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2D7C4" w14:textId="3A97AF3A" w:rsidR="00187821" w:rsidRPr="0007698D" w:rsidRDefault="004134B4" w:rsidP="00D33AE0">
      <w:pPr>
        <w:spacing w:line="400" w:lineRule="exact"/>
        <w:jc w:val="center"/>
        <w:rPr>
          <w:rFonts w:eastAsia="標楷體"/>
          <w:b/>
          <w:color w:val="FF0000"/>
          <w:sz w:val="32"/>
          <w:szCs w:val="32"/>
        </w:rPr>
      </w:pPr>
      <w:r w:rsidRPr="0007698D">
        <w:rPr>
          <w:rFonts w:eastAsia="標楷體" w:cs="Arial" w:hint="eastAsia"/>
          <w:b/>
          <w:color w:val="000000" w:themeColor="text1"/>
          <w:sz w:val="32"/>
        </w:rPr>
        <w:t>L</w:t>
      </w:r>
      <w:r w:rsidRPr="0007698D">
        <w:rPr>
          <w:rFonts w:eastAsia="標楷體" w:cs="新細明體" w:hint="eastAsia"/>
          <w:b/>
          <w:color w:val="000000" w:themeColor="text1"/>
          <w:sz w:val="32"/>
        </w:rPr>
        <w:t>e</w:t>
      </w:r>
      <w:r w:rsidRPr="0007698D">
        <w:rPr>
          <w:rFonts w:eastAsia="標楷體" w:cs="新細明體"/>
          <w:b/>
          <w:color w:val="000000" w:themeColor="text1"/>
          <w:sz w:val="32"/>
        </w:rPr>
        <w:t>ave Regulations for Faculty and Staff</w:t>
      </w:r>
    </w:p>
    <w:p w14:paraId="718C30F9" w14:textId="77777777" w:rsidR="00187821" w:rsidRPr="0007698D" w:rsidRDefault="00187821" w:rsidP="00D33AE0">
      <w:pPr>
        <w:tabs>
          <w:tab w:val="left" w:pos="6379"/>
        </w:tabs>
        <w:spacing w:line="400" w:lineRule="exact"/>
        <w:ind w:firstLineChars="3071" w:firstLine="5528"/>
        <w:rPr>
          <w:rFonts w:eastAsia="標楷體"/>
          <w:color w:val="000000"/>
          <w:sz w:val="18"/>
          <w:szCs w:val="18"/>
        </w:rPr>
      </w:pPr>
    </w:p>
    <w:p w14:paraId="2A3FB832" w14:textId="3C50AFE6" w:rsidR="00187821" w:rsidRPr="0007698D" w:rsidRDefault="00853445" w:rsidP="00D33AE0">
      <w:pPr>
        <w:spacing w:line="200" w:lineRule="exact"/>
        <w:jc w:val="right"/>
        <w:rPr>
          <w:rFonts w:eastAsia="標楷體"/>
          <w:color w:val="000000"/>
          <w:sz w:val="16"/>
          <w:szCs w:val="16"/>
        </w:rPr>
      </w:pPr>
      <w:r w:rsidRPr="0007698D">
        <w:rPr>
          <w:rFonts w:eastAsia="標楷體" w:cs="Arial"/>
          <w:color w:val="000000"/>
          <w:sz w:val="16"/>
          <w:szCs w:val="16"/>
        </w:rPr>
        <w:t>2019.06.27 Passed in the 4th University Council of t</w:t>
      </w:r>
      <w:r w:rsidRPr="0007698D">
        <w:rPr>
          <w:rFonts w:eastAsia="標楷體" w:hint="eastAsia"/>
          <w:color w:val="000000"/>
          <w:sz w:val="16"/>
          <w:szCs w:val="16"/>
        </w:rPr>
        <w:t>he 107th academic year</w:t>
      </w:r>
    </w:p>
    <w:p w14:paraId="698A13D4" w14:textId="16AB84A6"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 xml:space="preserve">2019.07.12 Announced in the </w:t>
      </w:r>
      <w:proofErr w:type="spellStart"/>
      <w:r w:rsidRPr="0007698D">
        <w:rPr>
          <w:rFonts w:eastAsia="標楷體" w:hint="eastAsia"/>
          <w:color w:val="000000"/>
          <w:sz w:val="16"/>
          <w:szCs w:val="16"/>
        </w:rPr>
        <w:t>GaoYiRenZi</w:t>
      </w:r>
      <w:proofErr w:type="spellEnd"/>
      <w:r w:rsidRPr="0007698D">
        <w:rPr>
          <w:rFonts w:eastAsia="標楷體" w:hint="eastAsia"/>
          <w:color w:val="000000"/>
          <w:sz w:val="16"/>
          <w:szCs w:val="16"/>
        </w:rPr>
        <w:t xml:space="preserve"> No. 1081102358 Letter</w:t>
      </w:r>
    </w:p>
    <w:p w14:paraId="712798A9" w14:textId="59AA4E18"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2020.03.26 Passed in the 3rd University Council of the 108th academic year</w:t>
      </w:r>
    </w:p>
    <w:p w14:paraId="171873C6" w14:textId="570CB560"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 xml:space="preserve">2020.04.10 Announced in the </w:t>
      </w:r>
      <w:proofErr w:type="spellStart"/>
      <w:r w:rsidRPr="0007698D">
        <w:rPr>
          <w:rFonts w:eastAsia="標楷體" w:hint="eastAsia"/>
          <w:color w:val="000000"/>
          <w:sz w:val="16"/>
          <w:szCs w:val="16"/>
        </w:rPr>
        <w:t>GaoYiRenZi</w:t>
      </w:r>
      <w:proofErr w:type="spellEnd"/>
      <w:r w:rsidRPr="0007698D">
        <w:rPr>
          <w:rFonts w:eastAsia="標楷體" w:hint="eastAsia"/>
          <w:color w:val="000000"/>
          <w:sz w:val="16"/>
          <w:szCs w:val="16"/>
        </w:rPr>
        <w:t xml:space="preserve"> No. 1091100958 Letter</w:t>
      </w:r>
    </w:p>
    <w:p w14:paraId="201E2775" w14:textId="02940F8B"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2021.03.18 Reviewed in the 3rd University Council of the 109th academic year</w:t>
      </w:r>
    </w:p>
    <w:p w14:paraId="3FDC73A5" w14:textId="157EA7F8"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2021.03.18 Passed in the 3rd University Council of the 109th academic year</w:t>
      </w:r>
    </w:p>
    <w:p w14:paraId="074D4701" w14:textId="50EAB2F3"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 xml:space="preserve">2021.03.29 Announced in the </w:t>
      </w:r>
      <w:proofErr w:type="spellStart"/>
      <w:r w:rsidRPr="0007698D">
        <w:rPr>
          <w:rFonts w:eastAsia="標楷體" w:hint="eastAsia"/>
          <w:color w:val="000000"/>
          <w:sz w:val="16"/>
          <w:szCs w:val="16"/>
        </w:rPr>
        <w:t>GaoYiRenZi</w:t>
      </w:r>
      <w:proofErr w:type="spellEnd"/>
      <w:r w:rsidRPr="0007698D">
        <w:rPr>
          <w:rFonts w:eastAsia="標楷體" w:hint="eastAsia"/>
          <w:color w:val="000000"/>
          <w:sz w:val="16"/>
          <w:szCs w:val="16"/>
        </w:rPr>
        <w:t xml:space="preserve"> No. 1101100994 Letter</w:t>
      </w:r>
    </w:p>
    <w:p w14:paraId="3AA99E79" w14:textId="6CF2D2CA" w:rsidR="00187821" w:rsidRPr="0007698D" w:rsidRDefault="00853445" w:rsidP="00D33AE0">
      <w:pPr>
        <w:spacing w:line="200" w:lineRule="exact"/>
        <w:jc w:val="right"/>
        <w:rPr>
          <w:rFonts w:eastAsia="標楷體"/>
          <w:color w:val="000000"/>
          <w:sz w:val="16"/>
          <w:szCs w:val="16"/>
        </w:rPr>
      </w:pPr>
      <w:r w:rsidRPr="0007698D">
        <w:rPr>
          <w:rFonts w:eastAsia="標楷體" w:hint="eastAsia"/>
          <w:color w:val="000000"/>
          <w:sz w:val="16"/>
          <w:szCs w:val="16"/>
        </w:rPr>
        <w:t>2022.03.24 Passed in the 3rd University Council of the 110th academic year</w:t>
      </w:r>
    </w:p>
    <w:p w14:paraId="183148C6" w14:textId="642B569A" w:rsidR="00187821" w:rsidRPr="0007698D" w:rsidRDefault="00641589" w:rsidP="00D33AE0">
      <w:pPr>
        <w:spacing w:line="200" w:lineRule="exact"/>
        <w:jc w:val="right"/>
        <w:rPr>
          <w:rFonts w:eastAsia="標楷體"/>
          <w:color w:val="000000"/>
          <w:sz w:val="16"/>
          <w:szCs w:val="16"/>
        </w:rPr>
      </w:pPr>
      <w:r w:rsidRPr="0007698D">
        <w:rPr>
          <w:rFonts w:eastAsia="標楷體" w:hint="eastAsia"/>
          <w:color w:val="000000"/>
          <w:sz w:val="16"/>
          <w:szCs w:val="16"/>
        </w:rPr>
        <w:t xml:space="preserve">   </w:t>
      </w:r>
      <w:r w:rsidR="00853445" w:rsidRPr="0007698D">
        <w:rPr>
          <w:rFonts w:eastAsia="標楷體" w:hint="eastAsia"/>
          <w:color w:val="000000"/>
          <w:sz w:val="16"/>
          <w:szCs w:val="16"/>
        </w:rPr>
        <w:t xml:space="preserve">2022.04.06 Announced in the </w:t>
      </w:r>
      <w:proofErr w:type="spellStart"/>
      <w:r w:rsidR="00853445" w:rsidRPr="0007698D">
        <w:rPr>
          <w:rFonts w:eastAsia="標楷體" w:hint="eastAsia"/>
          <w:color w:val="000000"/>
          <w:sz w:val="16"/>
          <w:szCs w:val="16"/>
        </w:rPr>
        <w:t>GaoYiRenZi</w:t>
      </w:r>
      <w:proofErr w:type="spellEnd"/>
      <w:r w:rsidR="00853445" w:rsidRPr="0007698D">
        <w:rPr>
          <w:rFonts w:eastAsia="標楷體" w:hint="eastAsia"/>
          <w:color w:val="000000"/>
          <w:sz w:val="16"/>
          <w:szCs w:val="16"/>
        </w:rPr>
        <w:t xml:space="preserve"> No. 1111101176 Letter</w:t>
      </w:r>
    </w:p>
    <w:p w14:paraId="6DA64D93" w14:textId="52ECF527" w:rsidR="00C13F7B" w:rsidRPr="0007698D" w:rsidRDefault="00C13F7B" w:rsidP="00D33AE0">
      <w:pPr>
        <w:spacing w:line="200" w:lineRule="exact"/>
        <w:jc w:val="right"/>
        <w:rPr>
          <w:rFonts w:eastAsia="標楷體"/>
          <w:color w:val="000000"/>
          <w:sz w:val="16"/>
          <w:szCs w:val="16"/>
        </w:rPr>
      </w:pPr>
      <w:r w:rsidRPr="0007698D">
        <w:rPr>
          <w:rFonts w:eastAsia="標楷體"/>
          <w:color w:val="000000"/>
          <w:sz w:val="16"/>
          <w:szCs w:val="16"/>
        </w:rPr>
        <w:t>2024.10.09 Passed in the 1st University Council of the 113rd academic year</w:t>
      </w:r>
    </w:p>
    <w:p w14:paraId="6785BED8" w14:textId="71CAF0E9" w:rsidR="00C13F7B" w:rsidRPr="0007698D" w:rsidRDefault="00C13F7B" w:rsidP="00D33AE0">
      <w:pPr>
        <w:spacing w:line="200" w:lineRule="exact"/>
        <w:jc w:val="right"/>
        <w:rPr>
          <w:rFonts w:eastAsia="標楷體"/>
          <w:color w:val="000000"/>
          <w:sz w:val="16"/>
          <w:szCs w:val="16"/>
        </w:rPr>
      </w:pPr>
      <w:r w:rsidRPr="0007698D">
        <w:rPr>
          <w:rFonts w:eastAsia="標楷體"/>
          <w:color w:val="000000"/>
          <w:sz w:val="16"/>
          <w:szCs w:val="16"/>
        </w:rPr>
        <w:t xml:space="preserve">2024.10.22 Announced in the </w:t>
      </w:r>
      <w:proofErr w:type="spellStart"/>
      <w:r w:rsidRPr="0007698D">
        <w:rPr>
          <w:rFonts w:eastAsia="標楷體"/>
          <w:color w:val="000000"/>
          <w:sz w:val="16"/>
          <w:szCs w:val="16"/>
        </w:rPr>
        <w:t>GaoYiRenZi</w:t>
      </w:r>
      <w:proofErr w:type="spellEnd"/>
      <w:r w:rsidRPr="0007698D">
        <w:rPr>
          <w:rFonts w:eastAsia="標楷體"/>
          <w:color w:val="000000"/>
          <w:sz w:val="16"/>
          <w:szCs w:val="16"/>
        </w:rPr>
        <w:t xml:space="preserve"> No. 1131103777 Letter</w:t>
      </w:r>
    </w:p>
    <w:p w14:paraId="184067CD" w14:textId="5162CAB5" w:rsidR="0012526B" w:rsidRPr="0007698D" w:rsidRDefault="0012526B" w:rsidP="00D33AE0">
      <w:pPr>
        <w:spacing w:line="200" w:lineRule="exact"/>
        <w:jc w:val="right"/>
        <w:rPr>
          <w:rFonts w:eastAsia="標楷體"/>
          <w:color w:val="000000"/>
          <w:sz w:val="16"/>
          <w:szCs w:val="16"/>
        </w:rPr>
      </w:pPr>
      <w:r w:rsidRPr="0007698D">
        <w:rPr>
          <w:rFonts w:eastAsia="標楷體"/>
          <w:color w:val="000000"/>
          <w:sz w:val="16"/>
          <w:szCs w:val="16"/>
        </w:rPr>
        <w:t>202</w:t>
      </w:r>
      <w:r w:rsidRPr="0007698D">
        <w:rPr>
          <w:rFonts w:eastAsia="標楷體" w:hint="eastAsia"/>
          <w:color w:val="000000"/>
          <w:sz w:val="16"/>
          <w:szCs w:val="16"/>
        </w:rPr>
        <w:t>5</w:t>
      </w:r>
      <w:r w:rsidRPr="0007698D">
        <w:rPr>
          <w:rFonts w:eastAsia="標楷體"/>
          <w:color w:val="000000"/>
          <w:sz w:val="16"/>
          <w:szCs w:val="16"/>
        </w:rPr>
        <w:t>.1</w:t>
      </w:r>
      <w:r w:rsidRPr="0007698D">
        <w:rPr>
          <w:rFonts w:eastAsia="標楷體" w:hint="eastAsia"/>
          <w:color w:val="000000"/>
          <w:sz w:val="16"/>
          <w:szCs w:val="16"/>
        </w:rPr>
        <w:t>2</w:t>
      </w:r>
      <w:r w:rsidRPr="0007698D">
        <w:rPr>
          <w:rFonts w:eastAsia="標楷體"/>
          <w:color w:val="000000"/>
          <w:sz w:val="16"/>
          <w:szCs w:val="16"/>
        </w:rPr>
        <w:t>.</w:t>
      </w:r>
      <w:r w:rsidRPr="0007698D">
        <w:rPr>
          <w:rFonts w:eastAsia="標楷體" w:hint="eastAsia"/>
          <w:color w:val="000000"/>
          <w:sz w:val="16"/>
          <w:szCs w:val="16"/>
        </w:rPr>
        <w:t>24</w:t>
      </w:r>
      <w:r w:rsidRPr="0007698D">
        <w:rPr>
          <w:rFonts w:eastAsia="標楷體"/>
          <w:color w:val="000000"/>
          <w:sz w:val="16"/>
          <w:szCs w:val="16"/>
        </w:rPr>
        <w:t xml:space="preserve"> Passed in the </w:t>
      </w:r>
      <w:r w:rsidRPr="0007698D">
        <w:rPr>
          <w:rFonts w:eastAsia="標楷體" w:hint="eastAsia"/>
          <w:color w:val="000000"/>
          <w:sz w:val="16"/>
          <w:szCs w:val="16"/>
        </w:rPr>
        <w:t>2nd</w:t>
      </w:r>
      <w:r w:rsidRPr="0007698D">
        <w:rPr>
          <w:rFonts w:eastAsia="標楷體"/>
          <w:color w:val="000000"/>
          <w:sz w:val="16"/>
          <w:szCs w:val="16"/>
        </w:rPr>
        <w:t xml:space="preserve"> University Council of the 11</w:t>
      </w:r>
      <w:r w:rsidRPr="0007698D">
        <w:rPr>
          <w:rFonts w:eastAsia="標楷體" w:hint="eastAsia"/>
          <w:color w:val="000000"/>
          <w:sz w:val="16"/>
          <w:szCs w:val="16"/>
        </w:rPr>
        <w:t>4th</w:t>
      </w:r>
      <w:r w:rsidRPr="0007698D">
        <w:rPr>
          <w:rFonts w:eastAsia="標楷體"/>
          <w:color w:val="000000"/>
          <w:sz w:val="16"/>
          <w:szCs w:val="16"/>
        </w:rPr>
        <w:t xml:space="preserve"> academic year</w:t>
      </w:r>
    </w:p>
    <w:p w14:paraId="35C18BFA" w14:textId="77777777" w:rsidR="00187821" w:rsidRPr="0007698D" w:rsidRDefault="00187821" w:rsidP="00D33AE0">
      <w:pPr>
        <w:widowControl/>
        <w:spacing w:line="400" w:lineRule="exact"/>
        <w:rPr>
          <w:rFonts w:eastAsia="標楷體"/>
          <w:color w:val="000000"/>
        </w:rPr>
      </w:pPr>
    </w:p>
    <w:tbl>
      <w:tblPr>
        <w:tblW w:w="9728" w:type="dxa"/>
        <w:tblInd w:w="-142" w:type="dxa"/>
        <w:tblLook w:val="04A0" w:firstRow="1" w:lastRow="0" w:firstColumn="1" w:lastColumn="0" w:noHBand="0" w:noVBand="1"/>
      </w:tblPr>
      <w:tblGrid>
        <w:gridCol w:w="1276"/>
        <w:gridCol w:w="8452"/>
      </w:tblGrid>
      <w:tr w:rsidR="00A77692" w:rsidRPr="0007698D" w14:paraId="58A53D00" w14:textId="77777777" w:rsidTr="00D231EA">
        <w:tc>
          <w:tcPr>
            <w:tcW w:w="1276" w:type="dxa"/>
            <w:shd w:val="clear" w:color="auto" w:fill="auto"/>
          </w:tcPr>
          <w:p w14:paraId="5D23CA90" w14:textId="61608CC2" w:rsidR="00187821" w:rsidRPr="0007698D" w:rsidRDefault="00853445" w:rsidP="00D33AE0">
            <w:pPr>
              <w:spacing w:line="400" w:lineRule="exact"/>
              <w:rPr>
                <w:rFonts w:eastAsia="標楷體"/>
                <w:color w:val="000000"/>
              </w:rPr>
            </w:pPr>
            <w:r w:rsidRPr="0007698D">
              <w:rPr>
                <w:rFonts w:eastAsia="標楷體" w:cs="Arial"/>
                <w:color w:val="000000"/>
              </w:rPr>
              <w:t>Article 1</w:t>
            </w:r>
          </w:p>
        </w:tc>
        <w:tc>
          <w:tcPr>
            <w:tcW w:w="8452" w:type="dxa"/>
            <w:shd w:val="clear" w:color="auto" w:fill="auto"/>
          </w:tcPr>
          <w:p w14:paraId="411EE0DC" w14:textId="7755E726" w:rsidR="00187821" w:rsidRPr="0007698D" w:rsidRDefault="00853445" w:rsidP="00D33AE0">
            <w:pPr>
              <w:spacing w:line="400" w:lineRule="exact"/>
              <w:jc w:val="both"/>
              <w:rPr>
                <w:rFonts w:eastAsia="標楷體"/>
                <w:color w:val="000000"/>
              </w:rPr>
            </w:pPr>
            <w:r w:rsidRPr="0007698D">
              <w:rPr>
                <w:rFonts w:eastAsia="標楷體" w:cs="Arial"/>
              </w:rPr>
              <w:t xml:space="preserve">KMU has established the </w:t>
            </w:r>
            <w:r w:rsidR="00C620EA" w:rsidRPr="0007698D">
              <w:rPr>
                <w:rFonts w:eastAsia="標楷體" w:cs="Arial"/>
              </w:rPr>
              <w:t xml:space="preserve">Leave </w:t>
            </w:r>
            <w:r w:rsidRPr="0007698D">
              <w:rPr>
                <w:rFonts w:eastAsia="標楷體" w:cs="Arial"/>
              </w:rPr>
              <w:t>Regulations</w:t>
            </w:r>
            <w:r w:rsidR="00C620EA" w:rsidRPr="0007698D">
              <w:rPr>
                <w:rFonts w:eastAsia="標楷體" w:cs="Arial" w:hint="eastAsia"/>
              </w:rPr>
              <w:t xml:space="preserve"> f</w:t>
            </w:r>
            <w:r w:rsidR="00C620EA" w:rsidRPr="0007698D">
              <w:rPr>
                <w:rFonts w:eastAsia="標楷體" w:cs="Arial"/>
              </w:rPr>
              <w:t>or Faculty and Staff</w:t>
            </w:r>
            <w:r w:rsidRPr="0007698D">
              <w:rPr>
                <w:rFonts w:eastAsia="標楷體" w:cs="Arial"/>
              </w:rPr>
              <w:t xml:space="preserve"> (hereinafter referred to as "the Regulations") to provide a basis for </w:t>
            </w:r>
            <w:r w:rsidR="00C620EA" w:rsidRPr="0007698D">
              <w:rPr>
                <w:rFonts w:eastAsia="標楷體" w:cs="Arial"/>
              </w:rPr>
              <w:t>faculty and staff</w:t>
            </w:r>
            <w:r w:rsidRPr="0007698D">
              <w:rPr>
                <w:rFonts w:eastAsia="標楷體" w:cs="Arial"/>
              </w:rPr>
              <w:t xml:space="preserve"> to take leave.</w:t>
            </w:r>
          </w:p>
        </w:tc>
      </w:tr>
      <w:tr w:rsidR="00A77692" w:rsidRPr="0007698D" w14:paraId="00512E3E" w14:textId="77777777" w:rsidTr="00D231EA">
        <w:tc>
          <w:tcPr>
            <w:tcW w:w="1276" w:type="dxa"/>
            <w:shd w:val="clear" w:color="auto" w:fill="auto"/>
          </w:tcPr>
          <w:p w14:paraId="5622041D" w14:textId="08488648"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t>Article 2</w:t>
            </w:r>
          </w:p>
        </w:tc>
        <w:tc>
          <w:tcPr>
            <w:tcW w:w="8452" w:type="dxa"/>
            <w:shd w:val="clear" w:color="auto" w:fill="auto"/>
          </w:tcPr>
          <w:p w14:paraId="7204A193" w14:textId="00640E5D" w:rsidR="00187821" w:rsidRPr="0007698D" w:rsidRDefault="00853445" w:rsidP="00D33AE0">
            <w:pPr>
              <w:spacing w:line="400" w:lineRule="exact"/>
              <w:jc w:val="both"/>
              <w:rPr>
                <w:rFonts w:eastAsia="標楷體"/>
                <w:color w:val="000000"/>
              </w:rPr>
            </w:pPr>
            <w:r w:rsidRPr="0007698D">
              <w:rPr>
                <w:rFonts w:eastAsia="標楷體" w:cs="Arial"/>
                <w:color w:val="000000"/>
              </w:rPr>
              <w:t xml:space="preserve">Unless otherwise provided by laws and regulations, leave requests from full-time </w:t>
            </w:r>
            <w:r w:rsidR="00C620EA" w:rsidRPr="0007698D">
              <w:rPr>
                <w:rFonts w:eastAsia="標楷體" w:cs="Arial"/>
                <w:color w:val="000000"/>
              </w:rPr>
              <w:t xml:space="preserve">faculty and staff </w:t>
            </w:r>
            <w:r w:rsidR="00C620EA" w:rsidRPr="0007698D">
              <w:t>employed within the establishment staffing of KMU</w:t>
            </w:r>
            <w:r w:rsidRPr="0007698D">
              <w:rPr>
                <w:rFonts w:eastAsia="標楷體" w:cs="Arial"/>
                <w:color w:val="000000"/>
              </w:rPr>
              <w:t>, project teachers, military training instructors, contract employees, technic</w:t>
            </w:r>
            <w:r w:rsidR="00C620EA" w:rsidRPr="0007698D">
              <w:rPr>
                <w:rFonts w:eastAsia="標楷體" w:cs="Arial"/>
                <w:color w:val="000000"/>
              </w:rPr>
              <w:t>al workers</w:t>
            </w:r>
            <w:r w:rsidRPr="0007698D">
              <w:rPr>
                <w:rFonts w:eastAsia="標楷體" w:cs="Arial"/>
                <w:color w:val="000000"/>
              </w:rPr>
              <w:t xml:space="preserve">, </w:t>
            </w:r>
            <w:r w:rsidR="00C620EA" w:rsidRPr="0007698D">
              <w:rPr>
                <w:rFonts w:eastAsia="標楷體" w:cs="Arial"/>
                <w:color w:val="000000"/>
              </w:rPr>
              <w:t>janitors</w:t>
            </w:r>
            <w:r w:rsidRPr="0007698D">
              <w:rPr>
                <w:rFonts w:eastAsia="標楷體" w:cs="Arial"/>
                <w:color w:val="000000"/>
              </w:rPr>
              <w:t xml:space="preserve">, </w:t>
            </w:r>
            <w:r w:rsidR="00C620EA" w:rsidRPr="0007698D">
              <w:rPr>
                <w:rFonts w:eastAsia="標楷體" w:cs="Arial"/>
                <w:color w:val="000000"/>
              </w:rPr>
              <w:t xml:space="preserve">security </w:t>
            </w:r>
            <w:r w:rsidRPr="0007698D">
              <w:rPr>
                <w:rFonts w:eastAsia="標楷體" w:cs="Arial"/>
                <w:color w:val="000000"/>
              </w:rPr>
              <w:t>guards, and drivers shall be handled in accordance with the provisions of the Regulations.</w:t>
            </w:r>
          </w:p>
          <w:p w14:paraId="3A559566" w14:textId="77777777" w:rsidR="00187821" w:rsidRPr="0007698D" w:rsidRDefault="00853445" w:rsidP="00D33AE0">
            <w:pPr>
              <w:pStyle w:val="af5"/>
              <w:spacing w:line="400" w:lineRule="exact"/>
              <w:ind w:leftChars="-3" w:left="0" w:hanging="7"/>
              <w:jc w:val="both"/>
              <w:rPr>
                <w:rFonts w:eastAsia="標楷體"/>
                <w:color w:val="000000"/>
              </w:rPr>
            </w:pPr>
            <w:r w:rsidRPr="0007698D">
              <w:rPr>
                <w:rFonts w:eastAsia="標楷體" w:cs="Arial"/>
                <w:color w:val="000000"/>
              </w:rPr>
              <w:t>The rules for leave requests from personnel hired by KMU who are not</w:t>
            </w:r>
            <w:r w:rsidR="00045D4C" w:rsidRPr="0007698D">
              <w:rPr>
                <w:rFonts w:eastAsia="標楷體" w:cs="Arial" w:hint="eastAsia"/>
                <w:color w:val="000000"/>
              </w:rPr>
              <w:t xml:space="preserve"> </w:t>
            </w:r>
            <w:r w:rsidRPr="0007698D">
              <w:rPr>
                <w:rFonts w:eastAsia="標楷體" w:cs="Arial"/>
                <w:color w:val="000000"/>
              </w:rPr>
              <w:t>referred to in the preceding paragraph shall be separately formulated.</w:t>
            </w:r>
          </w:p>
        </w:tc>
      </w:tr>
      <w:tr w:rsidR="00A77692" w:rsidRPr="0007698D" w14:paraId="218F9368" w14:textId="77777777" w:rsidTr="00D231EA">
        <w:tc>
          <w:tcPr>
            <w:tcW w:w="1276" w:type="dxa"/>
            <w:shd w:val="clear" w:color="auto" w:fill="auto"/>
          </w:tcPr>
          <w:p w14:paraId="4567BF3D" w14:textId="6085BBB5"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t>Article 3</w:t>
            </w:r>
          </w:p>
        </w:tc>
        <w:tc>
          <w:tcPr>
            <w:tcW w:w="8452" w:type="dxa"/>
            <w:shd w:val="clear" w:color="auto" w:fill="auto"/>
          </w:tcPr>
          <w:p w14:paraId="38206246" w14:textId="2F5D03EA" w:rsidR="00187821" w:rsidRPr="0007698D" w:rsidRDefault="00853445" w:rsidP="00D33AE0">
            <w:pPr>
              <w:spacing w:line="400" w:lineRule="exact"/>
              <w:rPr>
                <w:rFonts w:eastAsia="標楷體"/>
                <w:color w:val="000000"/>
              </w:rPr>
            </w:pPr>
            <w:r w:rsidRPr="0007698D">
              <w:rPr>
                <w:rFonts w:eastAsia="標楷體" w:cs="Arial"/>
                <w:color w:val="000000"/>
              </w:rPr>
              <w:t xml:space="preserve">Leave requests from </w:t>
            </w:r>
            <w:r w:rsidR="00C620EA" w:rsidRPr="0007698D">
              <w:rPr>
                <w:rFonts w:eastAsia="標楷體" w:cs="Arial"/>
                <w:color w:val="000000"/>
              </w:rPr>
              <w:t>faculty and staff</w:t>
            </w:r>
            <w:r w:rsidRPr="0007698D">
              <w:rPr>
                <w:rFonts w:eastAsia="標楷體" w:cs="Arial"/>
                <w:color w:val="000000"/>
              </w:rPr>
              <w:t xml:space="preserve"> shall be handled in accordance with the following provisions:</w:t>
            </w:r>
          </w:p>
          <w:p w14:paraId="02B2A530" w14:textId="3E909CAA" w:rsidR="00187821" w:rsidRPr="0007698D" w:rsidRDefault="00853445" w:rsidP="00D33AE0">
            <w:pPr>
              <w:pStyle w:val="af5"/>
              <w:spacing w:line="400" w:lineRule="exact"/>
              <w:ind w:leftChars="0" w:hangingChars="200" w:hanging="480"/>
              <w:rPr>
                <w:rFonts w:eastAsia="標楷體"/>
                <w:color w:val="000000"/>
              </w:rPr>
            </w:pPr>
            <w:r w:rsidRPr="0007698D">
              <w:rPr>
                <w:rFonts w:eastAsia="標楷體" w:cs="Arial"/>
                <w:color w:val="000000"/>
              </w:rPr>
              <w:t xml:space="preserve">1. </w:t>
            </w:r>
            <w:r w:rsidR="00EB6B31" w:rsidRPr="0007698D">
              <w:rPr>
                <w:rFonts w:eastAsia="標楷體" w:cs="Arial"/>
                <w:color w:val="000000"/>
              </w:rPr>
              <w:t>Personal leave</w:t>
            </w:r>
            <w:r w:rsidR="000D4DEA">
              <w:rPr>
                <w:rFonts w:eastAsia="標楷體" w:cs="Arial" w:hint="eastAsia"/>
                <w:color w:val="000000"/>
              </w:rPr>
              <w:t xml:space="preserve"> </w:t>
            </w:r>
            <w:r w:rsidRPr="0007698D">
              <w:rPr>
                <w:rFonts w:eastAsia="標楷體" w:cs="Arial"/>
                <w:color w:val="000000"/>
              </w:rPr>
              <w:t xml:space="preserve">(including the </w:t>
            </w:r>
            <w:r w:rsidR="007671C0" w:rsidRPr="0007698D">
              <w:rPr>
                <w:rFonts w:eastAsia="標楷體" w:cs="Arial"/>
                <w:color w:val="000000"/>
              </w:rPr>
              <w:t>Family Care L</w:t>
            </w:r>
            <w:r w:rsidRPr="0007698D">
              <w:rPr>
                <w:rFonts w:eastAsia="標楷體" w:cs="Arial"/>
                <w:color w:val="000000"/>
              </w:rPr>
              <w:t>eave</w:t>
            </w:r>
            <w:r w:rsidR="00C330BF">
              <w:rPr>
                <w:rFonts w:eastAsia="標楷體" w:cs="Arial" w:hint="eastAsia"/>
                <w:color w:val="000000"/>
              </w:rPr>
              <w:t xml:space="preserve"> and </w:t>
            </w:r>
            <w:r w:rsidR="00C330BF" w:rsidRPr="00C330BF">
              <w:rPr>
                <w:rFonts w:eastAsia="標楷體" w:cs="Arial"/>
                <w:color w:val="000000"/>
              </w:rPr>
              <w:t>Physical and Mental Adjustment Leave</w:t>
            </w:r>
            <w:r w:rsidRPr="0007698D">
              <w:rPr>
                <w:rFonts w:eastAsia="標楷體" w:cs="Arial"/>
                <w:color w:val="000000"/>
              </w:rPr>
              <w:t>)</w:t>
            </w:r>
          </w:p>
          <w:p w14:paraId="1A77DF0F" w14:textId="1AF780A7" w:rsidR="00187821" w:rsidRPr="0007698D" w:rsidRDefault="00853445" w:rsidP="00D33AE0">
            <w:pPr>
              <w:pStyle w:val="af5"/>
              <w:spacing w:line="400" w:lineRule="exact"/>
              <w:ind w:leftChars="116" w:left="278"/>
              <w:rPr>
                <w:rFonts w:eastAsia="標楷體" w:cs="Arial"/>
                <w:color w:val="000000"/>
              </w:rPr>
            </w:pPr>
            <w:r w:rsidRPr="0007698D">
              <w:rPr>
                <w:rFonts w:eastAsia="標楷體" w:cs="Arial"/>
                <w:color w:val="000000"/>
              </w:rPr>
              <w:t xml:space="preserve">Those who have to deal with personal affairs may ask for leave for personal affairs. A total of </w:t>
            </w:r>
            <w:r w:rsidR="004743A1">
              <w:rPr>
                <w:rFonts w:eastAsia="標楷體" w:cs="Arial" w:hint="eastAsia"/>
                <w:color w:val="000000"/>
              </w:rPr>
              <w:t>fourteen</w:t>
            </w:r>
            <w:r w:rsidRPr="0007698D">
              <w:rPr>
                <w:rFonts w:eastAsia="標楷體" w:cs="Arial"/>
                <w:color w:val="000000"/>
              </w:rPr>
              <w:t xml:space="preserve"> days for the leave for personal affairs is given per academic year.</w:t>
            </w:r>
            <w:r w:rsidRPr="0007698D">
              <w:rPr>
                <w:rFonts w:eastAsia="標楷體" w:cs="Arial"/>
              </w:rPr>
              <w:t xml:space="preserve"> </w:t>
            </w:r>
            <w:r w:rsidRPr="0007698D">
              <w:rPr>
                <w:rFonts w:eastAsia="標楷體" w:cs="Arial"/>
                <w:color w:val="000000"/>
              </w:rPr>
              <w:t xml:space="preserve">Those who are approved to engage in further study or research shall be exempted from this limitation. </w:t>
            </w:r>
            <w:r w:rsidR="00045D4C" w:rsidRPr="0007698D">
              <w:rPr>
                <w:rFonts w:eastAsia="標楷體" w:cs="Arial" w:hint="eastAsia"/>
                <w:color w:val="000000"/>
              </w:rPr>
              <w:t>H</w:t>
            </w:r>
            <w:r w:rsidR="00045D4C" w:rsidRPr="0007698D">
              <w:rPr>
                <w:rFonts w:eastAsia="標楷體" w:cs="Arial"/>
                <w:color w:val="000000"/>
              </w:rPr>
              <w:t>owever, t</w:t>
            </w:r>
            <w:r w:rsidRPr="0007698D">
              <w:rPr>
                <w:rFonts w:eastAsia="標楷體" w:cs="Arial"/>
                <w:color w:val="000000"/>
              </w:rPr>
              <w:t>he days of regular holidays will not be deducted from the extended days of the leave for personal affairs.</w:t>
            </w:r>
          </w:p>
          <w:p w14:paraId="03B4F3E9" w14:textId="582E2814" w:rsidR="00187821" w:rsidRPr="0007698D" w:rsidRDefault="00C330BF" w:rsidP="00D33AE0">
            <w:pPr>
              <w:pStyle w:val="af5"/>
              <w:spacing w:line="400" w:lineRule="exact"/>
              <w:ind w:leftChars="116" w:left="278"/>
              <w:jc w:val="both"/>
              <w:rPr>
                <w:rFonts w:eastAsia="標楷體" w:hint="eastAsia"/>
                <w:color w:val="000000"/>
              </w:rPr>
            </w:pPr>
            <w:r w:rsidRPr="00C330BF">
              <w:rPr>
                <w:rFonts w:eastAsia="標楷體" w:cs="Arial"/>
                <w:color w:val="000000"/>
              </w:rPr>
              <w:t xml:space="preserve">When a faculty or staff member is required to personally provide care due to a family member receiving preventive vaccinations, suffering from a serious illness, or encountering other major incidents, Family Care Leave may be granted for up to </w:t>
            </w:r>
            <w:r w:rsidR="004743A1">
              <w:rPr>
                <w:rFonts w:eastAsia="標楷體" w:cs="Arial" w:hint="eastAsia"/>
                <w:color w:val="000000"/>
              </w:rPr>
              <w:t>seven</w:t>
            </w:r>
            <w:r w:rsidRPr="00C330BF">
              <w:rPr>
                <w:rFonts w:eastAsia="標楷體" w:cs="Arial"/>
                <w:color w:val="000000"/>
              </w:rPr>
              <w:t xml:space="preserve"> days per academic year. For purposes of physical and mental adjustment, Physical and Mental Adjustment Leave may be granted for up to </w:t>
            </w:r>
            <w:r w:rsidR="004743A1">
              <w:rPr>
                <w:rFonts w:eastAsia="標楷體" w:cs="Arial" w:hint="eastAsia"/>
                <w:color w:val="000000"/>
              </w:rPr>
              <w:t>three</w:t>
            </w:r>
            <w:r w:rsidRPr="00C330BF">
              <w:rPr>
                <w:rFonts w:eastAsia="標楷體" w:cs="Arial"/>
                <w:color w:val="000000"/>
              </w:rPr>
              <w:t xml:space="preserve"> days per academic year.</w:t>
            </w:r>
            <w:r w:rsidR="00FF03EA">
              <w:rPr>
                <w:rFonts w:eastAsia="標楷體" w:cs="Arial" w:hint="eastAsia"/>
                <w:color w:val="000000"/>
              </w:rPr>
              <w:t xml:space="preserve"> </w:t>
            </w:r>
            <w:r w:rsidR="00FF03EA" w:rsidRPr="00FF03EA">
              <w:rPr>
                <w:rFonts w:eastAsia="標楷體" w:cs="Arial"/>
                <w:color w:val="000000"/>
              </w:rPr>
              <w:t>The number of days taken as Family Care Leave and Physical and Mental Adjustment Leave shall be included in the calculation of Personal Leave.</w:t>
            </w:r>
          </w:p>
          <w:p w14:paraId="5751EA34" w14:textId="1D35F477" w:rsidR="00187821" w:rsidRPr="0007698D" w:rsidRDefault="00393907" w:rsidP="00D33AE0">
            <w:pPr>
              <w:widowControl/>
              <w:spacing w:line="400" w:lineRule="exact"/>
              <w:ind w:leftChars="116" w:left="278"/>
              <w:jc w:val="both"/>
              <w:rPr>
                <w:rFonts w:eastAsia="標楷體" w:cs="Arial"/>
                <w:color w:val="000000"/>
              </w:rPr>
            </w:pPr>
            <w:r w:rsidRPr="00393907">
              <w:rPr>
                <w:rFonts w:eastAsia="標楷體" w:cs="Arial"/>
                <w:color w:val="000000"/>
              </w:rPr>
              <w:t xml:space="preserve">If the total number of days of Personal Leave, Family Care Leave, and Physical and Mental Adjustment Leave exceeds </w:t>
            </w:r>
            <w:r w:rsidR="004743A1">
              <w:rPr>
                <w:rFonts w:eastAsia="標楷體" w:cs="Arial" w:hint="eastAsia"/>
                <w:color w:val="000000"/>
              </w:rPr>
              <w:t>seven</w:t>
            </w:r>
            <w:r w:rsidRPr="00393907">
              <w:rPr>
                <w:rFonts w:eastAsia="標楷體" w:cs="Arial"/>
                <w:color w:val="000000"/>
              </w:rPr>
              <w:t xml:space="preserve"> days, salary shall be deducted on a daily </w:t>
            </w:r>
            <w:r w:rsidRPr="00393907">
              <w:rPr>
                <w:rFonts w:eastAsia="標楷體" w:cs="Arial"/>
                <w:color w:val="000000"/>
              </w:rPr>
              <w:lastRenderedPageBreak/>
              <w:t>basis.</w:t>
            </w:r>
            <w:r w:rsidR="00853445" w:rsidRPr="0007698D">
              <w:rPr>
                <w:rFonts w:eastAsia="標楷體" w:cs="Arial"/>
              </w:rPr>
              <w:t xml:space="preserve"> </w:t>
            </w:r>
            <w:r w:rsidR="00FF0674" w:rsidRPr="00FF0674">
              <w:rPr>
                <w:rFonts w:eastAsia="標楷體" w:cs="Arial"/>
                <w:color w:val="000000"/>
              </w:rPr>
              <w:t>For contract employees, Personal Leave shall be unpaid and deducted on a daily basis.</w:t>
            </w:r>
            <w:r w:rsidR="00853445" w:rsidRPr="0007698D">
              <w:rPr>
                <w:rFonts w:eastAsia="標楷體" w:cs="Arial"/>
              </w:rPr>
              <w:t xml:space="preserve"> </w:t>
            </w:r>
            <w:r w:rsidR="00FF0674" w:rsidRPr="00FF0674">
              <w:rPr>
                <w:rFonts w:eastAsia="標楷體" w:cs="Arial"/>
                <w:color w:val="000000"/>
              </w:rPr>
              <w:t>Where the supervisor deems it necessary based on the stated reason for leave, supporting documentation may be required, or the leave category may be adjusted to annual leave.</w:t>
            </w:r>
          </w:p>
          <w:p w14:paraId="23B0E779" w14:textId="77777777" w:rsidR="00187821" w:rsidRPr="0007698D" w:rsidRDefault="00853445" w:rsidP="00D33AE0">
            <w:pPr>
              <w:pStyle w:val="af5"/>
              <w:spacing w:line="400" w:lineRule="exact"/>
              <w:ind w:leftChars="0" w:hangingChars="200" w:hanging="480"/>
              <w:rPr>
                <w:rFonts w:eastAsia="標楷體"/>
                <w:color w:val="000000"/>
              </w:rPr>
            </w:pPr>
            <w:r w:rsidRPr="0007698D">
              <w:rPr>
                <w:rFonts w:eastAsia="標楷體" w:cs="Arial"/>
                <w:color w:val="000000"/>
              </w:rPr>
              <w:t>2. Sick leave (including menstrual leave):</w:t>
            </w:r>
          </w:p>
          <w:p w14:paraId="54ACE54C" w14:textId="4FEE86A8" w:rsidR="00187821" w:rsidRPr="0007698D" w:rsidRDefault="00853445" w:rsidP="00D33AE0">
            <w:pPr>
              <w:pStyle w:val="af5"/>
              <w:spacing w:line="400" w:lineRule="exact"/>
              <w:ind w:leftChars="116" w:left="278"/>
              <w:rPr>
                <w:rFonts w:eastAsia="標楷體"/>
                <w:color w:val="000000"/>
              </w:rPr>
            </w:pPr>
            <w:r w:rsidRPr="0007698D">
              <w:rPr>
                <w:rFonts w:eastAsia="標楷體" w:cs="Arial"/>
                <w:color w:val="000000"/>
              </w:rPr>
              <w:t xml:space="preserve">Those who need to rest and recuperate due to illness or medical diagnosis may take sick leave during the treatment or rest period, with </w:t>
            </w:r>
            <w:r w:rsidR="004743A1">
              <w:rPr>
                <w:rFonts w:eastAsia="標楷體" w:cs="Arial" w:hint="eastAsia"/>
                <w:color w:val="000000"/>
              </w:rPr>
              <w:t>thirty</w:t>
            </w:r>
            <w:r w:rsidRPr="0007698D">
              <w:rPr>
                <w:rFonts w:eastAsia="標楷體" w:cs="Arial"/>
                <w:color w:val="000000"/>
              </w:rPr>
              <w:t xml:space="preserve"> days allowed per academic year.</w:t>
            </w:r>
          </w:p>
          <w:p w14:paraId="07E5745F" w14:textId="7E310001" w:rsidR="00187821" w:rsidRPr="0007698D" w:rsidRDefault="00853445" w:rsidP="00D33AE0">
            <w:pPr>
              <w:pStyle w:val="af5"/>
              <w:spacing w:line="400" w:lineRule="exact"/>
              <w:ind w:leftChars="116" w:left="278"/>
              <w:rPr>
                <w:rFonts w:eastAsia="標楷體"/>
                <w:color w:val="000000"/>
              </w:rPr>
            </w:pPr>
            <w:r w:rsidRPr="0007698D">
              <w:rPr>
                <w:rFonts w:eastAsia="標楷體" w:cs="Arial"/>
                <w:color w:val="000000"/>
              </w:rPr>
              <w:t xml:space="preserve">Female </w:t>
            </w:r>
            <w:r w:rsidR="00DB0FA8" w:rsidRPr="0007698D">
              <w:rPr>
                <w:rFonts w:eastAsia="標楷體" w:cs="Arial"/>
                <w:color w:val="000000"/>
              </w:rPr>
              <w:t>faculty and staff member</w:t>
            </w:r>
            <w:r w:rsidRPr="0007698D">
              <w:rPr>
                <w:rFonts w:eastAsia="標楷體" w:cs="Arial"/>
                <w:color w:val="000000"/>
              </w:rPr>
              <w:t xml:space="preserve"> who encounter difficulties in their work due to </w:t>
            </w:r>
            <w:r w:rsidR="00A15F5D" w:rsidRPr="0007698D">
              <w:rPr>
                <w:rFonts w:eastAsia="標楷體" w:cs="Arial" w:hint="eastAsia"/>
                <w:color w:val="000000"/>
                <w:lang w:eastAsia="zh-CN"/>
              </w:rPr>
              <w:t>the</w:t>
            </w:r>
            <w:r w:rsidR="00A15F5D" w:rsidRPr="0007698D">
              <w:rPr>
                <w:rFonts w:eastAsia="標楷體" w:cs="Arial"/>
                <w:color w:val="000000"/>
              </w:rPr>
              <w:t xml:space="preserve"> </w:t>
            </w:r>
            <w:r w:rsidRPr="0007698D">
              <w:rPr>
                <w:rFonts w:eastAsia="標楷體" w:cs="Arial"/>
                <w:color w:val="000000"/>
              </w:rPr>
              <w:t>menstrual period may take one day of menstrual leave per month. If the number of days taken during the entire academic year does not exceed three, it will not be counted as sick leave. From the fourth day onwards, it will be included in the calculation of sick leave.</w:t>
            </w:r>
            <w:r w:rsidRPr="0007698D">
              <w:rPr>
                <w:rFonts w:eastAsia="標楷體" w:cs="Arial"/>
              </w:rPr>
              <w:t xml:space="preserve"> </w:t>
            </w:r>
            <w:r w:rsidRPr="0007698D">
              <w:rPr>
                <w:rFonts w:eastAsia="標楷體" w:cs="Arial"/>
                <w:color w:val="000000"/>
              </w:rPr>
              <w:t>If it exceeds the prescribed number of days, it shall be offset by the leave for personal affairs.</w:t>
            </w:r>
          </w:p>
          <w:p w14:paraId="09EE68AC" w14:textId="309A07EA" w:rsidR="009217BD" w:rsidRPr="0007698D" w:rsidRDefault="009217BD" w:rsidP="00D33AE0">
            <w:pPr>
              <w:pStyle w:val="af5"/>
              <w:spacing w:line="400" w:lineRule="exact"/>
              <w:ind w:leftChars="116" w:left="278"/>
              <w:rPr>
                <w:rFonts w:eastAsia="標楷體" w:cs="Arial"/>
                <w:color w:val="000000"/>
              </w:rPr>
            </w:pPr>
            <w:r w:rsidRPr="0007698D">
              <w:rPr>
                <w:rFonts w:eastAsia="標楷體" w:cs="Arial"/>
                <w:color w:val="000000"/>
              </w:rPr>
              <w:t xml:space="preserve">For those </w:t>
            </w:r>
            <w:r w:rsidR="00FF0674" w:rsidRPr="00FF0674">
              <w:rPr>
                <w:rFonts w:eastAsia="標楷體" w:cs="Arial"/>
                <w:color w:val="000000"/>
              </w:rPr>
              <w:t>suffering from a serious illness not curable within a short period, or requiring leave for pregnancy-related medical treatment as diagnosed by a physician, an Extended Sick Leave may be granted upon special application and approval after all entitled sick leave, personal leave, and annual leave have been exhausted.</w:t>
            </w:r>
            <w:r w:rsidRPr="0007698D">
              <w:rPr>
                <w:rFonts w:eastAsia="標楷體" w:cs="Arial"/>
                <w:color w:val="000000"/>
              </w:rPr>
              <w:t xml:space="preserve"> </w:t>
            </w:r>
            <w:r w:rsidR="00FF0674" w:rsidRPr="00FF0674">
              <w:rPr>
                <w:rFonts w:eastAsia="標楷體" w:cs="Arial"/>
                <w:color w:val="000000"/>
              </w:rPr>
              <w:t>The total duration of Extended Sick Leave shall not exceed one year within a two-year period; however, if the employee has returned to duty for more than one year, the calculation of Extended Sick Leave may recommence.</w:t>
            </w:r>
            <w:r w:rsidRPr="0007698D">
              <w:rPr>
                <w:rFonts w:eastAsia="標楷體" w:cs="Arial"/>
                <w:color w:val="000000"/>
              </w:rPr>
              <w:t xml:space="preserve"> </w:t>
            </w:r>
            <w:r w:rsidR="00570928" w:rsidRPr="00570928">
              <w:rPr>
                <w:rFonts w:eastAsia="標楷體" w:cs="Arial"/>
                <w:color w:val="000000"/>
              </w:rPr>
              <w:t>If Extended Sick Leave spans two academic years, the number of days of personal leave, sick leave, and annual leave available in each academic year shall be deducted accordingly.</w:t>
            </w:r>
            <w:r w:rsidRPr="0007698D">
              <w:rPr>
                <w:rFonts w:eastAsia="標楷體" w:cs="Arial"/>
                <w:color w:val="000000"/>
              </w:rPr>
              <w:t xml:space="preserve"> </w:t>
            </w:r>
            <w:r w:rsidR="00570928" w:rsidRPr="00570928">
              <w:rPr>
                <w:rFonts w:eastAsia="標楷體" w:cs="Arial"/>
                <w:color w:val="000000"/>
              </w:rPr>
              <w:t>Regular days off may be deducted from sick leave, but shall not be deducted from Extended Sick Leave.</w:t>
            </w:r>
            <w:r w:rsidRPr="0007698D">
              <w:rPr>
                <w:rFonts w:eastAsia="標楷體" w:cs="Arial"/>
                <w:color w:val="000000"/>
              </w:rPr>
              <w:t xml:space="preserve"> </w:t>
            </w:r>
            <w:r w:rsidR="00570928" w:rsidRPr="00570928">
              <w:rPr>
                <w:rFonts w:eastAsia="標楷體" w:cs="Arial"/>
                <w:color w:val="000000"/>
              </w:rPr>
              <w:t>The University may require employees applying for Extended Sick Leave to undergo a medical re-examination at a regional-level or higher hospital and submit a medical certificate specifying the required recovery period.</w:t>
            </w:r>
            <w:r w:rsidRPr="0007698D">
              <w:rPr>
                <w:rFonts w:eastAsia="標楷體" w:cs="Arial"/>
                <w:color w:val="000000"/>
              </w:rPr>
              <w:t xml:space="preserve"> </w:t>
            </w:r>
            <w:r w:rsidR="00570928" w:rsidRPr="00570928">
              <w:rPr>
                <w:rFonts w:eastAsia="標楷體" w:cs="Arial"/>
                <w:color w:val="000000"/>
              </w:rPr>
              <w:t>If the maximum duration of Extended Sick Leave has been exhausted and the employee is still unable to return to work, retirement or layoff shall be processed in accordance with applicable laws.</w:t>
            </w:r>
          </w:p>
          <w:p w14:paraId="1A0AD988" w14:textId="5E5513BD" w:rsidR="00187821" w:rsidRPr="0007698D" w:rsidRDefault="00853445" w:rsidP="00D33AE0">
            <w:pPr>
              <w:pStyle w:val="af5"/>
              <w:spacing w:line="400" w:lineRule="exact"/>
              <w:ind w:leftChars="116" w:left="278"/>
              <w:jc w:val="both"/>
              <w:rPr>
                <w:rFonts w:eastAsia="標楷體"/>
                <w:color w:val="000000"/>
              </w:rPr>
            </w:pPr>
            <w:r w:rsidRPr="0007698D">
              <w:rPr>
                <w:rFonts w:eastAsia="標楷體" w:cs="Arial"/>
                <w:color w:val="000000"/>
              </w:rPr>
              <w:t>For those who have been on sick leave for more than six months, part of their full salary shall be deducted. The deduction method is as follows:</w:t>
            </w:r>
          </w:p>
          <w:p w14:paraId="3D9635BC" w14:textId="727673BF" w:rsidR="00187821" w:rsidRPr="0007698D" w:rsidRDefault="00641589" w:rsidP="00D33AE0">
            <w:pPr>
              <w:pStyle w:val="af5"/>
              <w:spacing w:line="400" w:lineRule="exact"/>
              <w:ind w:leftChars="118" w:left="703" w:hangingChars="175" w:hanging="420"/>
              <w:jc w:val="both"/>
              <w:rPr>
                <w:rFonts w:eastAsia="標楷體"/>
                <w:color w:val="000000"/>
              </w:rPr>
            </w:pPr>
            <w:r w:rsidRPr="0007698D">
              <w:rPr>
                <w:rFonts w:eastAsia="標楷體" w:cs="Arial"/>
                <w:color w:val="000000"/>
              </w:rPr>
              <w:t xml:space="preserve"> </w:t>
            </w:r>
            <w:r w:rsidR="00853445" w:rsidRPr="0007698D">
              <w:rPr>
                <w:rFonts w:eastAsia="標楷體" w:cs="Arial"/>
                <w:color w:val="000000"/>
              </w:rPr>
              <w:t>(1) One</w:t>
            </w:r>
            <w:r w:rsidR="00E603C4" w:rsidRPr="0007698D">
              <w:rPr>
                <w:rFonts w:eastAsia="標楷體" w:cs="Arial"/>
                <w:color w:val="000000"/>
              </w:rPr>
              <w:t>-</w:t>
            </w:r>
            <w:r w:rsidR="00853445" w:rsidRPr="0007698D">
              <w:rPr>
                <w:rFonts w:eastAsia="標楷體" w:cs="Arial"/>
                <w:color w:val="000000"/>
              </w:rPr>
              <w:t>third of the full salary will be deducted if the accumulated seniority is less than ten years.</w:t>
            </w:r>
          </w:p>
          <w:p w14:paraId="5C1E8DAD" w14:textId="0236E8C1" w:rsidR="00187821" w:rsidRPr="0007698D" w:rsidRDefault="00641589" w:rsidP="00D33AE0">
            <w:pPr>
              <w:pStyle w:val="af5"/>
              <w:spacing w:line="400" w:lineRule="exact"/>
              <w:ind w:leftChars="118" w:left="703" w:hangingChars="175" w:hanging="420"/>
              <w:jc w:val="both"/>
              <w:rPr>
                <w:rFonts w:eastAsia="標楷體"/>
                <w:color w:val="000000"/>
              </w:rPr>
            </w:pPr>
            <w:r w:rsidRPr="0007698D">
              <w:rPr>
                <w:rFonts w:eastAsia="標楷體" w:cs="Arial"/>
                <w:color w:val="000000"/>
              </w:rPr>
              <w:t xml:space="preserve"> </w:t>
            </w:r>
            <w:r w:rsidR="00853445" w:rsidRPr="0007698D">
              <w:rPr>
                <w:rFonts w:eastAsia="標楷體" w:cs="Arial"/>
                <w:color w:val="000000"/>
              </w:rPr>
              <w:t>(2) One</w:t>
            </w:r>
            <w:r w:rsidR="00E603C4" w:rsidRPr="0007698D">
              <w:rPr>
                <w:rFonts w:eastAsia="標楷體" w:cs="Arial"/>
                <w:color w:val="000000"/>
              </w:rPr>
              <w:t>-</w:t>
            </w:r>
            <w:r w:rsidR="00853445" w:rsidRPr="0007698D">
              <w:rPr>
                <w:rFonts w:eastAsia="標楷體" w:cs="Arial"/>
                <w:color w:val="000000"/>
              </w:rPr>
              <w:t>fifth of the full salary will be deducted if the accumulated seniority is more than ten years but less than twenty years.</w:t>
            </w:r>
          </w:p>
          <w:p w14:paraId="522C2CC7" w14:textId="2327361E" w:rsidR="00187821" w:rsidRPr="0007698D" w:rsidRDefault="00641589" w:rsidP="00D33AE0">
            <w:pPr>
              <w:pStyle w:val="af5"/>
              <w:spacing w:line="400" w:lineRule="exact"/>
              <w:ind w:leftChars="118" w:left="703" w:hangingChars="175" w:hanging="420"/>
              <w:rPr>
                <w:rFonts w:eastAsia="標楷體"/>
                <w:color w:val="000000"/>
              </w:rPr>
            </w:pPr>
            <w:r w:rsidRPr="0007698D">
              <w:rPr>
                <w:rFonts w:eastAsia="標楷體" w:cs="Arial"/>
                <w:color w:val="000000"/>
              </w:rPr>
              <w:lastRenderedPageBreak/>
              <w:t xml:space="preserve"> </w:t>
            </w:r>
            <w:r w:rsidR="00853445" w:rsidRPr="0007698D">
              <w:rPr>
                <w:rFonts w:eastAsia="標楷體" w:cs="Arial"/>
                <w:color w:val="000000"/>
              </w:rPr>
              <w:t xml:space="preserve">(3) No deduction of salary for more than </w:t>
            </w:r>
            <w:r w:rsidR="00617750">
              <w:rPr>
                <w:rFonts w:eastAsia="標楷體" w:cs="Arial" w:hint="eastAsia"/>
                <w:color w:val="000000"/>
              </w:rPr>
              <w:t>twenty</w:t>
            </w:r>
            <w:r w:rsidR="00853445" w:rsidRPr="0007698D">
              <w:rPr>
                <w:rFonts w:eastAsia="標楷體" w:cs="Arial"/>
                <w:color w:val="000000"/>
              </w:rPr>
              <w:t xml:space="preserve"> years of accumulated seniority.</w:t>
            </w:r>
          </w:p>
          <w:p w14:paraId="03BEA464" w14:textId="6F711129" w:rsidR="00187821" w:rsidRPr="0007698D" w:rsidRDefault="00853445" w:rsidP="00D33AE0">
            <w:pPr>
              <w:spacing w:line="400" w:lineRule="exact"/>
              <w:ind w:leftChars="118" w:left="283"/>
              <w:rPr>
                <w:rFonts w:eastAsia="標楷體"/>
                <w:color w:val="000000"/>
              </w:rPr>
            </w:pPr>
            <w:r w:rsidRPr="0007698D">
              <w:rPr>
                <w:rFonts w:eastAsia="標楷體" w:cs="Arial"/>
                <w:color w:val="000000"/>
              </w:rPr>
              <w:t>Th</w:t>
            </w:r>
            <w:r w:rsidR="00297148" w:rsidRPr="0007698D">
              <w:rPr>
                <w:rFonts w:eastAsia="標楷體" w:cs="Arial"/>
                <w:color w:val="000000"/>
              </w:rPr>
              <w:t>e contract employees</w:t>
            </w:r>
            <w:r w:rsidRPr="0007698D">
              <w:rPr>
                <w:rFonts w:eastAsia="標楷體" w:cs="Arial"/>
                <w:color w:val="000000"/>
              </w:rPr>
              <w:t xml:space="preserve"> who are on sick leave for less than </w:t>
            </w:r>
            <w:r w:rsidR="00617750">
              <w:rPr>
                <w:rFonts w:eastAsia="標楷體" w:cs="Arial" w:hint="eastAsia"/>
                <w:color w:val="000000"/>
              </w:rPr>
              <w:t>thirty</w:t>
            </w:r>
            <w:r w:rsidRPr="0007698D">
              <w:rPr>
                <w:rFonts w:eastAsia="標楷體" w:cs="Arial"/>
                <w:color w:val="000000"/>
              </w:rPr>
              <w:t xml:space="preserve"> days within one year shall receive half of their salaries, and their salaries shall be suspended </w:t>
            </w:r>
            <w:r w:rsidR="00297148" w:rsidRPr="0007698D">
              <w:rPr>
                <w:rFonts w:eastAsia="標楷體" w:cs="Arial"/>
                <w:color w:val="000000"/>
              </w:rPr>
              <w:t xml:space="preserve">on a </w:t>
            </w:r>
            <w:r w:rsidR="00E603C4" w:rsidRPr="0007698D">
              <w:rPr>
                <w:rFonts w:eastAsia="標楷體" w:cs="Arial"/>
                <w:color w:val="000000"/>
              </w:rPr>
              <w:t>daily</w:t>
            </w:r>
            <w:r w:rsidRPr="0007698D">
              <w:rPr>
                <w:rFonts w:eastAsia="標楷體" w:cs="Arial"/>
                <w:color w:val="000000"/>
              </w:rPr>
              <w:t xml:space="preserve"> </w:t>
            </w:r>
            <w:r w:rsidR="00297148" w:rsidRPr="0007698D">
              <w:rPr>
                <w:rFonts w:eastAsia="標楷體" w:cs="Arial"/>
                <w:color w:val="000000"/>
              </w:rPr>
              <w:t xml:space="preserve">basis if the </w:t>
            </w:r>
            <w:r w:rsidRPr="0007698D">
              <w:rPr>
                <w:rFonts w:eastAsia="標楷體" w:cs="Arial"/>
                <w:color w:val="000000"/>
              </w:rPr>
              <w:t>total</w:t>
            </w:r>
            <w:r w:rsidR="00297148" w:rsidRPr="0007698D">
              <w:rPr>
                <w:rFonts w:eastAsia="標楷體" w:cs="Arial"/>
                <w:color w:val="000000"/>
              </w:rPr>
              <w:t xml:space="preserve"> sick leave</w:t>
            </w:r>
            <w:r w:rsidRPr="0007698D">
              <w:rPr>
                <w:rFonts w:eastAsia="標楷體" w:cs="Arial"/>
                <w:color w:val="000000"/>
              </w:rPr>
              <w:t xml:space="preserve"> </w:t>
            </w:r>
            <w:r w:rsidR="00A77692" w:rsidRPr="0007698D">
              <w:rPr>
                <w:rFonts w:eastAsia="標楷體" w:cs="Arial"/>
                <w:color w:val="000000"/>
              </w:rPr>
              <w:t xml:space="preserve">has </w:t>
            </w:r>
            <w:r w:rsidR="00297148" w:rsidRPr="0007698D">
              <w:rPr>
                <w:rFonts w:eastAsia="標楷體" w:cs="Arial"/>
                <w:color w:val="000000"/>
              </w:rPr>
              <w:t xml:space="preserve">exceeded </w:t>
            </w:r>
            <w:r w:rsidR="00617750">
              <w:rPr>
                <w:rFonts w:eastAsia="標楷體" w:cs="Arial" w:hint="eastAsia"/>
                <w:color w:val="000000"/>
              </w:rPr>
              <w:t>thirty</w:t>
            </w:r>
            <w:r w:rsidRPr="0007698D">
              <w:rPr>
                <w:rFonts w:eastAsia="標楷體" w:cs="Arial"/>
                <w:color w:val="000000"/>
              </w:rPr>
              <w:t xml:space="preserve"> days.</w:t>
            </w:r>
          </w:p>
          <w:p w14:paraId="1A44FB0A" w14:textId="77777777" w:rsidR="00187821" w:rsidRPr="0007698D" w:rsidRDefault="00853445" w:rsidP="00D33AE0">
            <w:pPr>
              <w:pStyle w:val="af5"/>
              <w:spacing w:line="400" w:lineRule="exact"/>
              <w:ind w:leftChars="0" w:hangingChars="200" w:hanging="480"/>
              <w:rPr>
                <w:rFonts w:eastAsia="標楷體"/>
                <w:color w:val="000000"/>
              </w:rPr>
            </w:pPr>
            <w:r w:rsidRPr="0007698D">
              <w:rPr>
                <w:rFonts w:eastAsia="標楷體" w:cs="Arial"/>
                <w:color w:val="000000"/>
              </w:rPr>
              <w:t>3. Marriage leave:</w:t>
            </w:r>
          </w:p>
          <w:p w14:paraId="635F6A20" w14:textId="435506A9" w:rsidR="00187821" w:rsidRPr="0007698D" w:rsidRDefault="000E438C" w:rsidP="00D33AE0">
            <w:pPr>
              <w:widowControl/>
              <w:spacing w:line="400" w:lineRule="exact"/>
              <w:ind w:leftChars="116" w:left="278"/>
              <w:rPr>
                <w:rFonts w:eastAsia="標楷體"/>
                <w:color w:val="000000"/>
              </w:rPr>
            </w:pPr>
            <w:r w:rsidRPr="0007698D">
              <w:rPr>
                <w:rFonts w:eastAsia="標楷體" w:cs="Arial"/>
                <w:color w:val="000000"/>
              </w:rPr>
              <w:t xml:space="preserve">Married individuals are entitled to fourteen days of marriage leave, which </w:t>
            </w:r>
            <w:bookmarkStart w:id="0" w:name="_Hlk158126323"/>
            <w:r w:rsidRPr="0007698D">
              <w:rPr>
                <w:rFonts w:eastAsia="標楷體" w:cs="Arial"/>
                <w:color w:val="000000"/>
              </w:rPr>
              <w:t>can be taken intermittently and deducted from regular days off</w:t>
            </w:r>
            <w:bookmarkEnd w:id="0"/>
            <w:r w:rsidRPr="0007698D">
              <w:rPr>
                <w:rFonts w:eastAsia="標楷體" w:cs="Arial"/>
                <w:color w:val="000000"/>
              </w:rPr>
              <w:t xml:space="preserve">, and must be taken within three months starting from ten days before the date of marriage registration. However, with approval from the </w:t>
            </w:r>
            <w:r w:rsidR="00F62759" w:rsidRPr="0007698D">
              <w:rPr>
                <w:rFonts w:eastAsia="標楷體" w:cs="Arial"/>
                <w:color w:val="000000"/>
              </w:rPr>
              <w:t xml:space="preserve">university </w:t>
            </w:r>
            <w:r w:rsidRPr="0007698D">
              <w:rPr>
                <w:rFonts w:eastAsia="標楷體" w:cs="Arial"/>
                <w:color w:val="000000"/>
              </w:rPr>
              <w:t>due to special circumstances, marriage leave may be taken within one year.</w:t>
            </w:r>
          </w:p>
          <w:p w14:paraId="40F4DAB2" w14:textId="77777777" w:rsidR="00C13F7B" w:rsidRPr="0007698D" w:rsidRDefault="00C13F7B" w:rsidP="00D33AE0">
            <w:pPr>
              <w:pStyle w:val="af5"/>
              <w:spacing w:line="400" w:lineRule="exact"/>
              <w:ind w:leftChars="0" w:hangingChars="200" w:hanging="480"/>
              <w:rPr>
                <w:rFonts w:eastAsia="標楷體"/>
                <w:color w:val="000000"/>
              </w:rPr>
            </w:pPr>
            <w:r w:rsidRPr="0007698D">
              <w:rPr>
                <w:rFonts w:eastAsia="標楷體" w:hint="eastAsia"/>
                <w:color w:val="000000"/>
              </w:rPr>
              <w:t>4</w:t>
            </w:r>
            <w:r w:rsidRPr="0007698D">
              <w:rPr>
                <w:rFonts w:eastAsia="標楷體"/>
                <w:color w:val="000000"/>
              </w:rPr>
              <w:t>. Assisted reproductive leave:</w:t>
            </w:r>
          </w:p>
          <w:p w14:paraId="0C76B163" w14:textId="046CEAF7" w:rsidR="00C13F7B" w:rsidRPr="0007698D" w:rsidRDefault="00C13F7B" w:rsidP="00D33AE0">
            <w:pPr>
              <w:pStyle w:val="af5"/>
              <w:spacing w:line="400" w:lineRule="exact"/>
              <w:ind w:leftChars="116" w:left="278" w:firstLineChars="1" w:firstLine="2"/>
              <w:rPr>
                <w:rFonts w:eastAsia="標楷體"/>
                <w:color w:val="000000"/>
              </w:rPr>
            </w:pPr>
            <w:r w:rsidRPr="0007698D">
              <w:rPr>
                <w:rFonts w:eastAsia="標楷體"/>
                <w:color w:val="000000"/>
              </w:rPr>
              <w:t>Female faculty and staff undergoing assisted reproductive treatment are entitled to seven days of leave each year for this purpose, which can be taken in multiple segments.</w:t>
            </w:r>
          </w:p>
          <w:p w14:paraId="1D798329" w14:textId="53A58E2B" w:rsidR="00187821" w:rsidRPr="0007698D" w:rsidRDefault="00C13F7B" w:rsidP="00D33AE0">
            <w:pPr>
              <w:pStyle w:val="af5"/>
              <w:spacing w:line="400" w:lineRule="exact"/>
              <w:ind w:leftChars="0" w:hangingChars="200" w:hanging="480"/>
              <w:rPr>
                <w:rFonts w:eastAsia="標楷體"/>
                <w:color w:val="000000"/>
              </w:rPr>
            </w:pPr>
            <w:r w:rsidRPr="0007698D">
              <w:rPr>
                <w:rFonts w:eastAsia="標楷體" w:cs="Arial"/>
                <w:color w:val="000000"/>
              </w:rPr>
              <w:t>5</w:t>
            </w:r>
            <w:r w:rsidR="00853445" w:rsidRPr="0007698D">
              <w:rPr>
                <w:rFonts w:eastAsia="標楷體" w:cs="Arial"/>
                <w:color w:val="000000"/>
              </w:rPr>
              <w:t xml:space="preserve">. </w:t>
            </w:r>
            <w:r w:rsidR="000548C3" w:rsidRPr="0007698D">
              <w:rPr>
                <w:rFonts w:eastAsia="標楷體" w:cs="Arial"/>
                <w:color w:val="000000"/>
              </w:rPr>
              <w:t>Pre-maternity leave</w:t>
            </w:r>
            <w:r w:rsidR="00853445" w:rsidRPr="0007698D">
              <w:rPr>
                <w:rFonts w:eastAsia="標楷體" w:cs="Arial"/>
                <w:color w:val="000000"/>
              </w:rPr>
              <w:t>:</w:t>
            </w:r>
          </w:p>
          <w:p w14:paraId="59A98BD7" w14:textId="19A9223B" w:rsidR="00187821" w:rsidRPr="0007698D" w:rsidRDefault="00853445" w:rsidP="00D33AE0">
            <w:pPr>
              <w:widowControl/>
              <w:spacing w:line="400" w:lineRule="exact"/>
              <w:ind w:leftChars="116" w:left="278"/>
              <w:jc w:val="both"/>
              <w:rPr>
                <w:rFonts w:eastAsia="標楷體"/>
                <w:color w:val="000000"/>
              </w:rPr>
            </w:pPr>
            <w:r w:rsidRPr="0007698D">
              <w:rPr>
                <w:rFonts w:eastAsia="標楷體" w:cs="Arial"/>
                <w:color w:val="000000"/>
              </w:rPr>
              <w:t xml:space="preserve">Before giving birth, pregnant women are entitled to eight days of </w:t>
            </w:r>
            <w:r w:rsidR="00F62759" w:rsidRPr="0007698D">
              <w:rPr>
                <w:rFonts w:eastAsia="標楷體" w:cs="Arial"/>
                <w:color w:val="000000"/>
              </w:rPr>
              <w:t>pre-maternity leave</w:t>
            </w:r>
            <w:r w:rsidRPr="0007698D">
              <w:rPr>
                <w:rFonts w:eastAsia="標楷體" w:cs="Arial"/>
                <w:color w:val="000000"/>
              </w:rPr>
              <w:t xml:space="preserve">, which </w:t>
            </w:r>
            <w:r w:rsidR="00F62759" w:rsidRPr="0007698D">
              <w:rPr>
                <w:rFonts w:eastAsia="標楷體" w:cs="Arial"/>
                <w:color w:val="000000" w:themeColor="text1"/>
              </w:rPr>
              <w:t>may</w:t>
            </w:r>
            <w:r w:rsidRPr="0007698D">
              <w:rPr>
                <w:rFonts w:eastAsia="標楷體" w:cs="Arial"/>
                <w:color w:val="000000"/>
              </w:rPr>
              <w:t xml:space="preserve"> </w:t>
            </w:r>
            <w:r w:rsidR="00F62759" w:rsidRPr="0007698D">
              <w:rPr>
                <w:rFonts w:eastAsia="標楷體"/>
                <w:color w:val="000000"/>
              </w:rPr>
              <w:t>be taken intermittently</w:t>
            </w:r>
            <w:r w:rsidRPr="0007698D">
              <w:rPr>
                <w:rFonts w:eastAsia="標楷體" w:cs="Arial"/>
                <w:color w:val="000000"/>
              </w:rPr>
              <w:t>, and shall not be applied after delivery.</w:t>
            </w:r>
          </w:p>
          <w:p w14:paraId="767C4FEA" w14:textId="34034590" w:rsidR="00187821" w:rsidRPr="0007698D" w:rsidRDefault="00C13F7B" w:rsidP="00D33AE0">
            <w:pPr>
              <w:pStyle w:val="af5"/>
              <w:spacing w:line="400" w:lineRule="exact"/>
              <w:ind w:leftChars="0" w:hangingChars="200" w:hanging="480"/>
              <w:rPr>
                <w:rFonts w:eastAsia="標楷體"/>
                <w:color w:val="000000"/>
              </w:rPr>
            </w:pPr>
            <w:r w:rsidRPr="0007698D">
              <w:rPr>
                <w:rFonts w:eastAsia="標楷體" w:cs="Arial"/>
                <w:color w:val="000000"/>
              </w:rPr>
              <w:t>6</w:t>
            </w:r>
            <w:r w:rsidR="00853445" w:rsidRPr="0007698D">
              <w:rPr>
                <w:rFonts w:eastAsia="標楷體" w:cs="Arial"/>
                <w:color w:val="000000"/>
              </w:rPr>
              <w:t xml:space="preserve">. </w:t>
            </w:r>
            <w:r w:rsidR="00297148" w:rsidRPr="0007698D">
              <w:rPr>
                <w:rFonts w:eastAsia="標楷體" w:cs="Arial"/>
                <w:color w:val="000000"/>
              </w:rPr>
              <w:t>M</w:t>
            </w:r>
            <w:r w:rsidR="00853445" w:rsidRPr="0007698D">
              <w:rPr>
                <w:rFonts w:eastAsia="標楷體" w:cs="Arial"/>
                <w:color w:val="000000"/>
              </w:rPr>
              <w:t>aternity leave (including miscarriage leave):</w:t>
            </w:r>
          </w:p>
          <w:p w14:paraId="1A12AD82" w14:textId="405D157E" w:rsidR="00187821" w:rsidRPr="0007698D" w:rsidRDefault="00204A9B" w:rsidP="00D33AE0">
            <w:pPr>
              <w:spacing w:line="400" w:lineRule="exact"/>
              <w:ind w:leftChars="116" w:left="278"/>
              <w:rPr>
                <w:rFonts w:eastAsia="標楷體" w:cs="Arial"/>
                <w:color w:val="000000"/>
              </w:rPr>
            </w:pPr>
            <w:r w:rsidRPr="0007698D">
              <w:rPr>
                <w:rFonts w:eastAsia="標楷體" w:cs="Arial"/>
                <w:color w:val="000000"/>
              </w:rPr>
              <w:t xml:space="preserve">After childbirth, forty-two days of maternity leave are granted. Those who experience a miscarriage after twenty weeks of pregnancy are entitled to forty-two days of miscarriage leave. Those who experience a miscarriage after twelve weeks but less than twenty weeks of pregnancy are entitled to twenty-one days of miscarriage leave, while those who experience a miscarriage before twelve weeks of pregnancy are entitled to fourteen days of miscarriage leave. Maternity leave and miscarriage leave must be taken at once and should deduct regular days off. If an individual has already taken </w:t>
            </w:r>
            <w:r w:rsidR="005A2A1A" w:rsidRPr="0007698D">
              <w:rPr>
                <w:rFonts w:eastAsia="標楷體" w:cs="Arial"/>
                <w:color w:val="000000"/>
              </w:rPr>
              <w:t>all pre-maternity</w:t>
            </w:r>
            <w:r w:rsidRPr="0007698D">
              <w:rPr>
                <w:rFonts w:eastAsia="標楷體" w:cs="Arial"/>
                <w:color w:val="000000"/>
              </w:rPr>
              <w:t xml:space="preserve"> leave before childbirth and, with certification from a medical institution or a physician in remote areas where medical facilities are not available, proves the necessity of leave, partial maternity leave may be applied for before childbirth with a limit of twenty-one days, without restriction on the number of times it can be taken. However, for those who experience a miscarriage, the days of miscarriage leave should deduct the days of maternity leave already taken.</w:t>
            </w:r>
          </w:p>
          <w:p w14:paraId="165F2467" w14:textId="4B9F0D0B" w:rsidR="00187821" w:rsidRPr="0007698D" w:rsidRDefault="00C13F7B" w:rsidP="00D33AE0">
            <w:pPr>
              <w:pStyle w:val="af5"/>
              <w:spacing w:line="400" w:lineRule="exact"/>
              <w:ind w:leftChars="0" w:hangingChars="200" w:hanging="480"/>
              <w:jc w:val="both"/>
              <w:rPr>
                <w:rFonts w:eastAsia="標楷體"/>
                <w:color w:val="000000"/>
              </w:rPr>
            </w:pPr>
            <w:r w:rsidRPr="0007698D">
              <w:rPr>
                <w:rFonts w:eastAsia="標楷體" w:cs="Arial"/>
              </w:rPr>
              <w:t>7</w:t>
            </w:r>
            <w:r w:rsidR="00853445" w:rsidRPr="0007698D">
              <w:rPr>
                <w:rFonts w:eastAsia="標楷體" w:cs="Arial"/>
              </w:rPr>
              <w:t xml:space="preserve">. </w:t>
            </w:r>
            <w:r w:rsidR="000548C3" w:rsidRPr="0007698D">
              <w:rPr>
                <w:color w:val="000000"/>
              </w:rPr>
              <w:t>Pregnancy checkup</w:t>
            </w:r>
            <w:r w:rsidR="000548C3" w:rsidRPr="0007698D">
              <w:rPr>
                <w:rFonts w:eastAsia="標楷體" w:cs="Arial"/>
                <w:color w:val="000000"/>
              </w:rPr>
              <w:t> </w:t>
            </w:r>
            <w:r w:rsidR="005A2A1A" w:rsidRPr="0007698D">
              <w:rPr>
                <w:rFonts w:eastAsia="標楷體" w:cs="Arial"/>
                <w:color w:val="000000"/>
              </w:rPr>
              <w:t>a</w:t>
            </w:r>
            <w:r w:rsidR="000548C3" w:rsidRPr="0007698D">
              <w:rPr>
                <w:rFonts w:eastAsia="標楷體" w:cs="Arial"/>
                <w:color w:val="000000"/>
              </w:rPr>
              <w:t>ccompaniment and paternity </w:t>
            </w:r>
            <w:r w:rsidR="000548C3" w:rsidRPr="0007698D">
              <w:rPr>
                <w:color w:val="000000"/>
              </w:rPr>
              <w:t>leave</w:t>
            </w:r>
            <w:r w:rsidR="00853445" w:rsidRPr="0007698D">
              <w:rPr>
                <w:rFonts w:eastAsia="標楷體" w:cs="Arial"/>
                <w:color w:val="000000"/>
              </w:rPr>
              <w:t>:</w:t>
            </w:r>
          </w:p>
          <w:p w14:paraId="5B045337" w14:textId="0B0523CF" w:rsidR="00187821" w:rsidRPr="0007698D" w:rsidRDefault="00617750" w:rsidP="00D33AE0">
            <w:pPr>
              <w:widowControl/>
              <w:spacing w:line="400" w:lineRule="exact"/>
              <w:ind w:leftChars="116" w:left="278"/>
              <w:rPr>
                <w:rFonts w:eastAsia="標楷體"/>
                <w:color w:val="000000"/>
              </w:rPr>
            </w:pPr>
            <w:r>
              <w:rPr>
                <w:rFonts w:eastAsia="標楷體" w:cs="Arial" w:hint="eastAsia"/>
                <w:color w:val="000000"/>
              </w:rPr>
              <w:t>seven</w:t>
            </w:r>
            <w:r w:rsidR="00853445" w:rsidRPr="0007698D">
              <w:rPr>
                <w:rFonts w:eastAsia="標楷體" w:cs="Arial"/>
                <w:color w:val="000000"/>
              </w:rPr>
              <w:t xml:space="preserve"> </w:t>
            </w:r>
            <w:r w:rsidR="00853445" w:rsidRPr="0007698D">
              <w:rPr>
                <w:rFonts w:eastAsia="標楷體" w:cs="Arial"/>
              </w:rPr>
              <w:t xml:space="preserve">days shall be given for an employee who applies for </w:t>
            </w:r>
            <w:r w:rsidR="00AA27EB" w:rsidRPr="0007698D">
              <w:rPr>
                <w:color w:val="000000"/>
              </w:rPr>
              <w:t>pregnancy checkup</w:t>
            </w:r>
            <w:r w:rsidR="00AA27EB" w:rsidRPr="0007698D">
              <w:rPr>
                <w:rFonts w:eastAsia="標楷體" w:cs="Arial"/>
                <w:color w:val="000000"/>
              </w:rPr>
              <w:t> accompaniment and paternity </w:t>
            </w:r>
            <w:r w:rsidR="00AA27EB" w:rsidRPr="0007698D">
              <w:rPr>
                <w:color w:val="000000"/>
              </w:rPr>
              <w:t>leave</w:t>
            </w:r>
            <w:r w:rsidR="00853445" w:rsidRPr="0007698D">
              <w:rPr>
                <w:rFonts w:eastAsia="標楷體" w:cs="Arial"/>
              </w:rPr>
              <w:t xml:space="preserve"> based on accompanying their spouse for prenatal checkups, childbirth, or miscarriage following a pregnancy of </w:t>
            </w:r>
            <w:r>
              <w:rPr>
                <w:rFonts w:eastAsia="標楷體" w:cs="Arial" w:hint="eastAsia"/>
              </w:rPr>
              <w:t>twenty</w:t>
            </w:r>
            <w:r w:rsidR="00853445" w:rsidRPr="0007698D">
              <w:rPr>
                <w:rFonts w:eastAsia="標楷體" w:cs="Arial"/>
              </w:rPr>
              <w:t xml:space="preserve"> </w:t>
            </w:r>
            <w:r w:rsidR="00853445" w:rsidRPr="0007698D">
              <w:rPr>
                <w:rFonts w:eastAsia="標楷體" w:cs="Arial"/>
              </w:rPr>
              <w:lastRenderedPageBreak/>
              <w:t xml:space="preserve">weeks and above. Such leave may be taken </w:t>
            </w:r>
            <w:r w:rsidR="00793BC7" w:rsidRPr="0007698D">
              <w:rPr>
                <w:rFonts w:eastAsia="標楷體" w:cs="Arial"/>
              </w:rPr>
              <w:t>intermittently</w:t>
            </w:r>
            <w:r w:rsidR="00853445" w:rsidRPr="0007698D">
              <w:rPr>
                <w:rFonts w:eastAsia="標楷體" w:cs="Arial"/>
              </w:rPr>
              <w:t xml:space="preserve">. </w:t>
            </w:r>
            <w:r w:rsidR="00990765" w:rsidRPr="0007698D">
              <w:rPr>
                <w:rFonts w:eastAsia="標楷體" w:cs="Arial"/>
              </w:rPr>
              <w:t xml:space="preserve">Except that the pregnancy checkup leave shall only be applicable during the gestation period of the spouses, employees shall have paternity leave during a </w:t>
            </w:r>
            <w:r>
              <w:rPr>
                <w:rFonts w:eastAsia="標楷體" w:cs="Arial" w:hint="eastAsia"/>
              </w:rPr>
              <w:t>fifteen</w:t>
            </w:r>
            <w:r w:rsidR="00990765" w:rsidRPr="0007698D">
              <w:rPr>
                <w:rFonts w:eastAsia="標楷體" w:cs="Arial"/>
              </w:rPr>
              <w:t>-day window (regular days off included) before and after the day their spouses are in labor or miscarriage.</w:t>
            </w:r>
          </w:p>
          <w:p w14:paraId="2A7E1259" w14:textId="14440CBF" w:rsidR="00187821" w:rsidRPr="0007698D" w:rsidRDefault="00C13F7B" w:rsidP="00D33AE0">
            <w:pPr>
              <w:pStyle w:val="af5"/>
              <w:spacing w:line="400" w:lineRule="exact"/>
              <w:ind w:leftChars="0" w:hangingChars="200" w:hanging="480"/>
              <w:rPr>
                <w:rFonts w:eastAsia="標楷體"/>
                <w:color w:val="000000"/>
              </w:rPr>
            </w:pPr>
            <w:r w:rsidRPr="0007698D">
              <w:rPr>
                <w:rFonts w:eastAsia="標楷體" w:cs="Arial"/>
                <w:color w:val="000000"/>
              </w:rPr>
              <w:t>8</w:t>
            </w:r>
            <w:r w:rsidR="00853445" w:rsidRPr="0007698D">
              <w:rPr>
                <w:rFonts w:eastAsia="標楷體" w:cs="Arial"/>
                <w:color w:val="000000"/>
              </w:rPr>
              <w:t xml:space="preserve">. </w:t>
            </w:r>
            <w:r w:rsidR="004F594E" w:rsidRPr="0007698D">
              <w:rPr>
                <w:rFonts w:eastAsia="標楷體" w:cs="Arial"/>
                <w:color w:val="000000"/>
              </w:rPr>
              <w:t xml:space="preserve">Funeral </w:t>
            </w:r>
            <w:r w:rsidR="00853445" w:rsidRPr="0007698D">
              <w:rPr>
                <w:rFonts w:eastAsia="標楷體" w:cs="Arial"/>
                <w:color w:val="000000"/>
              </w:rPr>
              <w:t>leave</w:t>
            </w:r>
          </w:p>
          <w:p w14:paraId="31794423" w14:textId="417489D3" w:rsidR="00187821" w:rsidRPr="0007698D" w:rsidRDefault="00641589" w:rsidP="00D33AE0">
            <w:pPr>
              <w:pStyle w:val="af5"/>
              <w:spacing w:line="400" w:lineRule="exact"/>
              <w:ind w:leftChars="116" w:left="703" w:hangingChars="177" w:hanging="425"/>
              <w:rPr>
                <w:rFonts w:eastAsia="標楷體"/>
                <w:color w:val="000000"/>
              </w:rPr>
            </w:pPr>
            <w:r w:rsidRPr="0007698D">
              <w:rPr>
                <w:rFonts w:eastAsia="標楷體" w:cs="Arial"/>
                <w:color w:val="000000"/>
              </w:rPr>
              <w:t xml:space="preserve"> </w:t>
            </w:r>
            <w:r w:rsidR="00853445" w:rsidRPr="0007698D">
              <w:rPr>
                <w:rFonts w:eastAsia="標楷體" w:cs="Arial"/>
                <w:color w:val="000000"/>
              </w:rPr>
              <w:t xml:space="preserve">(1) </w:t>
            </w:r>
            <w:r w:rsidR="00617750">
              <w:rPr>
                <w:rFonts w:eastAsia="標楷體" w:cs="Arial" w:hint="eastAsia"/>
                <w:color w:val="000000"/>
              </w:rPr>
              <w:t>Twenty-one</w:t>
            </w:r>
            <w:r w:rsidR="00853445" w:rsidRPr="0007698D">
              <w:rPr>
                <w:rFonts w:eastAsia="標楷體" w:cs="Arial"/>
                <w:color w:val="000000"/>
              </w:rPr>
              <w:t xml:space="preserve"> days of </w:t>
            </w:r>
            <w:r w:rsidR="00F62759" w:rsidRPr="0007698D">
              <w:rPr>
                <w:rFonts w:eastAsia="標楷體" w:cs="Arial"/>
                <w:color w:val="000000"/>
              </w:rPr>
              <w:t>funeral</w:t>
            </w:r>
            <w:r w:rsidR="00853445" w:rsidRPr="0007698D">
              <w:rPr>
                <w:rFonts w:eastAsia="標楷體" w:cs="Arial"/>
                <w:color w:val="000000"/>
              </w:rPr>
              <w:t xml:space="preserve"> leave shall be granted for the death of the spouse.</w:t>
            </w:r>
          </w:p>
          <w:p w14:paraId="39732EFF" w14:textId="2851A4D6" w:rsidR="00187821" w:rsidRPr="0007698D" w:rsidRDefault="00641589" w:rsidP="00D33AE0">
            <w:pPr>
              <w:pStyle w:val="af5"/>
              <w:spacing w:line="400" w:lineRule="exact"/>
              <w:ind w:leftChars="116" w:left="703" w:hangingChars="177" w:hanging="425"/>
              <w:rPr>
                <w:rFonts w:eastAsia="標楷體"/>
                <w:color w:val="000000"/>
              </w:rPr>
            </w:pPr>
            <w:r w:rsidRPr="0007698D">
              <w:rPr>
                <w:rFonts w:eastAsia="標楷體" w:cs="Arial"/>
                <w:color w:val="000000"/>
              </w:rPr>
              <w:t xml:space="preserve"> </w:t>
            </w:r>
            <w:r w:rsidR="00853445" w:rsidRPr="0007698D">
              <w:rPr>
                <w:rFonts w:eastAsia="標楷體" w:cs="Arial"/>
                <w:color w:val="000000"/>
              </w:rPr>
              <w:t xml:space="preserve">(2) </w:t>
            </w:r>
            <w:r w:rsidR="00617750">
              <w:rPr>
                <w:rFonts w:eastAsia="標楷體" w:cs="Arial" w:hint="eastAsia"/>
                <w:color w:val="000000"/>
              </w:rPr>
              <w:t>Fifteen</w:t>
            </w:r>
            <w:r w:rsidR="00853445" w:rsidRPr="0007698D">
              <w:rPr>
                <w:rFonts w:eastAsia="標楷體" w:cs="Arial"/>
                <w:color w:val="000000"/>
              </w:rPr>
              <w:t xml:space="preserve"> days of </w:t>
            </w:r>
            <w:r w:rsidR="00F62759" w:rsidRPr="0007698D">
              <w:rPr>
                <w:rFonts w:eastAsia="標楷體" w:cs="Arial"/>
                <w:color w:val="000000"/>
              </w:rPr>
              <w:t>funeral</w:t>
            </w:r>
            <w:r w:rsidR="00853445" w:rsidRPr="0007698D">
              <w:rPr>
                <w:rFonts w:eastAsia="標楷體" w:cs="Arial"/>
                <w:color w:val="000000"/>
              </w:rPr>
              <w:t xml:space="preserve"> leave shall be granted for the death of </w:t>
            </w:r>
            <w:r w:rsidR="00601A61" w:rsidRPr="0007698D">
              <w:rPr>
                <w:rFonts w:eastAsia="標楷體" w:cs="Arial"/>
                <w:color w:val="000000"/>
              </w:rPr>
              <w:t>a</w:t>
            </w:r>
            <w:r w:rsidR="00853445" w:rsidRPr="0007698D">
              <w:rPr>
                <w:rFonts w:eastAsia="標楷體" w:cs="Arial"/>
                <w:color w:val="000000"/>
              </w:rPr>
              <w:t xml:space="preserve"> parent.</w:t>
            </w:r>
          </w:p>
          <w:p w14:paraId="03CAD207" w14:textId="498BF19A" w:rsidR="00187821" w:rsidRPr="0007698D" w:rsidRDefault="00641589" w:rsidP="00D33AE0">
            <w:pPr>
              <w:pStyle w:val="af5"/>
              <w:spacing w:line="400" w:lineRule="exact"/>
              <w:ind w:leftChars="116" w:left="703" w:hangingChars="177" w:hanging="425"/>
              <w:rPr>
                <w:rFonts w:eastAsia="標楷體"/>
                <w:color w:val="000000"/>
              </w:rPr>
            </w:pPr>
            <w:r w:rsidRPr="0007698D">
              <w:rPr>
                <w:rFonts w:eastAsia="標楷體" w:cs="Arial"/>
                <w:color w:val="000000"/>
              </w:rPr>
              <w:t xml:space="preserve"> </w:t>
            </w:r>
            <w:r w:rsidR="00853445" w:rsidRPr="0007698D">
              <w:rPr>
                <w:rFonts w:eastAsia="標楷體" w:cs="Arial"/>
                <w:color w:val="000000"/>
              </w:rPr>
              <w:t xml:space="preserve">(3) </w:t>
            </w:r>
            <w:r w:rsidR="00617750">
              <w:rPr>
                <w:rFonts w:eastAsia="標楷體" w:cs="Arial" w:hint="eastAsia"/>
                <w:color w:val="000000"/>
              </w:rPr>
              <w:t>Ten</w:t>
            </w:r>
            <w:r w:rsidR="00853445" w:rsidRPr="0007698D">
              <w:rPr>
                <w:rFonts w:eastAsia="標楷體" w:cs="Arial"/>
                <w:color w:val="000000"/>
              </w:rPr>
              <w:t xml:space="preserve"> days of </w:t>
            </w:r>
            <w:r w:rsidR="00F62759" w:rsidRPr="0007698D">
              <w:rPr>
                <w:rFonts w:eastAsia="標楷體" w:cs="Arial"/>
                <w:color w:val="000000"/>
              </w:rPr>
              <w:t>funeral</w:t>
            </w:r>
            <w:r w:rsidR="00853445" w:rsidRPr="0007698D">
              <w:rPr>
                <w:rFonts w:eastAsia="標楷體" w:cs="Arial"/>
                <w:color w:val="000000"/>
              </w:rPr>
              <w:t xml:space="preserve"> leave shall be granted for the death of </w:t>
            </w:r>
            <w:r w:rsidR="00601A61" w:rsidRPr="0007698D">
              <w:rPr>
                <w:rFonts w:eastAsia="標楷體" w:cs="Arial"/>
                <w:color w:val="000000"/>
              </w:rPr>
              <w:t xml:space="preserve">a </w:t>
            </w:r>
            <w:r w:rsidR="00853445" w:rsidRPr="0007698D">
              <w:rPr>
                <w:rFonts w:eastAsia="標楷體" w:cs="Arial"/>
                <w:color w:val="000000"/>
              </w:rPr>
              <w:t>stepparent, spouse's parent, or child.</w:t>
            </w:r>
          </w:p>
          <w:p w14:paraId="5E429A15" w14:textId="12A96846" w:rsidR="00187821" w:rsidRPr="0007698D" w:rsidRDefault="00641589" w:rsidP="00D33AE0">
            <w:pPr>
              <w:pStyle w:val="af5"/>
              <w:spacing w:line="400" w:lineRule="exact"/>
              <w:ind w:leftChars="116" w:left="703" w:hangingChars="177" w:hanging="425"/>
              <w:rPr>
                <w:rFonts w:eastAsia="標楷體"/>
                <w:color w:val="000000"/>
              </w:rPr>
            </w:pPr>
            <w:r w:rsidRPr="0007698D">
              <w:rPr>
                <w:rFonts w:eastAsia="標楷體" w:cs="Arial"/>
                <w:color w:val="000000"/>
              </w:rPr>
              <w:t xml:space="preserve"> </w:t>
            </w:r>
            <w:r w:rsidR="00853445" w:rsidRPr="0007698D">
              <w:rPr>
                <w:rFonts w:eastAsia="標楷體" w:cs="Arial"/>
                <w:color w:val="000000"/>
              </w:rPr>
              <w:t xml:space="preserve">(4) </w:t>
            </w:r>
            <w:r w:rsidR="00617750">
              <w:rPr>
                <w:rFonts w:eastAsia="標楷體" w:cs="Arial" w:hint="eastAsia"/>
                <w:color w:val="000000"/>
              </w:rPr>
              <w:t>Six</w:t>
            </w:r>
            <w:r w:rsidR="00853445" w:rsidRPr="0007698D">
              <w:rPr>
                <w:rFonts w:eastAsia="標楷體" w:cs="Arial"/>
                <w:color w:val="000000"/>
              </w:rPr>
              <w:t xml:space="preserve"> days of </w:t>
            </w:r>
            <w:r w:rsidR="00F62759" w:rsidRPr="0007698D">
              <w:rPr>
                <w:rFonts w:eastAsia="標楷體" w:cs="Arial"/>
                <w:color w:val="000000"/>
              </w:rPr>
              <w:t>funeral</w:t>
            </w:r>
            <w:r w:rsidR="00853445" w:rsidRPr="0007698D">
              <w:rPr>
                <w:rFonts w:eastAsia="標楷體" w:cs="Arial"/>
                <w:color w:val="000000"/>
              </w:rPr>
              <w:t xml:space="preserve"> leave shall be granted for the death of </w:t>
            </w:r>
            <w:r w:rsidR="00601A61" w:rsidRPr="0007698D">
              <w:rPr>
                <w:rFonts w:eastAsia="標楷體" w:cs="Arial"/>
                <w:color w:val="000000"/>
              </w:rPr>
              <w:t>a</w:t>
            </w:r>
            <w:r w:rsidR="00853445" w:rsidRPr="0007698D">
              <w:rPr>
                <w:rFonts w:eastAsia="標楷體" w:cs="Arial"/>
                <w:color w:val="000000"/>
              </w:rPr>
              <w:t xml:space="preserve"> grandparent.</w:t>
            </w:r>
          </w:p>
          <w:p w14:paraId="66745B5B" w14:textId="5BBD2A9C" w:rsidR="00187821" w:rsidRPr="0007698D" w:rsidRDefault="00641589" w:rsidP="00D33AE0">
            <w:pPr>
              <w:pStyle w:val="af5"/>
              <w:spacing w:line="400" w:lineRule="exact"/>
              <w:ind w:leftChars="116" w:left="703" w:hangingChars="177" w:hanging="425"/>
              <w:jc w:val="both"/>
              <w:rPr>
                <w:rFonts w:eastAsia="標楷體"/>
                <w:color w:val="000000"/>
              </w:rPr>
            </w:pPr>
            <w:r w:rsidRPr="0007698D">
              <w:rPr>
                <w:rFonts w:eastAsia="標楷體" w:cs="Arial"/>
                <w:color w:val="000000"/>
              </w:rPr>
              <w:t xml:space="preserve"> </w:t>
            </w:r>
            <w:r w:rsidR="00853445" w:rsidRPr="0007698D">
              <w:rPr>
                <w:rFonts w:eastAsia="標楷體" w:cs="Arial"/>
                <w:color w:val="000000"/>
              </w:rPr>
              <w:t xml:space="preserve">(5) </w:t>
            </w:r>
            <w:r w:rsidR="00617750">
              <w:rPr>
                <w:rFonts w:eastAsia="標楷體" w:cs="Arial" w:hint="eastAsia"/>
                <w:color w:val="000000"/>
              </w:rPr>
              <w:t>Five</w:t>
            </w:r>
            <w:r w:rsidR="00853445" w:rsidRPr="0007698D">
              <w:rPr>
                <w:rFonts w:eastAsia="標楷體" w:cs="Arial"/>
                <w:color w:val="000000"/>
              </w:rPr>
              <w:t xml:space="preserve"> days of </w:t>
            </w:r>
            <w:r w:rsidR="00F62759" w:rsidRPr="0007698D">
              <w:rPr>
                <w:rFonts w:eastAsia="標楷體" w:cs="Arial"/>
                <w:color w:val="000000"/>
              </w:rPr>
              <w:t>funeral</w:t>
            </w:r>
            <w:r w:rsidR="00853445" w:rsidRPr="0007698D">
              <w:rPr>
                <w:rFonts w:eastAsia="標楷體" w:cs="Arial"/>
                <w:color w:val="000000"/>
              </w:rPr>
              <w:t xml:space="preserve"> leave shall be granted for the death of </w:t>
            </w:r>
            <w:r w:rsidR="00601A61" w:rsidRPr="0007698D">
              <w:rPr>
                <w:rFonts w:eastAsia="標楷體" w:cs="Arial"/>
                <w:color w:val="000000"/>
              </w:rPr>
              <w:t>a</w:t>
            </w:r>
            <w:r w:rsidR="00853445" w:rsidRPr="0007698D">
              <w:rPr>
                <w:rFonts w:eastAsia="標楷體" w:cs="Arial"/>
                <w:color w:val="000000"/>
              </w:rPr>
              <w:t xml:space="preserve"> great-grandparent, grandparent of </w:t>
            </w:r>
            <w:r w:rsidR="00C90469" w:rsidRPr="0007698D">
              <w:rPr>
                <w:rFonts w:eastAsia="標楷體" w:cs="Arial"/>
                <w:color w:val="000000"/>
              </w:rPr>
              <w:t xml:space="preserve">the </w:t>
            </w:r>
            <w:r w:rsidR="00853445" w:rsidRPr="0007698D">
              <w:rPr>
                <w:rFonts w:eastAsia="標楷體" w:cs="Arial"/>
                <w:color w:val="000000"/>
              </w:rPr>
              <w:t>spouse, stepparent of spouse, or sibling.</w:t>
            </w:r>
          </w:p>
          <w:p w14:paraId="18E197F7" w14:textId="1C1F0183" w:rsidR="00187821" w:rsidRPr="0007698D" w:rsidRDefault="00C864F8" w:rsidP="00D33AE0">
            <w:pPr>
              <w:pStyle w:val="af5"/>
              <w:spacing w:line="400" w:lineRule="exact"/>
              <w:ind w:leftChars="116" w:left="280" w:hangingChars="1" w:hanging="2"/>
              <w:rPr>
                <w:rFonts w:eastAsia="標楷體"/>
                <w:color w:val="000000"/>
              </w:rPr>
            </w:pPr>
            <w:r w:rsidRPr="00C864F8">
              <w:rPr>
                <w:rFonts w:eastAsia="標楷體" w:cs="Arial"/>
                <w:color w:val="000000"/>
              </w:rPr>
              <w:t>Except for step-parents or parents-in-law of a spouse—limited to cases where the employee or spouse was supported by the step-parent prior to adulthood or continued to cohabit with the step-parent before the latter’s death—</w:t>
            </w:r>
            <w:r w:rsidR="006B51E8">
              <w:rPr>
                <w:rFonts w:eastAsia="標楷體" w:cs="Arial" w:hint="eastAsia"/>
                <w:color w:val="000000"/>
              </w:rPr>
              <w:t>funeral</w:t>
            </w:r>
            <w:r w:rsidRPr="00C864F8">
              <w:rPr>
                <w:rFonts w:eastAsia="標楷體" w:cs="Arial"/>
                <w:color w:val="000000"/>
              </w:rPr>
              <w:t xml:space="preserve"> leave shall be limited to natural or legally recognized kinship existing at the time of the event.</w:t>
            </w:r>
            <w:r>
              <w:rPr>
                <w:rFonts w:eastAsia="標楷體" w:cs="Arial" w:hint="eastAsia"/>
                <w:color w:val="000000"/>
              </w:rPr>
              <w:t xml:space="preserve"> </w:t>
            </w:r>
            <w:r w:rsidRPr="00C864F8">
              <w:rPr>
                <w:rFonts w:eastAsia="標楷體" w:cs="Arial"/>
                <w:color w:val="000000"/>
              </w:rPr>
              <w:t xml:space="preserve">Regular days off may be deducted from </w:t>
            </w:r>
            <w:r w:rsidR="006B51E8">
              <w:rPr>
                <w:rFonts w:eastAsia="標楷體" w:cs="Arial" w:hint="eastAsia"/>
                <w:color w:val="000000"/>
              </w:rPr>
              <w:t>funeral</w:t>
            </w:r>
            <w:r w:rsidRPr="00C864F8">
              <w:rPr>
                <w:rFonts w:eastAsia="標楷體" w:cs="Arial"/>
                <w:color w:val="000000"/>
              </w:rPr>
              <w:t xml:space="preserve"> leave. If </w:t>
            </w:r>
            <w:r w:rsidR="006B51E8">
              <w:rPr>
                <w:rFonts w:eastAsia="標楷體" w:cs="Arial" w:hint="eastAsia"/>
                <w:color w:val="000000"/>
              </w:rPr>
              <w:t>funeral</w:t>
            </w:r>
            <w:r w:rsidRPr="00C864F8">
              <w:rPr>
                <w:rFonts w:eastAsia="標楷體" w:cs="Arial"/>
                <w:color w:val="000000"/>
              </w:rPr>
              <w:t xml:space="preserve"> leave is taken in installments, it shall be completed within </w:t>
            </w:r>
            <w:r w:rsidR="00617750">
              <w:rPr>
                <w:rFonts w:eastAsia="標楷體" w:cs="Arial" w:hint="eastAsia"/>
                <w:color w:val="000000"/>
              </w:rPr>
              <w:t>one hundred</w:t>
            </w:r>
            <w:r w:rsidRPr="00C864F8">
              <w:rPr>
                <w:rFonts w:eastAsia="標楷體" w:cs="Arial"/>
                <w:color w:val="000000"/>
              </w:rPr>
              <w:t xml:space="preserve"> days from the date of death.</w:t>
            </w:r>
          </w:p>
        </w:tc>
      </w:tr>
      <w:tr w:rsidR="00A77692" w:rsidRPr="0007698D" w14:paraId="0D8B74E0" w14:textId="77777777" w:rsidTr="00D231EA">
        <w:tc>
          <w:tcPr>
            <w:tcW w:w="1276" w:type="dxa"/>
            <w:shd w:val="clear" w:color="auto" w:fill="auto"/>
          </w:tcPr>
          <w:p w14:paraId="1C16CADC" w14:textId="078F44BE"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lastRenderedPageBreak/>
              <w:t>Article 4</w:t>
            </w:r>
          </w:p>
        </w:tc>
        <w:tc>
          <w:tcPr>
            <w:tcW w:w="8452" w:type="dxa"/>
            <w:shd w:val="clear" w:color="auto" w:fill="auto"/>
          </w:tcPr>
          <w:p w14:paraId="317117BD" w14:textId="7B1FE38E" w:rsidR="00187821" w:rsidRPr="0007698D" w:rsidRDefault="00853445" w:rsidP="00D33AE0">
            <w:pPr>
              <w:widowControl/>
              <w:spacing w:line="400" w:lineRule="exact"/>
              <w:rPr>
                <w:rFonts w:eastAsia="標楷體"/>
                <w:color w:val="000000"/>
              </w:rPr>
            </w:pPr>
            <w:r w:rsidRPr="0007698D">
              <w:rPr>
                <w:rFonts w:eastAsia="標楷體" w:cs="Arial"/>
                <w:color w:val="000000"/>
              </w:rPr>
              <w:t xml:space="preserve">For </w:t>
            </w:r>
            <w:r w:rsidR="00C11956" w:rsidRPr="0007698D">
              <w:rPr>
                <w:rFonts w:eastAsia="標楷體" w:cs="Arial"/>
                <w:color w:val="000000"/>
              </w:rPr>
              <w:t>individuals</w:t>
            </w:r>
            <w:r w:rsidRPr="0007698D">
              <w:rPr>
                <w:rFonts w:eastAsia="標楷體" w:cs="Arial"/>
                <w:color w:val="000000"/>
              </w:rPr>
              <w:t xml:space="preserve"> who need to feed their babies under two years old or need to collect breast milk, they shall be provided with the time for feeding or breast milk collection sixty minutes a day. </w:t>
            </w:r>
            <w:r w:rsidRPr="0007698D">
              <w:rPr>
                <w:rFonts w:eastAsia="標楷體" w:cs="Arial"/>
              </w:rPr>
              <w:t xml:space="preserve"> </w:t>
            </w:r>
            <w:r w:rsidRPr="0007698D">
              <w:rPr>
                <w:rFonts w:eastAsia="標楷體" w:cs="Arial"/>
                <w:color w:val="000000"/>
              </w:rPr>
              <w:t xml:space="preserve">For those who work overtime </w:t>
            </w:r>
            <w:r w:rsidR="00A15F5D" w:rsidRPr="0007698D">
              <w:rPr>
                <w:rFonts w:eastAsia="標楷體" w:cs="Arial"/>
                <w:color w:val="000000"/>
              </w:rPr>
              <w:t>for more than</w:t>
            </w:r>
            <w:r w:rsidRPr="0007698D">
              <w:rPr>
                <w:rFonts w:eastAsia="標楷體" w:cs="Arial"/>
                <w:color w:val="000000"/>
              </w:rPr>
              <w:t xml:space="preserve"> </w:t>
            </w:r>
            <w:r w:rsidR="004743A1">
              <w:rPr>
                <w:rFonts w:eastAsia="標楷體" w:cs="Arial" w:hint="eastAsia"/>
                <w:color w:val="000000"/>
              </w:rPr>
              <w:t>one</w:t>
            </w:r>
            <w:r w:rsidRPr="0007698D">
              <w:rPr>
                <w:rFonts w:eastAsia="標楷體" w:cs="Arial"/>
                <w:color w:val="000000"/>
              </w:rPr>
              <w:t xml:space="preserve"> hour of daily normal work hours, they shall be given an additional thirty minutes for feeding or breast milk collection.</w:t>
            </w:r>
            <w:r w:rsidRPr="0007698D">
              <w:rPr>
                <w:rFonts w:eastAsia="標楷體" w:cs="Arial"/>
              </w:rPr>
              <w:t xml:space="preserve"> </w:t>
            </w:r>
            <w:r w:rsidRPr="0007698D">
              <w:rPr>
                <w:rFonts w:eastAsia="標楷體" w:cs="Arial"/>
                <w:color w:val="000000"/>
              </w:rPr>
              <w:t>The time for feeding or breast milk collection shall be deemed as working time.</w:t>
            </w:r>
          </w:p>
          <w:p w14:paraId="5AA881E1" w14:textId="2DDD4D3D" w:rsidR="00187821" w:rsidRPr="0007698D" w:rsidRDefault="00853445" w:rsidP="00D33AE0">
            <w:pPr>
              <w:widowControl/>
              <w:spacing w:line="400" w:lineRule="exact"/>
              <w:rPr>
                <w:rFonts w:eastAsia="標楷體"/>
                <w:color w:val="000000"/>
              </w:rPr>
            </w:pPr>
            <w:r w:rsidRPr="0007698D">
              <w:rPr>
                <w:rFonts w:eastAsia="標楷體" w:cs="Arial"/>
                <w:color w:val="000000"/>
              </w:rPr>
              <w:t>To raise children under three years old, one may apply to the school to adjust working hours or reduce working hours by one hour per day</w:t>
            </w:r>
            <w:r w:rsidR="00BD7F69" w:rsidRPr="0007698D">
              <w:rPr>
                <w:rFonts w:eastAsia="標楷體" w:cs="Arial"/>
                <w:color w:val="000000"/>
              </w:rPr>
              <w:t>.</w:t>
            </w:r>
            <w:r w:rsidRPr="0007698D">
              <w:rPr>
                <w:rFonts w:eastAsia="標楷體" w:cs="Arial"/>
                <w:color w:val="000000"/>
              </w:rPr>
              <w:t xml:space="preserve"> But no compensation shall be paid for the reduced working time.</w:t>
            </w:r>
          </w:p>
        </w:tc>
      </w:tr>
      <w:tr w:rsidR="00A77692" w:rsidRPr="0007698D" w14:paraId="4ACBF829" w14:textId="77777777" w:rsidTr="00D231EA">
        <w:tc>
          <w:tcPr>
            <w:tcW w:w="1276" w:type="dxa"/>
            <w:shd w:val="clear" w:color="auto" w:fill="auto"/>
          </w:tcPr>
          <w:p w14:paraId="3A0F6A93" w14:textId="61EC3C86"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t>Article 5</w:t>
            </w:r>
          </w:p>
        </w:tc>
        <w:tc>
          <w:tcPr>
            <w:tcW w:w="8452" w:type="dxa"/>
            <w:shd w:val="clear" w:color="auto" w:fill="auto"/>
          </w:tcPr>
          <w:p w14:paraId="663EDAE5" w14:textId="02A3DC9E" w:rsidR="00225093" w:rsidRDefault="000D4DEA" w:rsidP="00D33AE0">
            <w:pPr>
              <w:pStyle w:val="af5"/>
              <w:spacing w:line="400" w:lineRule="exact"/>
              <w:ind w:leftChars="0" w:left="0"/>
              <w:rPr>
                <w:rFonts w:eastAsia="標楷體" w:cs="Arial"/>
                <w:color w:val="000000"/>
              </w:rPr>
            </w:pPr>
            <w:r>
              <w:rPr>
                <w:rFonts w:eastAsia="標楷體" w:cs="Arial" w:hint="eastAsia"/>
                <w:color w:val="000000"/>
              </w:rPr>
              <w:t>Individuals</w:t>
            </w:r>
            <w:r w:rsidRPr="000D4DEA">
              <w:rPr>
                <w:rFonts w:eastAsia="標楷體" w:cs="Arial"/>
                <w:color w:val="000000"/>
              </w:rPr>
              <w:t xml:space="preserve"> who have been in service for </w:t>
            </w:r>
            <w:r w:rsidR="008C5C07">
              <w:rPr>
                <w:rFonts w:eastAsia="標楷體" w:cs="Arial" w:hint="eastAsia"/>
                <w:color w:val="000000"/>
              </w:rPr>
              <w:t>six</w:t>
            </w:r>
            <w:r w:rsidRPr="000D4DEA">
              <w:rPr>
                <w:rFonts w:eastAsia="標楷體" w:cs="Arial"/>
                <w:color w:val="000000"/>
              </w:rPr>
              <w:t xml:space="preserve"> months or more may apply for parental leave without pay for up to </w:t>
            </w:r>
            <w:r w:rsidR="008C5C07">
              <w:rPr>
                <w:rFonts w:eastAsia="標楷體" w:cs="Arial" w:hint="eastAsia"/>
                <w:color w:val="000000"/>
              </w:rPr>
              <w:t>two</w:t>
            </w:r>
            <w:r w:rsidRPr="000D4DEA">
              <w:rPr>
                <w:rFonts w:eastAsia="標楷體" w:cs="Arial"/>
                <w:color w:val="000000"/>
              </w:rPr>
              <w:t xml:space="preserve"> years to care for a child before the child reaches the age of three.</w:t>
            </w:r>
            <w:r w:rsidR="00853445" w:rsidRPr="0007698D">
              <w:rPr>
                <w:rFonts w:eastAsia="標楷體" w:cs="Arial"/>
                <w:color w:val="000000"/>
              </w:rPr>
              <w:t xml:space="preserve"> </w:t>
            </w:r>
            <w:r w:rsidR="00225093" w:rsidRPr="00225093">
              <w:rPr>
                <w:rFonts w:eastAsia="標楷體" w:cs="Arial"/>
                <w:color w:val="000000"/>
              </w:rPr>
              <w:t>Where two or more children are cared for simultaneously, the leave periods shall be combined, with a maximum duration of two years calculated based on the youngest child.</w:t>
            </w:r>
            <w:r w:rsidR="00853445" w:rsidRPr="0007698D">
              <w:rPr>
                <w:rFonts w:eastAsia="標楷體" w:cs="Arial"/>
                <w:color w:val="000000"/>
              </w:rPr>
              <w:t xml:space="preserve"> </w:t>
            </w:r>
            <w:r w:rsidR="00225093" w:rsidRPr="00225093">
              <w:rPr>
                <w:rFonts w:eastAsia="標楷體" w:cs="Arial"/>
                <w:color w:val="000000"/>
              </w:rPr>
              <w:t xml:space="preserve">Each period of parental leave without pay shall, in principle, be no less than </w:t>
            </w:r>
            <w:r w:rsidR="008C5C07">
              <w:rPr>
                <w:rFonts w:eastAsia="標楷體" w:cs="Arial" w:hint="eastAsia"/>
                <w:color w:val="000000"/>
              </w:rPr>
              <w:t>six</w:t>
            </w:r>
            <w:r w:rsidR="00225093" w:rsidRPr="00225093">
              <w:rPr>
                <w:rFonts w:eastAsia="標楷體" w:cs="Arial"/>
                <w:color w:val="000000"/>
              </w:rPr>
              <w:t xml:space="preserve"> months. Where leave of less than </w:t>
            </w:r>
            <w:r w:rsidR="008C5C07">
              <w:rPr>
                <w:rFonts w:eastAsia="標楷體" w:cs="Arial" w:hint="eastAsia"/>
                <w:color w:val="000000"/>
              </w:rPr>
              <w:t>six</w:t>
            </w:r>
            <w:r w:rsidR="00225093" w:rsidRPr="00225093">
              <w:rPr>
                <w:rFonts w:eastAsia="標楷體" w:cs="Arial"/>
                <w:color w:val="000000"/>
              </w:rPr>
              <w:t xml:space="preserve"> months is required, the duration and frequency of applications shall be as follows:</w:t>
            </w:r>
          </w:p>
          <w:p w14:paraId="1460716A" w14:textId="33C79CA2" w:rsidR="00225093" w:rsidRPr="00225093" w:rsidRDefault="004743A1" w:rsidP="00D33AE0">
            <w:pPr>
              <w:numPr>
                <w:ilvl w:val="0"/>
                <w:numId w:val="2"/>
              </w:numPr>
              <w:tabs>
                <w:tab w:val="clear" w:pos="720"/>
                <w:tab w:val="num" w:pos="562"/>
              </w:tabs>
              <w:spacing w:line="400" w:lineRule="exact"/>
              <w:ind w:left="278" w:hanging="284"/>
            </w:pPr>
            <w:r>
              <w:rPr>
                <w:rFonts w:hint="eastAsia"/>
              </w:rPr>
              <w:lastRenderedPageBreak/>
              <w:t>Thirty</w:t>
            </w:r>
            <w:r w:rsidR="00225093" w:rsidRPr="00225093">
              <w:t xml:space="preserve"> days or more but less than </w:t>
            </w:r>
            <w:r w:rsidR="008C5C07">
              <w:rPr>
                <w:rFonts w:hint="eastAsia"/>
              </w:rPr>
              <w:t>six</w:t>
            </w:r>
            <w:r w:rsidR="00225093" w:rsidRPr="00225093">
              <w:t xml:space="preserve"> months: limited to two applications.</w:t>
            </w:r>
          </w:p>
          <w:p w14:paraId="31505586" w14:textId="5D258BC5" w:rsidR="00187821" w:rsidRPr="00225093" w:rsidRDefault="00225093" w:rsidP="00D33AE0">
            <w:pPr>
              <w:numPr>
                <w:ilvl w:val="0"/>
                <w:numId w:val="2"/>
              </w:numPr>
              <w:tabs>
                <w:tab w:val="clear" w:pos="720"/>
                <w:tab w:val="num" w:pos="562"/>
              </w:tabs>
              <w:spacing w:line="400" w:lineRule="exact"/>
              <w:ind w:left="278" w:hanging="284"/>
            </w:pPr>
            <w:r w:rsidRPr="00225093">
              <w:t xml:space="preserve">Less than </w:t>
            </w:r>
            <w:r w:rsidR="008C5C07">
              <w:rPr>
                <w:rFonts w:hint="eastAsia"/>
              </w:rPr>
              <w:t>thirty</w:t>
            </w:r>
            <w:r w:rsidRPr="00225093">
              <w:t xml:space="preserve"> days: applications may be made on a daily basis, but the cumulative total shall not exceed </w:t>
            </w:r>
            <w:r w:rsidR="008C5C07">
              <w:rPr>
                <w:rFonts w:hint="eastAsia"/>
              </w:rPr>
              <w:t>thirty</w:t>
            </w:r>
            <w:r w:rsidRPr="00225093">
              <w:t xml:space="preserve"> days.</w:t>
            </w:r>
          </w:p>
          <w:p w14:paraId="2A1C7701" w14:textId="5B293519" w:rsidR="00225093" w:rsidRDefault="00225093" w:rsidP="00D33AE0">
            <w:pPr>
              <w:pStyle w:val="af5"/>
              <w:spacing w:line="400" w:lineRule="exact"/>
              <w:ind w:leftChars="0" w:left="0"/>
              <w:rPr>
                <w:rFonts w:eastAsia="標楷體" w:cs="Arial"/>
              </w:rPr>
            </w:pPr>
            <w:r w:rsidRPr="00225093">
              <w:rPr>
                <w:rFonts w:eastAsia="標楷體" w:cs="Arial"/>
              </w:rPr>
              <w:t>Applications for parental leave without pay shall be submitted using the prescribed form with supporting documentation. The application procedures are as follows:</w:t>
            </w:r>
          </w:p>
          <w:p w14:paraId="5A2161AA" w14:textId="046FE0BB" w:rsidR="00225093" w:rsidRPr="00225093" w:rsidRDefault="00225093" w:rsidP="00D33AE0">
            <w:pPr>
              <w:numPr>
                <w:ilvl w:val="0"/>
                <w:numId w:val="3"/>
              </w:numPr>
              <w:tabs>
                <w:tab w:val="clear" w:pos="720"/>
              </w:tabs>
              <w:spacing w:line="400" w:lineRule="exact"/>
              <w:ind w:left="279" w:hanging="284"/>
            </w:pPr>
            <w:r w:rsidRPr="00225093">
              <w:t xml:space="preserve">For leave of </w:t>
            </w:r>
            <w:r w:rsidR="008C5C07">
              <w:rPr>
                <w:rFonts w:hint="eastAsia"/>
              </w:rPr>
              <w:t>thirty</w:t>
            </w:r>
            <w:r w:rsidRPr="00225093">
              <w:t xml:space="preserve"> days or more: application shall be submitted ten days in advance.</w:t>
            </w:r>
          </w:p>
          <w:p w14:paraId="75ACB194" w14:textId="24F36A81" w:rsidR="00225093" w:rsidRPr="00225093" w:rsidRDefault="00225093" w:rsidP="00D33AE0">
            <w:pPr>
              <w:numPr>
                <w:ilvl w:val="0"/>
                <w:numId w:val="3"/>
              </w:numPr>
              <w:tabs>
                <w:tab w:val="clear" w:pos="720"/>
              </w:tabs>
              <w:spacing w:line="400" w:lineRule="exact"/>
              <w:ind w:left="279" w:hanging="284"/>
            </w:pPr>
            <w:r w:rsidRPr="00225093">
              <w:t xml:space="preserve">For leave of less than </w:t>
            </w:r>
            <w:r w:rsidR="008C5C07">
              <w:rPr>
                <w:rFonts w:hint="eastAsia"/>
              </w:rPr>
              <w:t xml:space="preserve">thirty </w:t>
            </w:r>
            <w:r w:rsidRPr="00225093">
              <w:t xml:space="preserve">days: application shall be submitted </w:t>
            </w:r>
            <w:r w:rsidR="008C5C07">
              <w:rPr>
                <w:rFonts w:hint="eastAsia"/>
              </w:rPr>
              <w:t>five</w:t>
            </w:r>
            <w:r w:rsidRPr="00225093">
              <w:t xml:space="preserve"> days in advance. However, where personal care is required due to a child’s illness, suspension of childcare services, or school closure, the application may be submitted </w:t>
            </w:r>
            <w:r w:rsidR="00D33AE0">
              <w:rPr>
                <w:rFonts w:hint="eastAsia"/>
              </w:rPr>
              <w:t>one</w:t>
            </w:r>
            <w:r w:rsidRPr="00225093">
              <w:t xml:space="preserve"> day in advance. In cases of sudden emergencies where advance notice is not feasible, the application may be submitted by an authorized representative.</w:t>
            </w:r>
          </w:p>
          <w:p w14:paraId="199787EB" w14:textId="77777777" w:rsidR="00D33AE0" w:rsidRDefault="00D33AE0" w:rsidP="00D33AE0">
            <w:pPr>
              <w:pStyle w:val="af5"/>
              <w:spacing w:line="400" w:lineRule="exact"/>
              <w:ind w:leftChars="0" w:left="0"/>
              <w:rPr>
                <w:rFonts w:eastAsia="標楷體" w:cs="Arial"/>
              </w:rPr>
            </w:pPr>
            <w:r w:rsidRPr="00D33AE0">
              <w:rPr>
                <w:rFonts w:eastAsia="標楷體" w:cs="Arial"/>
              </w:rPr>
              <w:t>During parental leave without pay, employees shall not be employed by other entities or engage in self-employment. Any violation shall be deemed a voluntary resignation.</w:t>
            </w:r>
            <w:r w:rsidR="00853445" w:rsidRPr="0007698D">
              <w:rPr>
                <w:rFonts w:eastAsia="標楷體" w:cs="Arial"/>
              </w:rPr>
              <w:t xml:space="preserve"> </w:t>
            </w:r>
          </w:p>
          <w:p w14:paraId="71EDCC85" w14:textId="2C4FD610" w:rsidR="00187821" w:rsidRPr="0007698D" w:rsidRDefault="00D33AE0" w:rsidP="00D33AE0">
            <w:pPr>
              <w:pStyle w:val="af5"/>
              <w:spacing w:line="400" w:lineRule="exact"/>
              <w:ind w:leftChars="0" w:left="0"/>
              <w:rPr>
                <w:rFonts w:eastAsia="標楷體"/>
                <w:color w:val="000000"/>
              </w:rPr>
            </w:pPr>
            <w:r w:rsidRPr="00D33AE0">
              <w:rPr>
                <w:rFonts w:eastAsia="標楷體" w:cs="Arial"/>
                <w:color w:val="000000"/>
              </w:rPr>
              <w:t>Except where the parental leave period is less than thirty days</w:t>
            </w:r>
            <w:r w:rsidR="00E17A8C">
              <w:rPr>
                <w:rFonts w:eastAsia="標楷體" w:cs="Arial" w:hint="eastAsia"/>
                <w:color w:val="000000"/>
              </w:rPr>
              <w:t>,</w:t>
            </w:r>
            <w:r w:rsidRPr="00D33AE0">
              <w:rPr>
                <w:rFonts w:eastAsia="標楷體" w:cs="Arial"/>
                <w:color w:val="000000"/>
              </w:rPr>
              <w:t xml:space="preserve"> and reinstatement is applied for concurrently with the leave application, employees shall apply for reinstatement within </w:t>
            </w:r>
            <w:r w:rsidR="008C5C07">
              <w:rPr>
                <w:rFonts w:eastAsia="標楷體" w:cs="Arial" w:hint="eastAsia"/>
                <w:color w:val="000000"/>
              </w:rPr>
              <w:t>twenty</w:t>
            </w:r>
            <w:r w:rsidRPr="00D33AE0">
              <w:rPr>
                <w:rFonts w:eastAsia="標楷體" w:cs="Arial"/>
                <w:color w:val="000000"/>
              </w:rPr>
              <w:t xml:space="preserve"> days prior to the expiration of the leave period.</w:t>
            </w:r>
          </w:p>
        </w:tc>
      </w:tr>
      <w:tr w:rsidR="00A77692" w:rsidRPr="0007698D" w14:paraId="05465280" w14:textId="77777777" w:rsidTr="00D231EA">
        <w:tc>
          <w:tcPr>
            <w:tcW w:w="1276" w:type="dxa"/>
            <w:shd w:val="clear" w:color="auto" w:fill="auto"/>
          </w:tcPr>
          <w:p w14:paraId="0DFC21D4" w14:textId="507C72F3"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lastRenderedPageBreak/>
              <w:t>Article 6</w:t>
            </w:r>
          </w:p>
        </w:tc>
        <w:tc>
          <w:tcPr>
            <w:tcW w:w="8452" w:type="dxa"/>
            <w:shd w:val="clear" w:color="auto" w:fill="auto"/>
          </w:tcPr>
          <w:p w14:paraId="1CAA68D5" w14:textId="5CB4FDBB"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Those who fall under any of the following circumstances shall be granted official leave (including </w:t>
            </w:r>
            <w:r w:rsidR="003A6FB0" w:rsidRPr="0007698D">
              <w:rPr>
                <w:rFonts w:eastAsia="標楷體" w:cs="Arial"/>
                <w:color w:val="000000"/>
              </w:rPr>
              <w:t xml:space="preserve">occupational </w:t>
            </w:r>
            <w:r w:rsidR="00B649B8" w:rsidRPr="0007698D">
              <w:rPr>
                <w:rFonts w:eastAsia="標楷體" w:cs="Arial"/>
                <w:color w:val="000000"/>
              </w:rPr>
              <w:t xml:space="preserve">injury and sickness </w:t>
            </w:r>
            <w:r w:rsidR="003A6FB0" w:rsidRPr="0007698D">
              <w:rPr>
                <w:rFonts w:eastAsia="標楷體" w:cs="Arial"/>
                <w:color w:val="000000"/>
              </w:rPr>
              <w:t>leave</w:t>
            </w:r>
            <w:r w:rsidRPr="0007698D">
              <w:rPr>
                <w:rFonts w:eastAsia="標楷體" w:cs="Arial"/>
                <w:color w:val="000000"/>
              </w:rPr>
              <w:t>):</w:t>
            </w:r>
          </w:p>
          <w:p w14:paraId="02EEEB49" w14:textId="77777777"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1. Assigned to participate in meetings convened by the government.</w:t>
            </w:r>
          </w:p>
          <w:p w14:paraId="7B55BF34" w14:textId="77777777"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2. Assigned to participate in study tours or attend international conferences.</w:t>
            </w:r>
          </w:p>
          <w:p w14:paraId="2D247FBF" w14:textId="77777777" w:rsidR="00187821" w:rsidRPr="0007698D"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3. Assigned to provide various military services in accordance with the law.</w:t>
            </w:r>
          </w:p>
          <w:p w14:paraId="425F7315" w14:textId="77777777"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4. Participate in various voting organized by the government in accordance with the law.</w:t>
            </w:r>
          </w:p>
          <w:p w14:paraId="32A36FA1" w14:textId="556D953E"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5. </w:t>
            </w:r>
            <w:r w:rsidR="002A4CCC" w:rsidRPr="002A4CCC">
              <w:rPr>
                <w:rFonts w:eastAsia="標楷體" w:cs="Arial"/>
                <w:color w:val="000000"/>
              </w:rPr>
              <w:t xml:space="preserve">Where an individual meets any of the circumstances listed in Article 20, Paragraph 8, Subparagraphs 8 and following of the Act Governing Retirement, Bereavement Compensation, Separation, and Dismissal of Faculty and Staff of School Corporations and Their Affiliated Private Schools, and must rest or undergo medical treatment for a period of up to </w:t>
            </w:r>
            <w:r w:rsidR="008C5C07">
              <w:rPr>
                <w:rFonts w:eastAsia="標楷體" w:cs="Arial" w:hint="eastAsia"/>
                <w:color w:val="000000"/>
              </w:rPr>
              <w:t>two</w:t>
            </w:r>
            <w:r w:rsidR="002A4CCC" w:rsidRPr="002A4CCC">
              <w:rPr>
                <w:rFonts w:eastAsia="標楷體" w:cs="Arial"/>
                <w:color w:val="000000"/>
              </w:rPr>
              <w:t xml:space="preserve"> years, </w:t>
            </w:r>
            <w:r w:rsidR="004C07E4">
              <w:rPr>
                <w:rFonts w:eastAsia="標楷體" w:cs="Arial" w:hint="eastAsia"/>
                <w:color w:val="000000"/>
              </w:rPr>
              <w:t>official</w:t>
            </w:r>
            <w:r w:rsidR="002A4CCC" w:rsidRPr="002A4CCC">
              <w:rPr>
                <w:rFonts w:eastAsia="標楷體" w:cs="Arial"/>
                <w:color w:val="000000"/>
              </w:rPr>
              <w:t xml:space="preserve"> leave may be granted. This provision shall not apply where injury or illness results from the </w:t>
            </w:r>
            <w:r w:rsidR="002A4CCC">
              <w:rPr>
                <w:rFonts w:eastAsia="標楷體" w:cs="Arial" w:hint="eastAsia"/>
                <w:color w:val="000000"/>
              </w:rPr>
              <w:t>individual</w:t>
            </w:r>
            <w:r w:rsidR="002A4CCC" w:rsidRPr="002A4CCC">
              <w:rPr>
                <w:rFonts w:eastAsia="標楷體" w:cs="Arial"/>
                <w:color w:val="000000"/>
              </w:rPr>
              <w:t>’s own misconduct.</w:t>
            </w:r>
          </w:p>
          <w:p w14:paraId="2D010E32" w14:textId="77777777"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6. Participate in government-sponsored job-related examinations with the consent of KMU.</w:t>
            </w:r>
          </w:p>
          <w:p w14:paraId="020D57AF" w14:textId="77777777"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7. Those who are assigned or authorized to participate in training or further study </w:t>
            </w:r>
            <w:r w:rsidRPr="0007698D">
              <w:rPr>
                <w:rFonts w:eastAsia="標楷體" w:cs="Arial"/>
                <w:color w:val="000000"/>
              </w:rPr>
              <w:lastRenderedPageBreak/>
              <w:t>related to their duties for less than one year.</w:t>
            </w:r>
          </w:p>
          <w:p w14:paraId="1BA84855" w14:textId="0FF6F834"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8. </w:t>
            </w:r>
            <w:r w:rsidR="002A4CCC" w:rsidRPr="002A4CCC">
              <w:rPr>
                <w:rFonts w:eastAsia="標楷體" w:cs="Arial"/>
                <w:color w:val="000000"/>
              </w:rPr>
              <w:t>Participation, with University approval, in activities organized by the University; or attendance, upon invitation by domestic or international government agencies, organizations, or educational institutions, at meetings or activities related to official duties; or the conduct of duty-related research.</w:t>
            </w:r>
          </w:p>
          <w:p w14:paraId="6ACCD85A" w14:textId="06CD97B8"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9. </w:t>
            </w:r>
            <w:r w:rsidR="002A4CCC" w:rsidRPr="002A4CCC">
              <w:rPr>
                <w:rFonts w:eastAsia="標楷體" w:cs="Arial"/>
                <w:color w:val="000000"/>
              </w:rPr>
              <w:t>Attendance, with University approval, to provide testimony, defense, or statements of opinion in fulfillment of statutory obligations.</w:t>
            </w:r>
          </w:p>
          <w:p w14:paraId="1D8A2FA6" w14:textId="63FA5765" w:rsidR="00187821" w:rsidRPr="002A4CCC"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10. </w:t>
            </w:r>
            <w:r w:rsidR="002A4CCC" w:rsidRPr="002A4CCC">
              <w:rPr>
                <w:rFonts w:eastAsia="標楷體" w:cs="Arial"/>
                <w:color w:val="000000"/>
              </w:rPr>
              <w:t xml:space="preserve">Where an </w:t>
            </w:r>
            <w:r w:rsidR="002A4CCC">
              <w:rPr>
                <w:rFonts w:eastAsia="標楷體" w:cs="Arial" w:hint="eastAsia"/>
                <w:color w:val="000000"/>
              </w:rPr>
              <w:t>individual</w:t>
            </w:r>
            <w:r w:rsidR="002A4CCC" w:rsidRPr="002A4CCC">
              <w:rPr>
                <w:rFonts w:eastAsia="標楷體" w:cs="Arial"/>
                <w:color w:val="000000"/>
              </w:rPr>
              <w:t xml:space="preserve"> is required by law to cooperate personally with inspections, quarantine, isolation treatment, or other epidemic prevention or disease control measures implemented by competent health authorities due to a statutory infectious disease. This shall not apply where the illness is attributable to the employee’s own fault.</w:t>
            </w:r>
          </w:p>
          <w:p w14:paraId="57898224" w14:textId="6B479345" w:rsidR="00187821" w:rsidRPr="0007698D" w:rsidRDefault="00853445" w:rsidP="002A4CCC">
            <w:pPr>
              <w:spacing w:line="400" w:lineRule="exact"/>
              <w:ind w:left="278" w:hangingChars="116" w:hanging="278"/>
              <w:jc w:val="both"/>
              <w:rPr>
                <w:rFonts w:eastAsia="標楷體" w:cs="Arial"/>
                <w:color w:val="000000"/>
              </w:rPr>
            </w:pPr>
            <w:r w:rsidRPr="0007698D">
              <w:rPr>
                <w:rFonts w:eastAsia="標楷體" w:cs="Arial"/>
                <w:color w:val="000000"/>
              </w:rPr>
              <w:t xml:space="preserve">11. Other individuals </w:t>
            </w:r>
            <w:r w:rsidR="000F7D28" w:rsidRPr="0007698D">
              <w:rPr>
                <w:rFonts w:eastAsia="標楷體" w:cs="Arial"/>
                <w:color w:val="000000"/>
              </w:rPr>
              <w:t xml:space="preserve">who are </w:t>
            </w:r>
            <w:r w:rsidRPr="0007698D">
              <w:rPr>
                <w:rFonts w:eastAsia="標楷體" w:cs="Arial"/>
                <w:color w:val="000000"/>
              </w:rPr>
              <w:t xml:space="preserve">required to </w:t>
            </w:r>
            <w:r w:rsidR="000F7D28" w:rsidRPr="0007698D">
              <w:rPr>
                <w:rFonts w:eastAsia="標楷體" w:cs="Arial"/>
                <w:color w:val="000000"/>
              </w:rPr>
              <w:t>be granted</w:t>
            </w:r>
            <w:r w:rsidRPr="0007698D">
              <w:rPr>
                <w:rFonts w:eastAsia="標楷體" w:cs="Arial"/>
                <w:color w:val="000000"/>
              </w:rPr>
              <w:t xml:space="preserve"> official leave in accordance with national laws</w:t>
            </w:r>
            <w:r w:rsidR="0075355F" w:rsidRPr="0007698D">
              <w:rPr>
                <w:rFonts w:eastAsia="標楷體" w:cs="Arial"/>
                <w:color w:val="000000"/>
              </w:rPr>
              <w:t xml:space="preserve"> and acts</w:t>
            </w:r>
            <w:r w:rsidRPr="0007698D">
              <w:rPr>
                <w:rFonts w:eastAsia="標楷體" w:cs="Arial"/>
                <w:color w:val="000000"/>
              </w:rPr>
              <w:t xml:space="preserve">, relevant laws and regulations of KMU, or </w:t>
            </w:r>
            <w:r w:rsidR="000F7D28" w:rsidRPr="0007698D">
              <w:rPr>
                <w:rFonts w:eastAsia="標楷體" w:cs="Arial"/>
                <w:color w:val="000000"/>
              </w:rPr>
              <w:t>the school authority’s</w:t>
            </w:r>
            <w:r w:rsidRPr="0007698D">
              <w:rPr>
                <w:rFonts w:eastAsia="標楷體" w:cs="Arial"/>
                <w:color w:val="000000"/>
              </w:rPr>
              <w:t xml:space="preserve"> </w:t>
            </w:r>
            <w:r w:rsidR="000F7D28" w:rsidRPr="0007698D">
              <w:rPr>
                <w:rFonts w:eastAsia="標楷體" w:cs="Arial"/>
                <w:color w:val="000000"/>
              </w:rPr>
              <w:t>special approval</w:t>
            </w:r>
            <w:r w:rsidRPr="0007698D">
              <w:rPr>
                <w:rFonts w:eastAsia="標楷體" w:cs="Arial"/>
                <w:color w:val="000000"/>
              </w:rPr>
              <w:t>.</w:t>
            </w:r>
          </w:p>
          <w:p w14:paraId="40548066" w14:textId="48B0FFD4" w:rsidR="002A4CCC" w:rsidRDefault="0073679A" w:rsidP="002A4CCC">
            <w:pPr>
              <w:spacing w:line="400" w:lineRule="exact"/>
              <w:ind w:leftChars="-2" w:left="-5" w:firstLineChars="2" w:firstLine="5"/>
              <w:jc w:val="both"/>
              <w:rPr>
                <w:rFonts w:eastAsia="標楷體" w:cs="Arial"/>
                <w:color w:val="000000"/>
              </w:rPr>
            </w:pPr>
            <w:r>
              <w:rPr>
                <w:rFonts w:eastAsia="標楷體" w:cs="Arial" w:hint="eastAsia"/>
                <w:color w:val="000000"/>
              </w:rPr>
              <w:t>Individual</w:t>
            </w:r>
            <w:r w:rsidR="002A4CCC" w:rsidRPr="002A4CCC">
              <w:rPr>
                <w:rFonts w:eastAsia="標楷體" w:cs="Arial"/>
                <w:color w:val="000000"/>
              </w:rPr>
              <w:t xml:space="preserve">s attending proceedings related to sexual assault, sexual harassment, sexual bullying, violations of professional ethics related to sex or gender, or bullying incidents, in fulfillment of statutory obligations as witnesses, shall be granted </w:t>
            </w:r>
            <w:r>
              <w:rPr>
                <w:rFonts w:eastAsia="標楷體" w:cs="Arial" w:hint="eastAsia"/>
                <w:color w:val="000000"/>
              </w:rPr>
              <w:t>official</w:t>
            </w:r>
            <w:r w:rsidR="002A4CCC" w:rsidRPr="002A4CCC">
              <w:rPr>
                <w:rFonts w:eastAsia="標楷體" w:cs="Arial"/>
                <w:color w:val="000000"/>
              </w:rPr>
              <w:t xml:space="preserve"> leave.</w:t>
            </w:r>
          </w:p>
          <w:p w14:paraId="773F36C4" w14:textId="35F52DDD" w:rsidR="002A4CCC" w:rsidRDefault="002A4CCC" w:rsidP="002A4CCC">
            <w:pPr>
              <w:spacing w:line="400" w:lineRule="exact"/>
              <w:ind w:leftChars="-2" w:left="-5" w:firstLineChars="2" w:firstLine="5"/>
              <w:jc w:val="both"/>
              <w:rPr>
                <w:rFonts w:eastAsia="標楷體" w:cs="Arial" w:hint="eastAsia"/>
                <w:color w:val="000000"/>
              </w:rPr>
            </w:pPr>
            <w:r w:rsidRPr="002A4CCC">
              <w:rPr>
                <w:rFonts w:eastAsia="標楷體" w:cs="Arial"/>
                <w:color w:val="000000"/>
              </w:rPr>
              <w:t xml:space="preserve">The duration of </w:t>
            </w:r>
            <w:r w:rsidR="0073679A">
              <w:rPr>
                <w:rFonts w:eastAsia="標楷體" w:cs="Arial" w:hint="eastAsia"/>
                <w:color w:val="000000"/>
              </w:rPr>
              <w:t>official</w:t>
            </w:r>
            <w:r w:rsidRPr="002A4CCC">
              <w:rPr>
                <w:rFonts w:eastAsia="標楷體" w:cs="Arial"/>
                <w:color w:val="000000"/>
              </w:rPr>
              <w:t xml:space="preserve"> leave shall be determined by the University based on actual needs. However, occupational injury leave shall be limited to a maximum of one year from the date of injury or illness, after which a special evaluation shall be conducted.</w:t>
            </w:r>
            <w:r w:rsidR="0073679A">
              <w:rPr>
                <w:rFonts w:eastAsia="標楷體" w:cs="Arial" w:hint="eastAsia"/>
                <w:color w:val="000000"/>
              </w:rPr>
              <w:t xml:space="preserve"> </w:t>
            </w:r>
            <w:r w:rsidR="0073679A" w:rsidRPr="007E5C0D">
              <w:t xml:space="preserve">If occupational injury leave has reached a total of </w:t>
            </w:r>
            <w:r w:rsidR="008C5C07">
              <w:rPr>
                <w:rFonts w:hint="eastAsia"/>
              </w:rPr>
              <w:t>two</w:t>
            </w:r>
            <w:r w:rsidR="0073679A" w:rsidRPr="0073679A">
              <w:t xml:space="preserve"> years</w:t>
            </w:r>
            <w:r w:rsidR="0073679A" w:rsidRPr="007E5C0D">
              <w:t xml:space="preserve"> and the </w:t>
            </w:r>
            <w:r w:rsidR="0073679A">
              <w:rPr>
                <w:rFonts w:hint="eastAsia"/>
              </w:rPr>
              <w:t>individual</w:t>
            </w:r>
            <w:r w:rsidR="0073679A" w:rsidRPr="007E5C0D">
              <w:t xml:space="preserve"> is still unable to return to work, leave without pay shall be granted or retirement or layoff shall be processed in accordance with law.</w:t>
            </w:r>
            <w:r w:rsidR="004B504D">
              <w:rPr>
                <w:rFonts w:hint="eastAsia"/>
              </w:rPr>
              <w:t xml:space="preserve"> </w:t>
            </w:r>
            <w:r w:rsidR="004B504D" w:rsidRPr="004B504D">
              <w:t>If one year has elapsed since the commencement of leave without pay and recovery has not occurred, retirement or layoff shall be processed in accordance with law.</w:t>
            </w:r>
            <w:r w:rsidR="004B504D">
              <w:rPr>
                <w:rFonts w:hint="eastAsia"/>
              </w:rPr>
              <w:t xml:space="preserve"> </w:t>
            </w:r>
            <w:r w:rsidR="004B504D" w:rsidRPr="004B504D">
              <w:t>If one year has elapsed since the commencement of leave without pay and recovery has not occurred, retirement or layoff shall be processed in accordance with law.</w:t>
            </w:r>
          </w:p>
          <w:p w14:paraId="64AABDF5" w14:textId="396BD02A" w:rsidR="00187821" w:rsidRPr="002A4CCC" w:rsidRDefault="00853445" w:rsidP="004B504D">
            <w:pPr>
              <w:spacing w:line="400" w:lineRule="exact"/>
              <w:ind w:leftChars="-2" w:left="-5" w:firstLineChars="2" w:firstLine="5"/>
              <w:jc w:val="both"/>
              <w:rPr>
                <w:rFonts w:eastAsia="標楷體" w:cs="Arial"/>
                <w:color w:val="000000"/>
              </w:rPr>
            </w:pPr>
            <w:r w:rsidRPr="002A4CCC">
              <w:rPr>
                <w:rFonts w:eastAsia="標楷體" w:cs="Arial"/>
                <w:color w:val="000000"/>
              </w:rPr>
              <w:t xml:space="preserve">The official leave for participating in </w:t>
            </w:r>
            <w:r w:rsidR="001B4AAB" w:rsidRPr="002A4CCC">
              <w:rPr>
                <w:rFonts w:eastAsia="標楷體" w:cs="Arial"/>
                <w:color w:val="000000"/>
              </w:rPr>
              <w:t xml:space="preserve">an </w:t>
            </w:r>
            <w:r w:rsidRPr="002A4CCC">
              <w:rPr>
                <w:rFonts w:eastAsia="標楷體" w:cs="Arial"/>
                <w:color w:val="000000"/>
              </w:rPr>
              <w:t>overseas</w:t>
            </w:r>
            <w:r w:rsidR="001B4AAB" w:rsidRPr="002A4CCC">
              <w:rPr>
                <w:rFonts w:eastAsia="標楷體" w:cs="Arial"/>
                <w:color w:val="000000"/>
              </w:rPr>
              <w:t xml:space="preserve"> international</w:t>
            </w:r>
            <w:r w:rsidRPr="002A4CCC">
              <w:rPr>
                <w:rFonts w:eastAsia="標楷體" w:cs="Arial"/>
                <w:color w:val="000000"/>
              </w:rPr>
              <w:t xml:space="preserve"> </w:t>
            </w:r>
            <w:r w:rsidR="004251BA" w:rsidRPr="0007698D">
              <w:rPr>
                <w:rFonts w:eastAsia="標楷體" w:cs="Arial"/>
                <w:color w:val="000000"/>
              </w:rPr>
              <w:t>p</w:t>
            </w:r>
            <w:r w:rsidR="001B4AAB" w:rsidRPr="0007698D">
              <w:rPr>
                <w:rFonts w:eastAsia="標楷體" w:cs="Arial"/>
                <w:color w:val="000000"/>
              </w:rPr>
              <w:t>hysi</w:t>
            </w:r>
            <w:r w:rsidR="004251BA" w:rsidRPr="0007698D">
              <w:rPr>
                <w:rFonts w:eastAsia="標楷體" w:cs="Arial"/>
                <w:color w:val="000000"/>
              </w:rPr>
              <w:t>cal</w:t>
            </w:r>
            <w:r w:rsidR="001B4AAB" w:rsidRPr="0007698D">
              <w:rPr>
                <w:rFonts w:eastAsia="標楷體" w:cs="Arial"/>
                <w:color w:val="000000"/>
              </w:rPr>
              <w:t xml:space="preserve"> </w:t>
            </w:r>
            <w:r w:rsidR="004251BA" w:rsidRPr="0007698D">
              <w:rPr>
                <w:rFonts w:eastAsia="標楷體" w:cs="Arial"/>
                <w:color w:val="000000"/>
              </w:rPr>
              <w:t>m</w:t>
            </w:r>
            <w:r w:rsidR="001B4AAB" w:rsidRPr="0007698D">
              <w:rPr>
                <w:rFonts w:eastAsia="標楷體" w:cs="Arial"/>
                <w:color w:val="000000"/>
              </w:rPr>
              <w:t>eeting</w:t>
            </w:r>
            <w:r w:rsidRPr="002A4CCC">
              <w:rPr>
                <w:rFonts w:eastAsia="標楷體" w:cs="Arial"/>
                <w:color w:val="000000"/>
              </w:rPr>
              <w:t xml:space="preserve"> may be increased by two days (</w:t>
            </w:r>
            <w:r w:rsidR="00D6580E" w:rsidRPr="002A4CCC">
              <w:rPr>
                <w:rFonts w:eastAsia="標楷體" w:cs="Arial"/>
                <w:color w:val="000000"/>
              </w:rPr>
              <w:t>Asia-Pacific Region</w:t>
            </w:r>
            <w:r w:rsidRPr="002A4CCC">
              <w:rPr>
                <w:rFonts w:eastAsia="標楷體" w:cs="Arial"/>
                <w:color w:val="000000"/>
              </w:rPr>
              <w:t xml:space="preserve">) or four days (outside </w:t>
            </w:r>
            <w:r w:rsidR="00D6580E" w:rsidRPr="002A4CCC">
              <w:rPr>
                <w:rFonts w:eastAsia="標楷體" w:cs="Arial"/>
                <w:color w:val="000000"/>
              </w:rPr>
              <w:t>Asia-Pacific Region</w:t>
            </w:r>
            <w:r w:rsidRPr="002A4CCC">
              <w:rPr>
                <w:rFonts w:eastAsia="標楷體" w:cs="Arial"/>
                <w:color w:val="000000"/>
              </w:rPr>
              <w:t xml:space="preserve">). A period not exceeding </w:t>
            </w:r>
            <w:r w:rsidR="008C5C07">
              <w:rPr>
                <w:rFonts w:eastAsia="標楷體" w:cs="Arial" w:hint="eastAsia"/>
                <w:color w:val="000000"/>
              </w:rPr>
              <w:t>five</w:t>
            </w:r>
            <w:r w:rsidRPr="002A4CCC">
              <w:rPr>
                <w:rFonts w:eastAsia="標楷體" w:cs="Arial"/>
                <w:color w:val="000000"/>
              </w:rPr>
              <w:t xml:space="preserve"> days of official leave is granted for participating in other satellite meetings related to the overseas </w:t>
            </w:r>
            <w:r w:rsidR="001B4AAB" w:rsidRPr="002A4CCC">
              <w:rPr>
                <w:rFonts w:eastAsia="標楷體" w:cs="Arial"/>
                <w:color w:val="000000"/>
              </w:rPr>
              <w:t xml:space="preserve">international </w:t>
            </w:r>
            <w:r w:rsidR="004251BA" w:rsidRPr="0007698D">
              <w:rPr>
                <w:rFonts w:eastAsia="標楷體" w:cs="Arial"/>
                <w:color w:val="000000"/>
              </w:rPr>
              <w:t>physical</w:t>
            </w:r>
            <w:r w:rsidR="001B4AAB" w:rsidRPr="0007698D">
              <w:rPr>
                <w:rFonts w:eastAsia="標楷體" w:cs="Arial"/>
                <w:color w:val="000000"/>
              </w:rPr>
              <w:t xml:space="preserve"> </w:t>
            </w:r>
            <w:r w:rsidR="004251BA" w:rsidRPr="0007698D">
              <w:rPr>
                <w:rFonts w:eastAsia="標楷體" w:cs="Arial"/>
                <w:color w:val="000000"/>
              </w:rPr>
              <w:t>m</w:t>
            </w:r>
            <w:r w:rsidR="001B4AAB" w:rsidRPr="0007698D">
              <w:rPr>
                <w:rFonts w:eastAsia="標楷體" w:cs="Arial"/>
                <w:color w:val="000000"/>
              </w:rPr>
              <w:t>eeting</w:t>
            </w:r>
            <w:r w:rsidRPr="002A4CCC">
              <w:rPr>
                <w:rFonts w:eastAsia="標楷體" w:cs="Arial"/>
                <w:color w:val="000000"/>
              </w:rPr>
              <w:t>.</w:t>
            </w:r>
            <w:r w:rsidRPr="002A4CCC">
              <w:rPr>
                <w:rFonts w:eastAsia="標楷體" w:cs="Arial"/>
                <w:color w:val="000000"/>
              </w:rPr>
              <w:br/>
            </w:r>
            <w:r w:rsidRPr="0007698D">
              <w:rPr>
                <w:rFonts w:eastAsia="標楷體" w:cs="Arial"/>
                <w:color w:val="000000"/>
              </w:rPr>
              <w:t xml:space="preserve">The approval of official leave shall be supported by relevant documents. In principle, </w:t>
            </w:r>
            <w:r w:rsidRPr="002A4CCC">
              <w:rPr>
                <w:rFonts w:eastAsia="標楷體" w:cs="Arial"/>
                <w:color w:val="000000"/>
              </w:rPr>
              <w:t>salaries shall be pai</w:t>
            </w:r>
            <w:r w:rsidRPr="0007698D">
              <w:rPr>
                <w:rFonts w:eastAsia="標楷體" w:cs="Arial"/>
                <w:color w:val="000000"/>
              </w:rPr>
              <w:t xml:space="preserve">d without deducting regular </w:t>
            </w:r>
            <w:r w:rsidR="0075355F" w:rsidRPr="0007698D">
              <w:rPr>
                <w:rFonts w:eastAsia="標楷體" w:cs="Arial"/>
                <w:color w:val="000000"/>
              </w:rPr>
              <w:t>days off</w:t>
            </w:r>
            <w:r w:rsidRPr="0007698D">
              <w:rPr>
                <w:rFonts w:eastAsia="標楷體" w:cs="Arial"/>
                <w:color w:val="000000"/>
              </w:rPr>
              <w:t xml:space="preserve">. However, if there are other regulations or dedicated proposals approved by KMU, it will follow those regulations </w:t>
            </w:r>
            <w:r w:rsidRPr="0007698D">
              <w:rPr>
                <w:rFonts w:eastAsia="標楷體" w:cs="Arial"/>
                <w:color w:val="000000"/>
              </w:rPr>
              <w:lastRenderedPageBreak/>
              <w:t>or approvals.</w:t>
            </w:r>
          </w:p>
        </w:tc>
      </w:tr>
      <w:tr w:rsidR="00A77692" w:rsidRPr="0007698D" w14:paraId="4A11ABC8" w14:textId="77777777" w:rsidTr="00D231EA">
        <w:tc>
          <w:tcPr>
            <w:tcW w:w="1276" w:type="dxa"/>
            <w:shd w:val="clear" w:color="auto" w:fill="auto"/>
          </w:tcPr>
          <w:p w14:paraId="75D79A97" w14:textId="0883623A" w:rsidR="00187821" w:rsidRPr="0007698D" w:rsidRDefault="00853445" w:rsidP="00D33AE0">
            <w:pPr>
              <w:pStyle w:val="af5"/>
              <w:spacing w:line="400" w:lineRule="exact"/>
              <w:ind w:leftChars="0" w:left="0"/>
              <w:rPr>
                <w:rFonts w:eastAsia="標楷體"/>
                <w:color w:val="000000"/>
              </w:rPr>
            </w:pPr>
            <w:r w:rsidRPr="0007698D">
              <w:rPr>
                <w:rFonts w:eastAsia="標楷體" w:cs="Arial"/>
                <w:color w:val="000000"/>
              </w:rPr>
              <w:lastRenderedPageBreak/>
              <w:t>Article 7</w:t>
            </w:r>
          </w:p>
        </w:tc>
        <w:tc>
          <w:tcPr>
            <w:tcW w:w="8452" w:type="dxa"/>
            <w:shd w:val="clear" w:color="auto" w:fill="auto"/>
          </w:tcPr>
          <w:p w14:paraId="6B52857E" w14:textId="2D85988C" w:rsidR="00187821" w:rsidRPr="0007698D" w:rsidRDefault="00853445" w:rsidP="00D33AE0">
            <w:pPr>
              <w:pStyle w:val="af5"/>
              <w:spacing w:line="400" w:lineRule="exact"/>
              <w:ind w:leftChars="0" w:left="0"/>
              <w:jc w:val="both"/>
              <w:rPr>
                <w:rFonts w:eastAsia="標楷體"/>
                <w:color w:val="000000"/>
              </w:rPr>
            </w:pPr>
            <w:r w:rsidRPr="0007698D">
              <w:rPr>
                <w:rFonts w:eastAsia="標楷體" w:cs="Arial"/>
              </w:rPr>
              <w:t>School staff and military training instructors will be given official leave based on their years of service at KMU. Except for those cases where the Labor Standards Act applies, any official leave not taken by the end of the year or before the termination of the contract shall be deemed to be forfeited.</w:t>
            </w:r>
          </w:p>
          <w:p w14:paraId="1BA9F843" w14:textId="77777777" w:rsidR="00187821" w:rsidRPr="0007698D" w:rsidRDefault="00853445" w:rsidP="00D33AE0">
            <w:pPr>
              <w:spacing w:line="400" w:lineRule="exact"/>
              <w:ind w:left="456" w:hangingChars="190" w:hanging="456"/>
              <w:jc w:val="both"/>
              <w:rPr>
                <w:rFonts w:eastAsia="標楷體"/>
                <w:color w:val="000000"/>
              </w:rPr>
            </w:pPr>
            <w:r w:rsidRPr="0007698D">
              <w:rPr>
                <w:rFonts w:eastAsia="標楷體" w:cs="Arial"/>
                <w:color w:val="000000"/>
              </w:rPr>
              <w:t xml:space="preserve">1. Three days for service </w:t>
            </w:r>
            <w:r w:rsidR="001B4AAB" w:rsidRPr="0007698D">
              <w:rPr>
                <w:rFonts w:eastAsia="標楷體" w:cs="Arial"/>
                <w:color w:val="000000"/>
              </w:rPr>
              <w:t xml:space="preserve">seniority </w:t>
            </w:r>
            <w:r w:rsidRPr="0007698D">
              <w:rPr>
                <w:rFonts w:eastAsia="標楷體" w:cs="Arial"/>
                <w:color w:val="000000"/>
              </w:rPr>
              <w:t>of six months or more but less than one year.</w:t>
            </w:r>
          </w:p>
          <w:p w14:paraId="0E702B75" w14:textId="77777777" w:rsidR="00187821" w:rsidRPr="0007698D" w:rsidRDefault="00853445" w:rsidP="00D33AE0">
            <w:pPr>
              <w:spacing w:line="400" w:lineRule="exact"/>
              <w:ind w:left="456" w:hangingChars="190" w:hanging="456"/>
              <w:jc w:val="both"/>
              <w:rPr>
                <w:rFonts w:eastAsia="標楷體"/>
                <w:color w:val="000000"/>
              </w:rPr>
            </w:pPr>
            <w:r w:rsidRPr="0007698D">
              <w:rPr>
                <w:rFonts w:eastAsia="標楷體" w:cs="Arial"/>
                <w:color w:val="000000"/>
              </w:rPr>
              <w:t xml:space="preserve">2. Seven days for service </w:t>
            </w:r>
            <w:r w:rsidR="001B4AAB" w:rsidRPr="0007698D">
              <w:rPr>
                <w:rFonts w:eastAsia="標楷體" w:cs="Arial"/>
                <w:color w:val="000000"/>
              </w:rPr>
              <w:t xml:space="preserve">seniority </w:t>
            </w:r>
            <w:r w:rsidRPr="0007698D">
              <w:rPr>
                <w:rFonts w:eastAsia="標楷體" w:cs="Arial"/>
                <w:color w:val="000000"/>
              </w:rPr>
              <w:t>of one year or more but less than two years.</w:t>
            </w:r>
          </w:p>
          <w:p w14:paraId="2AEC15F0" w14:textId="77777777" w:rsidR="00187821" w:rsidRPr="0007698D" w:rsidRDefault="00853445" w:rsidP="00D33AE0">
            <w:pPr>
              <w:spacing w:line="400" w:lineRule="exact"/>
              <w:ind w:left="456" w:hangingChars="190" w:hanging="456"/>
              <w:jc w:val="both"/>
              <w:rPr>
                <w:rFonts w:eastAsia="標楷體"/>
                <w:color w:val="000000"/>
              </w:rPr>
            </w:pPr>
            <w:r w:rsidRPr="0007698D">
              <w:rPr>
                <w:rFonts w:eastAsia="標楷體" w:cs="Arial"/>
                <w:color w:val="000000"/>
              </w:rPr>
              <w:t xml:space="preserve">3. Ten days for service </w:t>
            </w:r>
            <w:r w:rsidR="001B4AAB" w:rsidRPr="0007698D">
              <w:rPr>
                <w:rFonts w:eastAsia="標楷體" w:cs="Arial"/>
                <w:color w:val="000000"/>
              </w:rPr>
              <w:t xml:space="preserve">seniority </w:t>
            </w:r>
            <w:r w:rsidRPr="0007698D">
              <w:rPr>
                <w:rFonts w:eastAsia="標楷體" w:cs="Arial"/>
                <w:color w:val="000000"/>
              </w:rPr>
              <w:t>of two years or more but less than three years.</w:t>
            </w:r>
          </w:p>
          <w:p w14:paraId="61CA97D6" w14:textId="77777777" w:rsidR="00187821" w:rsidRPr="0007698D" w:rsidRDefault="00853445" w:rsidP="00D33AE0">
            <w:pPr>
              <w:spacing w:line="400" w:lineRule="exact"/>
              <w:ind w:left="456" w:hangingChars="190" w:hanging="456"/>
              <w:jc w:val="both"/>
              <w:rPr>
                <w:rFonts w:eastAsia="標楷體"/>
                <w:color w:val="000000"/>
              </w:rPr>
            </w:pPr>
            <w:r w:rsidRPr="0007698D">
              <w:rPr>
                <w:rFonts w:eastAsia="標楷體" w:cs="Arial"/>
                <w:color w:val="000000"/>
              </w:rPr>
              <w:t xml:space="preserve">4. Fourteen days for service </w:t>
            </w:r>
            <w:r w:rsidR="001B4AAB" w:rsidRPr="0007698D">
              <w:rPr>
                <w:rFonts w:eastAsia="標楷體" w:cs="Arial"/>
                <w:color w:val="000000"/>
              </w:rPr>
              <w:t xml:space="preserve">seniority </w:t>
            </w:r>
            <w:r w:rsidRPr="0007698D">
              <w:rPr>
                <w:rFonts w:eastAsia="標楷體" w:cs="Arial"/>
                <w:color w:val="000000"/>
              </w:rPr>
              <w:t>of three years or more but less than five years.</w:t>
            </w:r>
          </w:p>
          <w:p w14:paraId="2A96D4A3" w14:textId="77777777" w:rsidR="00187821" w:rsidRPr="0007698D" w:rsidRDefault="00853445" w:rsidP="00D33AE0">
            <w:pPr>
              <w:spacing w:line="400" w:lineRule="exact"/>
              <w:ind w:left="456" w:hangingChars="190" w:hanging="456"/>
              <w:jc w:val="both"/>
              <w:rPr>
                <w:rFonts w:eastAsia="標楷體"/>
                <w:color w:val="000000"/>
              </w:rPr>
            </w:pPr>
            <w:r w:rsidRPr="0007698D">
              <w:rPr>
                <w:rFonts w:eastAsia="標楷體" w:cs="Arial"/>
                <w:color w:val="000000"/>
              </w:rPr>
              <w:t xml:space="preserve">5. Fifteen days for service </w:t>
            </w:r>
            <w:r w:rsidR="001B4AAB" w:rsidRPr="0007698D">
              <w:rPr>
                <w:rFonts w:eastAsia="標楷體" w:cs="Arial"/>
                <w:color w:val="000000"/>
              </w:rPr>
              <w:t xml:space="preserve">seniority </w:t>
            </w:r>
            <w:r w:rsidRPr="0007698D">
              <w:rPr>
                <w:rFonts w:eastAsia="標楷體" w:cs="Arial"/>
                <w:color w:val="000000"/>
              </w:rPr>
              <w:t>of five years or more but less than ten years.</w:t>
            </w:r>
          </w:p>
          <w:p w14:paraId="71E70560" w14:textId="77777777" w:rsidR="00187821" w:rsidRPr="0007698D" w:rsidRDefault="00853445" w:rsidP="004743A1">
            <w:pPr>
              <w:spacing w:line="400" w:lineRule="exact"/>
              <w:ind w:left="317" w:hangingChars="132" w:hanging="317"/>
              <w:jc w:val="both"/>
              <w:rPr>
                <w:rFonts w:eastAsia="標楷體"/>
                <w:color w:val="000000"/>
              </w:rPr>
            </w:pPr>
            <w:r w:rsidRPr="0007698D">
              <w:rPr>
                <w:rFonts w:eastAsia="標楷體" w:cs="Arial"/>
                <w:color w:val="000000"/>
              </w:rPr>
              <w:t xml:space="preserve">6. One additional day for each year of service </w:t>
            </w:r>
            <w:r w:rsidR="001B4AAB" w:rsidRPr="0007698D">
              <w:rPr>
                <w:rFonts w:eastAsia="標楷體" w:cs="Arial"/>
                <w:color w:val="000000"/>
              </w:rPr>
              <w:t xml:space="preserve">seniority </w:t>
            </w:r>
            <w:r w:rsidRPr="0007698D">
              <w:rPr>
                <w:rFonts w:eastAsia="標楷體" w:cs="Arial"/>
                <w:color w:val="000000"/>
              </w:rPr>
              <w:t>over ten years up to a maximum of thirty days.</w:t>
            </w:r>
          </w:p>
          <w:p w14:paraId="46C62158" w14:textId="11DE2625" w:rsidR="00187821" w:rsidRPr="0007698D" w:rsidRDefault="00FE04B9" w:rsidP="00D33AE0">
            <w:pPr>
              <w:widowControl/>
              <w:spacing w:line="400" w:lineRule="exact"/>
              <w:rPr>
                <w:rFonts w:eastAsia="標楷體"/>
                <w:color w:val="000000"/>
              </w:rPr>
            </w:pPr>
            <w:r w:rsidRPr="0007698D">
              <w:rPr>
                <w:rFonts w:eastAsia="標楷體" w:cs="Arial"/>
                <w:color w:val="000000"/>
              </w:rPr>
              <w:t>Faculty and staff’s</w:t>
            </w:r>
            <w:r w:rsidR="00853445" w:rsidRPr="0007698D">
              <w:rPr>
                <w:rFonts w:eastAsia="標楷體" w:cs="Arial"/>
                <w:color w:val="000000"/>
              </w:rPr>
              <w:t xml:space="preserve"> </w:t>
            </w:r>
            <w:r w:rsidR="001B4AAB" w:rsidRPr="0007698D">
              <w:rPr>
                <w:rFonts w:eastAsia="標楷體" w:cs="Arial"/>
                <w:color w:val="000000"/>
              </w:rPr>
              <w:t xml:space="preserve">seniority from </w:t>
            </w:r>
            <w:r w:rsidR="00853445" w:rsidRPr="0007698D">
              <w:rPr>
                <w:rFonts w:eastAsia="標楷體" w:cs="Arial"/>
                <w:color w:val="000000"/>
              </w:rPr>
              <w:t>contract</w:t>
            </w:r>
            <w:r w:rsidR="001B4AAB" w:rsidRPr="0007698D">
              <w:rPr>
                <w:rFonts w:eastAsia="標楷體" w:cs="Arial"/>
                <w:color w:val="000000"/>
              </w:rPr>
              <w:t xml:space="preserve"> employment and</w:t>
            </w:r>
            <w:r w:rsidR="00853445" w:rsidRPr="0007698D">
              <w:rPr>
                <w:rFonts w:eastAsia="標楷體" w:cs="Arial"/>
                <w:color w:val="000000"/>
              </w:rPr>
              <w:t xml:space="preserve"> second</w:t>
            </w:r>
            <w:r w:rsidR="001B4AAB" w:rsidRPr="0007698D">
              <w:rPr>
                <w:rFonts w:eastAsia="標楷體" w:cs="Arial"/>
                <w:color w:val="000000"/>
              </w:rPr>
              <w:t>ment</w:t>
            </w:r>
            <w:r w:rsidR="00853445" w:rsidRPr="0007698D">
              <w:rPr>
                <w:rFonts w:eastAsia="標楷體" w:cs="Arial"/>
                <w:color w:val="000000"/>
              </w:rPr>
              <w:t xml:space="preserve"> before </w:t>
            </w:r>
            <w:r w:rsidR="00BC3AF4" w:rsidRPr="0007698D">
              <w:rPr>
                <w:rFonts w:eastAsia="標楷體" w:cs="Arial"/>
                <w:color w:val="000000"/>
              </w:rPr>
              <w:t>being employed within the establishment staffing of KMU</w:t>
            </w:r>
            <w:r w:rsidR="001B4AAB" w:rsidRPr="0007698D">
              <w:rPr>
                <w:rFonts w:eastAsia="標楷體" w:cs="Arial"/>
                <w:color w:val="000000"/>
              </w:rPr>
              <w:t xml:space="preserve"> </w:t>
            </w:r>
            <w:r w:rsidR="00853445" w:rsidRPr="0007698D">
              <w:rPr>
                <w:rFonts w:eastAsia="標楷體" w:cs="Arial"/>
                <w:color w:val="000000"/>
              </w:rPr>
              <w:t xml:space="preserve">may be </w:t>
            </w:r>
            <w:r w:rsidR="00BC3AF4" w:rsidRPr="0007698D">
              <w:rPr>
                <w:rFonts w:eastAsia="標楷體" w:cs="Arial"/>
                <w:color w:val="000000"/>
              </w:rPr>
              <w:t>accumulated</w:t>
            </w:r>
            <w:r w:rsidR="00853445" w:rsidRPr="0007698D">
              <w:rPr>
                <w:rFonts w:eastAsia="標楷體" w:cs="Arial"/>
                <w:color w:val="000000"/>
              </w:rPr>
              <w:t xml:space="preserve">. </w:t>
            </w:r>
            <w:r w:rsidR="00BC3AF4" w:rsidRPr="0007698D">
              <w:rPr>
                <w:rFonts w:eastAsia="標楷體" w:cs="Arial"/>
                <w:color w:val="000000"/>
              </w:rPr>
              <w:t>If a</w:t>
            </w:r>
            <w:r w:rsidR="0016689F">
              <w:rPr>
                <w:rFonts w:eastAsia="標楷體" w:cs="Arial" w:hint="eastAsia"/>
                <w:color w:val="000000"/>
              </w:rPr>
              <w:t>n</w:t>
            </w:r>
            <w:r w:rsidR="00BC3AF4" w:rsidRPr="0007698D">
              <w:rPr>
                <w:rFonts w:eastAsia="標楷體" w:cs="Arial"/>
                <w:color w:val="000000"/>
              </w:rPr>
              <w:t xml:space="preserve"> </w:t>
            </w:r>
            <w:r w:rsidR="0016689F">
              <w:rPr>
                <w:rFonts w:eastAsia="標楷體" w:cs="Arial" w:hint="eastAsia"/>
                <w:color w:val="000000"/>
              </w:rPr>
              <w:t>individual</w:t>
            </w:r>
            <w:r w:rsidR="00BC3AF4" w:rsidRPr="0007698D">
              <w:rPr>
                <w:rFonts w:eastAsia="標楷體" w:cs="Arial"/>
                <w:color w:val="000000"/>
              </w:rPr>
              <w:t xml:space="preserve"> enters the service of the school after leaving the school, his/her years of service prior to the date of leaving the school will be accumulated too.</w:t>
            </w:r>
          </w:p>
          <w:p w14:paraId="39FA1558" w14:textId="5EE45156" w:rsidR="00187821" w:rsidRPr="0007698D" w:rsidRDefault="0016689F" w:rsidP="00D33AE0">
            <w:pPr>
              <w:widowControl/>
              <w:spacing w:line="400" w:lineRule="exact"/>
              <w:rPr>
                <w:rFonts w:eastAsia="標楷體"/>
                <w:color w:val="000000"/>
              </w:rPr>
            </w:pPr>
            <w:r>
              <w:rPr>
                <w:rFonts w:eastAsia="標楷體" w:cs="Arial" w:hint="eastAsia"/>
                <w:color w:val="000000"/>
              </w:rPr>
              <w:t>Faculty members</w:t>
            </w:r>
            <w:r w:rsidRPr="0016689F">
              <w:rPr>
                <w:rFonts w:eastAsia="標楷體" w:cs="Arial"/>
                <w:color w:val="000000"/>
              </w:rPr>
              <w:t xml:space="preserve"> seconded from external institutions to the University and teachers specially recruited by the University under project-based appointment shall be granted annual leave in accordance with the provisions of Subparagraphs of Paragraph 1 of this Article, based on the starting date for full-time faculty service submitted at the time they report to the University.</w:t>
            </w:r>
          </w:p>
        </w:tc>
      </w:tr>
      <w:tr w:rsidR="00A77692" w:rsidRPr="0007698D" w14:paraId="3D745C48" w14:textId="77777777" w:rsidTr="00D231EA">
        <w:tc>
          <w:tcPr>
            <w:tcW w:w="1276" w:type="dxa"/>
            <w:shd w:val="clear" w:color="auto" w:fill="auto"/>
          </w:tcPr>
          <w:p w14:paraId="22F7F731" w14:textId="7D9D7DC1" w:rsidR="00187821" w:rsidRPr="0007698D" w:rsidRDefault="00853445" w:rsidP="00D33AE0">
            <w:pPr>
              <w:widowControl/>
              <w:spacing w:line="400" w:lineRule="exact"/>
              <w:rPr>
                <w:rFonts w:eastAsia="標楷體"/>
                <w:color w:val="000000"/>
              </w:rPr>
            </w:pPr>
            <w:r w:rsidRPr="0007698D">
              <w:rPr>
                <w:rFonts w:eastAsia="標楷體" w:cs="Arial"/>
                <w:color w:val="000000"/>
              </w:rPr>
              <w:t>Article 8</w:t>
            </w:r>
          </w:p>
        </w:tc>
        <w:tc>
          <w:tcPr>
            <w:tcW w:w="8452" w:type="dxa"/>
            <w:shd w:val="clear" w:color="auto" w:fill="auto"/>
          </w:tcPr>
          <w:p w14:paraId="1DD2DCFB" w14:textId="70B6527C" w:rsidR="00187821" w:rsidRPr="0007698D" w:rsidRDefault="00D231EA" w:rsidP="00D33AE0">
            <w:pPr>
              <w:widowControl/>
              <w:spacing w:line="400" w:lineRule="exact"/>
              <w:rPr>
                <w:rFonts w:eastAsia="標楷體"/>
                <w:color w:val="000000"/>
              </w:rPr>
            </w:pPr>
            <w:r w:rsidRPr="00D231EA">
              <w:rPr>
                <w:rFonts w:eastAsia="標楷體" w:cs="Arial"/>
                <w:color w:val="000000"/>
              </w:rPr>
              <w:t>Faculty and staff members who possess Indigenous status may apply for leave on the dates of their respective Indigenous peoples’ annual ceremonial festivals as announced by the Indigenous Peoples Council pursuant to the Act Governing the Implementation of Commemorative Days and Holidays. Applicants shall submit household registration documents as proof of their tribal affiliation.</w:t>
            </w:r>
          </w:p>
        </w:tc>
      </w:tr>
      <w:tr w:rsidR="00A77692" w:rsidRPr="0007698D" w14:paraId="33EDA878" w14:textId="77777777" w:rsidTr="00D231EA">
        <w:tc>
          <w:tcPr>
            <w:tcW w:w="1276" w:type="dxa"/>
            <w:shd w:val="clear" w:color="auto" w:fill="auto"/>
          </w:tcPr>
          <w:p w14:paraId="3404FA7E" w14:textId="78B19082" w:rsidR="00187821" w:rsidRPr="0007698D" w:rsidRDefault="00853445" w:rsidP="00D33AE0">
            <w:pPr>
              <w:widowControl/>
              <w:spacing w:line="400" w:lineRule="exact"/>
              <w:rPr>
                <w:rFonts w:eastAsia="標楷體"/>
                <w:color w:val="000000"/>
              </w:rPr>
            </w:pPr>
            <w:r w:rsidRPr="0007698D">
              <w:rPr>
                <w:rFonts w:eastAsia="標楷體" w:cs="Arial"/>
                <w:color w:val="000000"/>
              </w:rPr>
              <w:t>Article 9</w:t>
            </w:r>
          </w:p>
        </w:tc>
        <w:tc>
          <w:tcPr>
            <w:tcW w:w="8452" w:type="dxa"/>
            <w:shd w:val="clear" w:color="auto" w:fill="auto"/>
          </w:tcPr>
          <w:p w14:paraId="3E0A806D" w14:textId="34E51011" w:rsidR="00187821" w:rsidRPr="0007698D" w:rsidRDefault="008179CA" w:rsidP="00D33AE0">
            <w:pPr>
              <w:widowControl/>
              <w:spacing w:line="400" w:lineRule="exact"/>
              <w:rPr>
                <w:rFonts w:eastAsia="標楷體"/>
                <w:color w:val="000000"/>
              </w:rPr>
            </w:pPr>
            <w:r w:rsidRPr="0007698D">
              <w:rPr>
                <w:rFonts w:eastAsia="標楷體" w:cs="Arial"/>
              </w:rPr>
              <w:t>P</w:t>
            </w:r>
            <w:r w:rsidR="00CA7BD2" w:rsidRPr="0007698D">
              <w:rPr>
                <w:rFonts w:eastAsia="標楷體" w:cs="Arial"/>
              </w:rPr>
              <w:t>ersonal leave</w:t>
            </w:r>
            <w:r w:rsidR="00853445" w:rsidRPr="0007698D">
              <w:rPr>
                <w:rFonts w:eastAsia="標楷體" w:cs="Arial"/>
              </w:rPr>
              <w:t xml:space="preserve">, </w:t>
            </w:r>
            <w:r w:rsidR="00CA7BD2" w:rsidRPr="0007698D">
              <w:rPr>
                <w:rFonts w:eastAsia="標楷體" w:cs="Arial"/>
              </w:rPr>
              <w:t xml:space="preserve">family care </w:t>
            </w:r>
            <w:r w:rsidR="00853445" w:rsidRPr="0007698D">
              <w:rPr>
                <w:rFonts w:eastAsia="標楷體" w:cs="Arial"/>
              </w:rPr>
              <w:t xml:space="preserve">leave, </w:t>
            </w:r>
            <w:r w:rsidR="00F655EE" w:rsidRPr="0007698D">
              <w:rPr>
                <w:rFonts w:eastAsia="標楷體" w:cs="Arial"/>
              </w:rPr>
              <w:t>a</w:t>
            </w:r>
            <w:r w:rsidR="00F655EE" w:rsidRPr="0007698D">
              <w:rPr>
                <w:rFonts w:eastAsia="標楷體"/>
              </w:rPr>
              <w:t xml:space="preserve">nnual leave, </w:t>
            </w:r>
            <w:r w:rsidR="00853445" w:rsidRPr="0007698D">
              <w:rPr>
                <w:rFonts w:eastAsia="標楷體" w:cs="Arial"/>
              </w:rPr>
              <w:t xml:space="preserve">sick leave, marriage leave, menstrual leave, </w:t>
            </w:r>
            <w:r w:rsidRPr="0007698D">
              <w:rPr>
                <w:rFonts w:eastAsia="標楷體" w:cs="Arial"/>
              </w:rPr>
              <w:t>pre-maternity lea</w:t>
            </w:r>
            <w:r w:rsidRPr="0007698D">
              <w:rPr>
                <w:rFonts w:eastAsia="標楷體" w:cs="Arial"/>
                <w:color w:val="000000" w:themeColor="text1"/>
              </w:rPr>
              <w:t>ve</w:t>
            </w:r>
            <w:r w:rsidR="00853445" w:rsidRPr="0007698D">
              <w:rPr>
                <w:rFonts w:eastAsia="標楷體" w:cs="Arial"/>
                <w:color w:val="000000" w:themeColor="text1"/>
              </w:rPr>
              <w:t xml:space="preserve">, </w:t>
            </w:r>
            <w:r w:rsidRPr="0007698D">
              <w:rPr>
                <w:rFonts w:eastAsia="標楷體" w:cs="Arial"/>
                <w:color w:val="000000" w:themeColor="text1"/>
              </w:rPr>
              <w:t>pregnancy checkup accompany and paternity leave</w:t>
            </w:r>
            <w:r w:rsidR="00853445" w:rsidRPr="0007698D">
              <w:rPr>
                <w:rFonts w:eastAsia="標楷體" w:cs="Arial"/>
              </w:rPr>
              <w:t xml:space="preserve">, official leave, </w:t>
            </w:r>
            <w:r w:rsidR="003A6FB0" w:rsidRPr="0007698D">
              <w:rPr>
                <w:rFonts w:eastAsia="標楷體" w:cs="Arial"/>
              </w:rPr>
              <w:t xml:space="preserve">occupational </w:t>
            </w:r>
            <w:r w:rsidRPr="0007698D">
              <w:rPr>
                <w:rFonts w:eastAsia="標楷體" w:cs="Arial"/>
              </w:rPr>
              <w:t xml:space="preserve">injury and sickness </w:t>
            </w:r>
            <w:r w:rsidR="003A6FB0" w:rsidRPr="0007698D">
              <w:rPr>
                <w:rFonts w:eastAsia="標楷體" w:cs="Arial"/>
              </w:rPr>
              <w:t>leave</w:t>
            </w:r>
            <w:r w:rsidR="00853445" w:rsidRPr="0007698D">
              <w:rPr>
                <w:rFonts w:eastAsia="標楷體" w:cs="Arial"/>
              </w:rPr>
              <w:t xml:space="preserve">, and funeral leave </w:t>
            </w:r>
            <w:bookmarkStart w:id="1" w:name="_Hlk158132518"/>
            <w:r w:rsidRPr="0007698D">
              <w:rPr>
                <w:rFonts w:eastAsia="標楷體" w:cs="Arial"/>
                <w:color w:val="000000"/>
              </w:rPr>
              <w:t>may be taken in half-hour increments</w:t>
            </w:r>
            <w:bookmarkEnd w:id="1"/>
            <w:r w:rsidR="00853445" w:rsidRPr="0007698D">
              <w:rPr>
                <w:rFonts w:eastAsia="標楷體" w:cs="Arial"/>
              </w:rPr>
              <w:t xml:space="preserve">. </w:t>
            </w:r>
            <w:r w:rsidR="00D6580E" w:rsidRPr="0007698D">
              <w:rPr>
                <w:rFonts w:eastAsia="標楷體" w:cs="Arial"/>
              </w:rPr>
              <w:t xml:space="preserve">Assisted reproductive leave </w:t>
            </w:r>
            <w:r w:rsidR="00D6580E" w:rsidRPr="0007698D">
              <w:rPr>
                <w:rFonts w:eastAsia="標楷體" w:cs="Arial" w:hint="eastAsia"/>
              </w:rPr>
              <w:t>a</w:t>
            </w:r>
            <w:r w:rsidR="00D6580E" w:rsidRPr="0007698D">
              <w:rPr>
                <w:rFonts w:eastAsia="標楷體" w:cs="Arial"/>
              </w:rPr>
              <w:t xml:space="preserve">nd </w:t>
            </w:r>
            <w:r w:rsidR="00D6580E" w:rsidRPr="0007698D">
              <w:rPr>
                <w:rFonts w:eastAsia="標楷體" w:cs="Arial"/>
                <w:color w:val="000000"/>
              </w:rPr>
              <w:t>each maternity leave before giving birth, shall be taken at least half a day.</w:t>
            </w:r>
          </w:p>
        </w:tc>
      </w:tr>
      <w:tr w:rsidR="00A77692" w:rsidRPr="0007698D" w14:paraId="317805EE" w14:textId="77777777" w:rsidTr="00D231EA">
        <w:tc>
          <w:tcPr>
            <w:tcW w:w="1276" w:type="dxa"/>
            <w:shd w:val="clear" w:color="auto" w:fill="auto"/>
          </w:tcPr>
          <w:p w14:paraId="3F64D963" w14:textId="794E4800" w:rsidR="00187821" w:rsidRPr="0007698D" w:rsidRDefault="00853445" w:rsidP="00D33AE0">
            <w:pPr>
              <w:widowControl/>
              <w:spacing w:line="400" w:lineRule="exact"/>
              <w:rPr>
                <w:rFonts w:eastAsia="標楷體"/>
                <w:color w:val="000000"/>
              </w:rPr>
            </w:pPr>
            <w:r w:rsidRPr="0007698D">
              <w:rPr>
                <w:rFonts w:eastAsia="標楷體" w:cs="Arial"/>
                <w:color w:val="000000"/>
              </w:rPr>
              <w:t>Article 10</w:t>
            </w:r>
          </w:p>
        </w:tc>
        <w:tc>
          <w:tcPr>
            <w:tcW w:w="8452" w:type="dxa"/>
            <w:shd w:val="clear" w:color="auto" w:fill="auto"/>
          </w:tcPr>
          <w:p w14:paraId="1AF483FB" w14:textId="32CD4883" w:rsidR="00187821" w:rsidRPr="0007698D" w:rsidRDefault="00853445" w:rsidP="00D33AE0">
            <w:pPr>
              <w:widowControl/>
              <w:spacing w:line="400" w:lineRule="exact"/>
              <w:rPr>
                <w:rFonts w:eastAsia="標楷體"/>
                <w:color w:val="000000"/>
              </w:rPr>
            </w:pPr>
            <w:r w:rsidRPr="0007698D">
              <w:rPr>
                <w:rFonts w:eastAsia="標楷體" w:cs="Arial"/>
                <w:color w:val="000000"/>
              </w:rPr>
              <w:t xml:space="preserve">The relevant provisions for </w:t>
            </w:r>
            <w:r w:rsidR="005F528B" w:rsidRPr="0007698D">
              <w:rPr>
                <w:rFonts w:eastAsia="標楷體" w:cs="Arial"/>
                <w:color w:val="000000"/>
              </w:rPr>
              <w:t>sabbatical</w:t>
            </w:r>
            <w:r w:rsidR="005F528B" w:rsidRPr="0007698D">
              <w:rPr>
                <w:rFonts w:eastAsia="標楷體"/>
                <w:color w:val="000000"/>
              </w:rPr>
              <w:t xml:space="preserve"> </w:t>
            </w:r>
            <w:r w:rsidRPr="0007698D">
              <w:rPr>
                <w:rFonts w:eastAsia="標楷體" w:cs="Arial"/>
                <w:color w:val="000000"/>
              </w:rPr>
              <w:t>leave of professors shall be set out separately.</w:t>
            </w:r>
          </w:p>
        </w:tc>
      </w:tr>
      <w:tr w:rsidR="00A77692" w:rsidRPr="0007698D" w14:paraId="0B3A5BD2" w14:textId="77777777" w:rsidTr="00D231EA">
        <w:tc>
          <w:tcPr>
            <w:tcW w:w="1276" w:type="dxa"/>
            <w:shd w:val="clear" w:color="auto" w:fill="auto"/>
          </w:tcPr>
          <w:p w14:paraId="64885BD1" w14:textId="3100FDF1" w:rsidR="00641589" w:rsidRPr="0007698D" w:rsidRDefault="00853445" w:rsidP="00D33AE0">
            <w:pPr>
              <w:widowControl/>
              <w:spacing w:line="400" w:lineRule="exact"/>
              <w:rPr>
                <w:rFonts w:eastAsia="標楷體" w:cs="Arial"/>
                <w:color w:val="000000"/>
              </w:rPr>
            </w:pPr>
            <w:r w:rsidRPr="0007698D">
              <w:rPr>
                <w:rFonts w:eastAsia="標楷體" w:cs="Arial"/>
                <w:color w:val="000000"/>
              </w:rPr>
              <w:t>Article 11</w:t>
            </w:r>
          </w:p>
        </w:tc>
        <w:tc>
          <w:tcPr>
            <w:tcW w:w="8452" w:type="dxa"/>
            <w:shd w:val="clear" w:color="auto" w:fill="auto"/>
          </w:tcPr>
          <w:p w14:paraId="5E375164" w14:textId="4B93E952" w:rsidR="00187821" w:rsidRPr="0007698D" w:rsidRDefault="00D231EA" w:rsidP="00D33AE0">
            <w:pPr>
              <w:widowControl/>
              <w:spacing w:line="400" w:lineRule="exact"/>
              <w:jc w:val="both"/>
              <w:rPr>
                <w:rFonts w:eastAsia="標楷體"/>
                <w:color w:val="000000"/>
              </w:rPr>
            </w:pPr>
            <w:r w:rsidRPr="00D231EA">
              <w:rPr>
                <w:rFonts w:eastAsia="標楷體" w:cs="Arial"/>
                <w:color w:val="000000"/>
              </w:rPr>
              <w:t xml:space="preserve">During winter and summer breaks, faculty and staff members shall report to work at the University. </w:t>
            </w:r>
            <w:r w:rsidR="004924CB">
              <w:rPr>
                <w:rFonts w:eastAsia="標楷體" w:cs="Arial" w:hint="eastAsia"/>
                <w:color w:val="000000"/>
              </w:rPr>
              <w:t>Appreciation</w:t>
            </w:r>
            <w:r w:rsidRPr="00D231EA">
              <w:rPr>
                <w:rFonts w:eastAsia="標楷體" w:cs="Arial"/>
                <w:color w:val="000000"/>
              </w:rPr>
              <w:t xml:space="preserve"> leave may be granted in accordance with University announcements and applicable regulations.</w:t>
            </w:r>
          </w:p>
        </w:tc>
      </w:tr>
      <w:tr w:rsidR="00A77692" w:rsidRPr="0007698D" w14:paraId="43803A34" w14:textId="77777777" w:rsidTr="00D231EA">
        <w:tc>
          <w:tcPr>
            <w:tcW w:w="1276" w:type="dxa"/>
            <w:shd w:val="clear" w:color="auto" w:fill="auto"/>
          </w:tcPr>
          <w:p w14:paraId="58E14FBE" w14:textId="146EE3A3" w:rsidR="00187821" w:rsidRPr="0007698D" w:rsidRDefault="00853445" w:rsidP="00D33AE0">
            <w:pPr>
              <w:widowControl/>
              <w:spacing w:line="400" w:lineRule="exact"/>
              <w:rPr>
                <w:rFonts w:eastAsia="標楷體"/>
                <w:color w:val="000000"/>
              </w:rPr>
            </w:pPr>
            <w:r w:rsidRPr="0007698D">
              <w:rPr>
                <w:rFonts w:eastAsia="標楷體" w:cs="Arial"/>
                <w:color w:val="000000"/>
              </w:rPr>
              <w:t>Article 12</w:t>
            </w:r>
          </w:p>
        </w:tc>
        <w:tc>
          <w:tcPr>
            <w:tcW w:w="8452" w:type="dxa"/>
            <w:shd w:val="clear" w:color="auto" w:fill="auto"/>
          </w:tcPr>
          <w:p w14:paraId="56BD1EAA" w14:textId="00745C36" w:rsidR="00187821" w:rsidRPr="0007698D" w:rsidRDefault="00853445" w:rsidP="00D33AE0">
            <w:pPr>
              <w:spacing w:line="400" w:lineRule="exact"/>
              <w:rPr>
                <w:rFonts w:eastAsia="標楷體"/>
                <w:color w:val="000000"/>
              </w:rPr>
            </w:pPr>
            <w:r w:rsidRPr="0007698D">
              <w:rPr>
                <w:rFonts w:eastAsia="標楷體" w:cs="Arial"/>
              </w:rPr>
              <w:t xml:space="preserve">A leave application form shall be filled in three days before the leave </w:t>
            </w:r>
            <w:r w:rsidR="007D0A1C" w:rsidRPr="0007698D">
              <w:rPr>
                <w:rFonts w:eastAsia="標楷體" w:cs="Arial"/>
              </w:rPr>
              <w:t>with</w:t>
            </w:r>
            <w:r w:rsidRPr="0007698D">
              <w:rPr>
                <w:rFonts w:eastAsia="標楷體" w:cs="Arial"/>
              </w:rPr>
              <w:t xml:space="preserve"> the </w:t>
            </w:r>
            <w:r w:rsidRPr="0007698D">
              <w:rPr>
                <w:rFonts w:eastAsia="標楷體" w:cs="Arial"/>
              </w:rPr>
              <w:lastRenderedPageBreak/>
              <w:t>reasons</w:t>
            </w:r>
            <w:r w:rsidR="007D0A1C" w:rsidRPr="0007698D">
              <w:rPr>
                <w:rFonts w:eastAsia="標楷體" w:cs="Arial"/>
              </w:rPr>
              <w:t xml:space="preserve"> stated</w:t>
            </w:r>
            <w:r w:rsidRPr="0007698D">
              <w:rPr>
                <w:rFonts w:eastAsia="標楷體" w:cs="Arial"/>
              </w:rPr>
              <w:t xml:space="preserve">. The form shall be submitted </w:t>
            </w:r>
            <w:r w:rsidR="00E603C4" w:rsidRPr="0007698D">
              <w:rPr>
                <w:rFonts w:eastAsia="標楷體" w:cs="Arial"/>
              </w:rPr>
              <w:t>hierarchically and responsibly</w:t>
            </w:r>
            <w:r w:rsidRPr="0007698D">
              <w:rPr>
                <w:rFonts w:eastAsia="標楷體" w:cs="Arial"/>
              </w:rPr>
              <w:t xml:space="preserve"> according to the leave application procedures. Only after approval can one leave the job or not attend work.</w:t>
            </w:r>
          </w:p>
          <w:p w14:paraId="304E3627" w14:textId="153192FA" w:rsidR="00187821" w:rsidRPr="0007698D" w:rsidRDefault="00853445" w:rsidP="00D33AE0">
            <w:pPr>
              <w:widowControl/>
              <w:spacing w:line="400" w:lineRule="exact"/>
              <w:rPr>
                <w:rFonts w:eastAsia="標楷體"/>
                <w:color w:val="000000"/>
              </w:rPr>
            </w:pPr>
            <w:r w:rsidRPr="0007698D">
              <w:rPr>
                <w:rFonts w:eastAsia="標楷體" w:cs="Arial"/>
                <w:color w:val="000000"/>
              </w:rPr>
              <w:t xml:space="preserve">Those who are unable to apply for leave in accordance with the procedures mentioned in the preceding paragraph due to an emergency may entrust colleagues, family members, or friends to handle the procedures on their </w:t>
            </w:r>
            <w:proofErr w:type="spellStart"/>
            <w:r w:rsidRPr="0007698D">
              <w:rPr>
                <w:rFonts w:eastAsia="標楷體" w:cs="Arial"/>
                <w:color w:val="000000"/>
              </w:rPr>
              <w:t>behal</w:t>
            </w:r>
            <w:r w:rsidR="007D0A1C" w:rsidRPr="0007698D">
              <w:rPr>
                <w:rFonts w:eastAsia="標楷體" w:cs="Arial"/>
                <w:color w:val="000000"/>
              </w:rPr>
              <w:t>ves</w:t>
            </w:r>
            <w:proofErr w:type="spellEnd"/>
            <w:r w:rsidRPr="0007698D">
              <w:rPr>
                <w:rFonts w:eastAsia="標楷體" w:cs="Arial"/>
                <w:color w:val="000000"/>
              </w:rPr>
              <w:t>, or report to their supervisor on the day of the incident and complete the leave procedures within three days.</w:t>
            </w:r>
            <w:r w:rsidRPr="0007698D">
              <w:rPr>
                <w:rFonts w:eastAsia="標楷體" w:cs="Arial"/>
              </w:rPr>
              <w:t xml:space="preserve"> </w:t>
            </w:r>
            <w:r w:rsidRPr="0007698D">
              <w:rPr>
                <w:rFonts w:eastAsia="標楷體" w:cs="Arial"/>
                <w:color w:val="000000"/>
              </w:rPr>
              <w:t xml:space="preserve">If KMU requires </w:t>
            </w:r>
            <w:r w:rsidR="007D0A1C" w:rsidRPr="0007698D">
              <w:rPr>
                <w:rFonts w:eastAsia="標楷體" w:cs="Arial"/>
                <w:color w:val="000000"/>
              </w:rPr>
              <w:t>supplements on the</w:t>
            </w:r>
            <w:r w:rsidRPr="0007698D">
              <w:rPr>
                <w:rFonts w:eastAsia="標楷體" w:cs="Arial"/>
                <w:color w:val="000000"/>
              </w:rPr>
              <w:t xml:space="preserve"> reasons or proof documents, they should be submitted within seven days. Otherwise, it will be considered as absenteeism.</w:t>
            </w:r>
          </w:p>
        </w:tc>
      </w:tr>
      <w:tr w:rsidR="00A77692" w:rsidRPr="0007698D" w14:paraId="301730A3" w14:textId="77777777" w:rsidTr="00D231EA">
        <w:tc>
          <w:tcPr>
            <w:tcW w:w="1276" w:type="dxa"/>
            <w:shd w:val="clear" w:color="auto" w:fill="auto"/>
          </w:tcPr>
          <w:p w14:paraId="2945B409" w14:textId="6507D334" w:rsidR="00187821" w:rsidRPr="0007698D" w:rsidRDefault="00853445" w:rsidP="00D33AE0">
            <w:pPr>
              <w:widowControl/>
              <w:spacing w:line="400" w:lineRule="exact"/>
              <w:rPr>
                <w:rFonts w:eastAsia="標楷體"/>
                <w:color w:val="000000"/>
              </w:rPr>
            </w:pPr>
            <w:r w:rsidRPr="0007698D">
              <w:rPr>
                <w:rFonts w:eastAsia="標楷體" w:cs="Arial"/>
                <w:color w:val="000000"/>
              </w:rPr>
              <w:lastRenderedPageBreak/>
              <w:t>Article 13</w:t>
            </w:r>
          </w:p>
        </w:tc>
        <w:tc>
          <w:tcPr>
            <w:tcW w:w="8452" w:type="dxa"/>
            <w:shd w:val="clear" w:color="auto" w:fill="auto"/>
          </w:tcPr>
          <w:p w14:paraId="72187A42" w14:textId="323527A8" w:rsidR="00187821" w:rsidRPr="0007698D" w:rsidRDefault="00B1182A" w:rsidP="00D33AE0">
            <w:pPr>
              <w:widowControl/>
              <w:spacing w:line="400" w:lineRule="exact"/>
              <w:rPr>
                <w:rFonts w:eastAsia="標楷體"/>
                <w:color w:val="000000"/>
              </w:rPr>
            </w:pPr>
            <w:r w:rsidRPr="0007698D">
              <w:rPr>
                <w:rFonts w:eastAsia="標楷體"/>
                <w:color w:val="000000"/>
              </w:rPr>
              <w:t xml:space="preserve">Leave requests should have a designated substitute responsible for duties, and depending on the category of duties, seniority, and position, a substitute should be appointed in order of priority. The substitute </w:t>
            </w:r>
            <w:r w:rsidR="00735676" w:rsidRPr="0007698D">
              <w:rPr>
                <w:rFonts w:eastAsia="標楷體"/>
                <w:color w:val="000000"/>
              </w:rPr>
              <w:t>shall exercise the due care of a good administrator in</w:t>
            </w:r>
            <w:r w:rsidRPr="0007698D">
              <w:rPr>
                <w:rFonts w:eastAsia="標楷體"/>
                <w:color w:val="000000"/>
              </w:rPr>
              <w:t xml:space="preserve"> </w:t>
            </w:r>
            <w:r w:rsidR="00735676" w:rsidRPr="0007698D">
              <w:rPr>
                <w:rFonts w:eastAsia="標楷體"/>
                <w:color w:val="000000"/>
              </w:rPr>
              <w:t>performing</w:t>
            </w:r>
            <w:r w:rsidRPr="0007698D">
              <w:rPr>
                <w:rFonts w:eastAsia="標楷體"/>
                <w:color w:val="000000"/>
              </w:rPr>
              <w:t xml:space="preserve"> the duties diligently. Substitutes are not permitted to take leave during their </w:t>
            </w:r>
            <w:r w:rsidR="00735676" w:rsidRPr="0007698D">
              <w:rPr>
                <w:rFonts w:eastAsia="標楷體"/>
                <w:color w:val="000000"/>
              </w:rPr>
              <w:t>substitution period</w:t>
            </w:r>
            <w:r w:rsidRPr="0007698D">
              <w:rPr>
                <w:rFonts w:eastAsia="標楷體"/>
                <w:color w:val="000000"/>
              </w:rPr>
              <w:t>. In case of exceptional circumstances requiring leave, additional substitute(s) should be appointed, or the person should be informed in advance to appoint additional substitute(s). The selection and responsibilities of additional substitutes shall follow the same regulations as those for the primary substitute.</w:t>
            </w:r>
          </w:p>
        </w:tc>
      </w:tr>
      <w:tr w:rsidR="00A77692" w:rsidRPr="0007698D" w14:paraId="2E925C42" w14:textId="77777777" w:rsidTr="00D231EA">
        <w:tc>
          <w:tcPr>
            <w:tcW w:w="1276" w:type="dxa"/>
            <w:shd w:val="clear" w:color="auto" w:fill="auto"/>
          </w:tcPr>
          <w:p w14:paraId="04B19E08" w14:textId="7F2B30E0" w:rsidR="00187821" w:rsidRPr="0007698D" w:rsidRDefault="00853445" w:rsidP="00D33AE0">
            <w:pPr>
              <w:widowControl/>
              <w:spacing w:line="400" w:lineRule="exact"/>
              <w:rPr>
                <w:rFonts w:eastAsia="標楷體"/>
                <w:color w:val="000000"/>
              </w:rPr>
            </w:pPr>
            <w:r w:rsidRPr="0007698D">
              <w:rPr>
                <w:rFonts w:eastAsia="標楷體" w:cs="Arial"/>
                <w:color w:val="000000"/>
              </w:rPr>
              <w:t>Article 14</w:t>
            </w:r>
          </w:p>
        </w:tc>
        <w:tc>
          <w:tcPr>
            <w:tcW w:w="8452" w:type="dxa"/>
            <w:shd w:val="clear" w:color="auto" w:fill="auto"/>
          </w:tcPr>
          <w:p w14:paraId="2D0850F4" w14:textId="693D4790" w:rsidR="00187821" w:rsidRPr="0007698D" w:rsidRDefault="00B95E24" w:rsidP="00D33AE0">
            <w:pPr>
              <w:widowControl/>
              <w:spacing w:line="400" w:lineRule="exact"/>
              <w:rPr>
                <w:rFonts w:eastAsia="標楷體"/>
                <w:bCs/>
                <w:color w:val="000000"/>
              </w:rPr>
            </w:pPr>
            <w:r w:rsidRPr="00B95E24">
              <w:rPr>
                <w:rFonts w:eastAsia="標楷體" w:cs="Arial"/>
              </w:rPr>
              <w:t xml:space="preserve">Faculty and staff members applying for </w:t>
            </w:r>
            <w:r w:rsidR="00B77FE0">
              <w:rPr>
                <w:rFonts w:eastAsia="標楷體" w:cs="Arial" w:hint="eastAsia"/>
              </w:rPr>
              <w:t>two</w:t>
            </w:r>
            <w:r w:rsidRPr="00B95E24">
              <w:rPr>
                <w:rFonts w:eastAsia="標楷體" w:cs="Arial"/>
              </w:rPr>
              <w:t xml:space="preserve"> or more consecutive days of sick leave, or for assisted reproduction leave, </w:t>
            </w:r>
            <w:r w:rsidR="00B77FE0">
              <w:rPr>
                <w:rFonts w:eastAsia="標楷體" w:cs="Arial" w:hint="eastAsia"/>
              </w:rPr>
              <w:t>p</w:t>
            </w:r>
            <w:r w:rsidR="00B77FE0" w:rsidRPr="00B77FE0">
              <w:rPr>
                <w:rFonts w:eastAsia="標楷體" w:cs="Arial"/>
              </w:rPr>
              <w:t>re-maternity leave</w:t>
            </w:r>
            <w:r w:rsidRPr="00B95E24">
              <w:rPr>
                <w:rFonts w:eastAsia="標楷體" w:cs="Arial"/>
              </w:rPr>
              <w:t xml:space="preserve">, </w:t>
            </w:r>
            <w:r w:rsidR="00B77FE0">
              <w:rPr>
                <w:rFonts w:eastAsia="標楷體" w:cs="Arial" w:hint="eastAsia"/>
              </w:rPr>
              <w:t>p</w:t>
            </w:r>
            <w:r w:rsidR="00B77FE0" w:rsidRPr="00B77FE0">
              <w:rPr>
                <w:rFonts w:eastAsia="標楷體" w:cs="Arial"/>
              </w:rPr>
              <w:t>regnancy checkup accompaniment and paternity leave</w:t>
            </w:r>
            <w:r w:rsidRPr="00B95E24">
              <w:rPr>
                <w:rFonts w:eastAsia="標楷體" w:cs="Arial"/>
              </w:rPr>
              <w:t xml:space="preserve">, maternity leave, miscarriage leave, parental leave without pay, marriage leave, </w:t>
            </w:r>
            <w:r w:rsidR="00B77FE0">
              <w:rPr>
                <w:rFonts w:eastAsia="標楷體" w:cs="Arial" w:hint="eastAsia"/>
              </w:rPr>
              <w:t>funeral</w:t>
            </w:r>
            <w:r w:rsidRPr="00B95E24">
              <w:rPr>
                <w:rFonts w:eastAsia="標楷體" w:cs="Arial"/>
              </w:rPr>
              <w:t xml:space="preserve"> leave, </w:t>
            </w:r>
            <w:r w:rsidR="00B77FE0">
              <w:rPr>
                <w:rFonts w:eastAsia="標楷體" w:cs="Arial" w:hint="eastAsia"/>
              </w:rPr>
              <w:t>official</w:t>
            </w:r>
            <w:r w:rsidRPr="00B95E24">
              <w:rPr>
                <w:rFonts w:eastAsia="標楷體" w:cs="Arial"/>
              </w:rPr>
              <w:t xml:space="preserve"> leave, occupational injury leave, or extended personal or sick leave, shall submit the following supporting documents, as applicable:</w:t>
            </w:r>
          </w:p>
          <w:p w14:paraId="7FA21B25" w14:textId="70C3AE11" w:rsidR="00187821" w:rsidRPr="0007698D" w:rsidRDefault="00853445" w:rsidP="00C152D3">
            <w:pPr>
              <w:widowControl/>
              <w:spacing w:line="400" w:lineRule="exact"/>
              <w:ind w:left="317" w:hangingChars="132" w:hanging="317"/>
              <w:jc w:val="both"/>
              <w:rPr>
                <w:rFonts w:eastAsia="標楷體"/>
                <w:bCs/>
                <w:color w:val="000000"/>
              </w:rPr>
            </w:pPr>
            <w:r w:rsidRPr="0007698D">
              <w:rPr>
                <w:rFonts w:eastAsia="標楷體" w:cs="Arial"/>
                <w:color w:val="000000"/>
              </w:rPr>
              <w:t xml:space="preserve">1. </w:t>
            </w:r>
            <w:r w:rsidR="00C152D3" w:rsidRPr="00C152D3">
              <w:rPr>
                <w:rFonts w:eastAsia="標楷體" w:cs="Arial"/>
                <w:color w:val="000000"/>
              </w:rPr>
              <w:t>Sick leave of two or more days: A medical certificate issued by a legally established medical institution.</w:t>
            </w:r>
          </w:p>
          <w:p w14:paraId="3AD21F89" w14:textId="6D2CECCD" w:rsidR="00955B0B" w:rsidRPr="000A46F2" w:rsidRDefault="00853445" w:rsidP="000A46F2">
            <w:pPr>
              <w:widowControl/>
              <w:spacing w:line="400" w:lineRule="exact"/>
              <w:ind w:left="317" w:hangingChars="132" w:hanging="317"/>
              <w:jc w:val="both"/>
              <w:rPr>
                <w:rFonts w:eastAsia="標楷體" w:cs="Arial"/>
                <w:color w:val="000000"/>
              </w:rPr>
            </w:pPr>
            <w:r w:rsidRPr="000A46F2">
              <w:rPr>
                <w:rFonts w:eastAsia="標楷體" w:cs="Arial"/>
                <w:color w:val="000000"/>
              </w:rPr>
              <w:t>2.</w:t>
            </w:r>
            <w:r w:rsidR="000A46F2" w:rsidRPr="000A46F2">
              <w:rPr>
                <w:rFonts w:eastAsia="標楷體" w:cs="Arial" w:hint="eastAsia"/>
                <w:color w:val="000000"/>
              </w:rPr>
              <w:t xml:space="preserve"> </w:t>
            </w:r>
            <w:r w:rsidR="000A46F2" w:rsidRPr="000A46F2">
              <w:rPr>
                <w:rFonts w:eastAsia="標楷體" w:cs="Arial"/>
                <w:color w:val="000000"/>
              </w:rPr>
              <w:t>Assisted reproduction leave: A diagnostic certificate issued by an assisted reproduction institution approved by the Ministry of Health and Welfare.</w:t>
            </w:r>
          </w:p>
          <w:p w14:paraId="3C696A4A" w14:textId="7B3408BF" w:rsidR="00187821" w:rsidRPr="0007698D" w:rsidRDefault="00955B0B" w:rsidP="000A46F2">
            <w:pPr>
              <w:widowControl/>
              <w:spacing w:line="400" w:lineRule="exact"/>
              <w:ind w:left="317" w:hangingChars="132" w:hanging="317"/>
              <w:jc w:val="both"/>
              <w:rPr>
                <w:rFonts w:eastAsia="標楷體" w:hint="eastAsia"/>
                <w:bCs/>
                <w:color w:val="000000"/>
              </w:rPr>
            </w:pPr>
            <w:r w:rsidRPr="0007698D">
              <w:rPr>
                <w:rFonts w:eastAsia="標楷體" w:cs="Arial"/>
                <w:color w:val="000000" w:themeColor="text1"/>
              </w:rPr>
              <w:t xml:space="preserve">3. </w:t>
            </w:r>
            <w:r w:rsidR="00853445" w:rsidRPr="0007698D">
              <w:rPr>
                <w:rFonts w:eastAsia="標楷體" w:cs="Arial"/>
                <w:color w:val="000000" w:themeColor="text1"/>
              </w:rPr>
              <w:t>Pre</w:t>
            </w:r>
            <w:r w:rsidR="00995ED8" w:rsidRPr="0007698D">
              <w:rPr>
                <w:rFonts w:eastAsia="標楷體" w:cs="Arial"/>
                <w:color w:val="000000" w:themeColor="text1"/>
              </w:rPr>
              <w:t xml:space="preserve">-maternity </w:t>
            </w:r>
            <w:r w:rsidR="00853445" w:rsidRPr="0007698D">
              <w:rPr>
                <w:rFonts w:eastAsia="標楷體" w:cs="Arial"/>
                <w:color w:val="000000" w:themeColor="text1"/>
              </w:rPr>
              <w:t xml:space="preserve">leave, </w:t>
            </w:r>
            <w:r w:rsidR="00AC5A3B" w:rsidRPr="0007698D">
              <w:rPr>
                <w:rFonts w:eastAsia="標楷體" w:cs="Arial"/>
                <w:color w:val="000000" w:themeColor="text1"/>
              </w:rPr>
              <w:t>pregnancy checkup accompaniment and paternity leave</w:t>
            </w:r>
            <w:r w:rsidR="00853445" w:rsidRPr="0007698D">
              <w:rPr>
                <w:rFonts w:eastAsia="標楷體" w:cs="Arial"/>
                <w:color w:val="000000" w:themeColor="text1"/>
              </w:rPr>
              <w:t xml:space="preserve">, and </w:t>
            </w:r>
            <w:r w:rsidR="00AC5A3B" w:rsidRPr="0007698D">
              <w:rPr>
                <w:rFonts w:eastAsia="標楷體" w:cs="Arial"/>
                <w:color w:val="000000" w:themeColor="text1"/>
              </w:rPr>
              <w:t>maternity</w:t>
            </w:r>
            <w:r w:rsidR="00236B99" w:rsidRPr="0007698D">
              <w:rPr>
                <w:rFonts w:eastAsia="標楷體" w:cs="Arial"/>
                <w:color w:val="FF0000"/>
              </w:rPr>
              <w:t xml:space="preserve"> </w:t>
            </w:r>
            <w:r w:rsidR="00853445" w:rsidRPr="0007698D">
              <w:rPr>
                <w:rFonts w:eastAsia="標楷體" w:cs="Arial"/>
                <w:color w:val="000000"/>
              </w:rPr>
              <w:t xml:space="preserve">(miscarriage) leave: Relevant supporting documents such as the "Maternal Health Handbook" (Mother's Handbook), </w:t>
            </w:r>
            <w:r w:rsidR="000A46F2" w:rsidRPr="000A46F2">
              <w:rPr>
                <w:rFonts w:eastAsia="標楷體" w:cs="Arial"/>
                <w:color w:val="000000"/>
              </w:rPr>
              <w:t>a diagnostic certificate issued by a legally established medical institution, or a birth certificate.</w:t>
            </w:r>
          </w:p>
          <w:p w14:paraId="58D45121" w14:textId="11A5435D" w:rsidR="00187821" w:rsidRPr="0007698D" w:rsidRDefault="00955B0B" w:rsidP="000A46F2">
            <w:pPr>
              <w:widowControl/>
              <w:spacing w:line="400" w:lineRule="exact"/>
              <w:ind w:left="317" w:hangingChars="132" w:hanging="317"/>
              <w:jc w:val="both"/>
              <w:rPr>
                <w:rFonts w:eastAsia="標楷體" w:hint="eastAsia"/>
                <w:bCs/>
                <w:color w:val="000000"/>
              </w:rPr>
            </w:pPr>
            <w:r w:rsidRPr="0007698D">
              <w:rPr>
                <w:rFonts w:eastAsia="標楷體" w:cs="Arial"/>
              </w:rPr>
              <w:t>4</w:t>
            </w:r>
            <w:r w:rsidR="00853445" w:rsidRPr="0007698D">
              <w:rPr>
                <w:rFonts w:eastAsia="標楷體" w:cs="Arial"/>
              </w:rPr>
              <w:t xml:space="preserve">. Marriage leave: </w:t>
            </w:r>
            <w:r w:rsidR="000A46F2" w:rsidRPr="000A46F2">
              <w:rPr>
                <w:rFonts w:eastAsia="標楷體" w:cs="Arial"/>
              </w:rPr>
              <w:t>Household registration records. If leave is taken prior to marriage registration, a wedding invitation may be submitted initially, with household registration records to be provided subsequently</w:t>
            </w:r>
            <w:r w:rsidR="000A46F2">
              <w:rPr>
                <w:rFonts w:eastAsia="標楷體" w:cs="Arial" w:hint="eastAsia"/>
              </w:rPr>
              <w:t>.</w:t>
            </w:r>
          </w:p>
          <w:p w14:paraId="018B1719" w14:textId="0EB5C31F" w:rsidR="00187821" w:rsidRPr="0007698D" w:rsidRDefault="00955B0B" w:rsidP="00BF737A">
            <w:pPr>
              <w:widowControl/>
              <w:spacing w:line="400" w:lineRule="exact"/>
              <w:ind w:left="317" w:hangingChars="132" w:hanging="317"/>
              <w:jc w:val="both"/>
              <w:rPr>
                <w:rFonts w:eastAsia="標楷體"/>
                <w:bCs/>
                <w:color w:val="000000"/>
              </w:rPr>
            </w:pPr>
            <w:r w:rsidRPr="0007698D">
              <w:rPr>
                <w:rFonts w:eastAsia="標楷體" w:cs="Arial"/>
              </w:rPr>
              <w:lastRenderedPageBreak/>
              <w:t>5</w:t>
            </w:r>
            <w:r w:rsidR="00853445" w:rsidRPr="0007698D">
              <w:rPr>
                <w:rFonts w:eastAsia="標楷體" w:cs="Arial"/>
              </w:rPr>
              <w:t xml:space="preserve">. </w:t>
            </w:r>
            <w:r w:rsidR="00802B9B" w:rsidRPr="0007698D">
              <w:rPr>
                <w:rFonts w:eastAsia="標楷體" w:cs="Arial"/>
              </w:rPr>
              <w:t>F</w:t>
            </w:r>
            <w:r w:rsidR="00802B9B" w:rsidRPr="0007698D">
              <w:rPr>
                <w:rFonts w:eastAsia="標楷體"/>
              </w:rPr>
              <w:t xml:space="preserve">uneral </w:t>
            </w:r>
            <w:r w:rsidR="00853445" w:rsidRPr="0007698D">
              <w:rPr>
                <w:rFonts w:eastAsia="標楷體" w:cs="Arial"/>
              </w:rPr>
              <w:t xml:space="preserve">leave: </w:t>
            </w:r>
            <w:r w:rsidR="00BF737A" w:rsidRPr="00BF737A">
              <w:rPr>
                <w:rFonts w:eastAsia="標楷體" w:cs="Arial"/>
              </w:rPr>
              <w:t>An obituary notice, household deregistration certificate, or death certificate. If the familial relationship cannot be clearly identified, additional household registration documents shall be provided</w:t>
            </w:r>
            <w:r w:rsidR="00853445" w:rsidRPr="0007698D">
              <w:rPr>
                <w:rFonts w:eastAsia="標楷體" w:cs="Arial"/>
                <w:color w:val="000000"/>
              </w:rPr>
              <w:t>.</w:t>
            </w:r>
          </w:p>
          <w:p w14:paraId="49EDB9D4" w14:textId="76D97698" w:rsidR="00187821" w:rsidRDefault="00955B0B" w:rsidP="003665F5">
            <w:pPr>
              <w:widowControl/>
              <w:spacing w:line="400" w:lineRule="exact"/>
              <w:ind w:left="317" w:hangingChars="132" w:hanging="317"/>
              <w:jc w:val="both"/>
              <w:rPr>
                <w:rFonts w:eastAsia="標楷體" w:cs="Arial"/>
              </w:rPr>
            </w:pPr>
            <w:r w:rsidRPr="0007698D">
              <w:rPr>
                <w:rFonts w:eastAsia="標楷體" w:cs="Arial"/>
              </w:rPr>
              <w:t>6.</w:t>
            </w:r>
            <w:r w:rsidR="00853445" w:rsidRPr="0007698D">
              <w:rPr>
                <w:rFonts w:eastAsia="標楷體" w:cs="Arial"/>
              </w:rPr>
              <w:t xml:space="preserve"> </w:t>
            </w:r>
            <w:r w:rsidR="003665F5" w:rsidRPr="003665F5">
              <w:rPr>
                <w:rFonts w:eastAsia="標楷體" w:cs="Arial"/>
              </w:rPr>
              <w:t xml:space="preserve">Parental leave without pay, official leave, occupational injury leave, extended personal leave, and extended sick leave: </w:t>
            </w:r>
            <w:r w:rsidR="00ED10AF">
              <w:rPr>
                <w:rFonts w:eastAsia="標楷體" w:cs="Arial" w:hint="eastAsia"/>
              </w:rPr>
              <w:t>R</w:t>
            </w:r>
            <w:r w:rsidR="00ED10AF" w:rsidRPr="00ED10AF">
              <w:rPr>
                <w:rFonts w:eastAsia="標楷體" w:cs="Arial"/>
              </w:rPr>
              <w:t>elevant approval</w:t>
            </w:r>
            <w:r w:rsidR="003665F5" w:rsidRPr="003665F5">
              <w:rPr>
                <w:rFonts w:eastAsia="標楷體" w:cs="Arial"/>
              </w:rPr>
              <w:t>, documents, or application forms.</w:t>
            </w:r>
          </w:p>
          <w:p w14:paraId="700C9A8F" w14:textId="7B5E6BE1" w:rsidR="003665F5" w:rsidRPr="0007698D" w:rsidRDefault="003665F5" w:rsidP="003665F5">
            <w:pPr>
              <w:widowControl/>
              <w:spacing w:line="400" w:lineRule="exact"/>
              <w:ind w:left="317" w:hangingChars="132" w:hanging="317"/>
              <w:jc w:val="both"/>
              <w:rPr>
                <w:rFonts w:eastAsia="標楷體"/>
                <w:color w:val="000000"/>
              </w:rPr>
            </w:pPr>
            <w:r>
              <w:rPr>
                <w:rFonts w:eastAsia="標楷體" w:hint="eastAsia"/>
                <w:color w:val="000000"/>
              </w:rPr>
              <w:t xml:space="preserve">7.  </w:t>
            </w:r>
            <w:r w:rsidRPr="003665F5">
              <w:rPr>
                <w:rFonts w:eastAsia="標楷體"/>
                <w:color w:val="000000"/>
              </w:rPr>
              <w:t>Applications for extended sick leave due to illness, or for occupational injury leave exceeding seven days due to work-related injury or illness: A diagnostic certificate issued by a hospital accredited by the central competent health authority shall be submitted. For leave of fewer than seven days, or for extended sick leave due to pregnancy-related medical treatment, a certificate issued by a legally established medical institution shall suffice.</w:t>
            </w:r>
          </w:p>
        </w:tc>
      </w:tr>
      <w:tr w:rsidR="00A77692" w:rsidRPr="0007698D" w14:paraId="7112B3B5" w14:textId="77777777" w:rsidTr="00D231EA">
        <w:tc>
          <w:tcPr>
            <w:tcW w:w="1276" w:type="dxa"/>
            <w:shd w:val="clear" w:color="auto" w:fill="auto"/>
          </w:tcPr>
          <w:p w14:paraId="3FEA10A4" w14:textId="61BB6C7B" w:rsidR="00187821" w:rsidRPr="0007698D" w:rsidRDefault="00853445" w:rsidP="00D33AE0">
            <w:pPr>
              <w:widowControl/>
              <w:spacing w:line="400" w:lineRule="exact"/>
              <w:rPr>
                <w:rFonts w:eastAsia="標楷體"/>
                <w:color w:val="000000"/>
              </w:rPr>
            </w:pPr>
            <w:r w:rsidRPr="0007698D">
              <w:rPr>
                <w:rFonts w:eastAsia="標楷體" w:cs="Arial"/>
                <w:color w:val="000000"/>
              </w:rPr>
              <w:lastRenderedPageBreak/>
              <w:t>Article 15</w:t>
            </w:r>
          </w:p>
        </w:tc>
        <w:tc>
          <w:tcPr>
            <w:tcW w:w="8452" w:type="dxa"/>
            <w:shd w:val="clear" w:color="auto" w:fill="auto"/>
          </w:tcPr>
          <w:p w14:paraId="118D340E" w14:textId="3ADCE0C7" w:rsidR="00187821" w:rsidRPr="0007698D" w:rsidRDefault="00853445" w:rsidP="00D33AE0">
            <w:pPr>
              <w:widowControl/>
              <w:spacing w:line="400" w:lineRule="exact"/>
              <w:rPr>
                <w:rFonts w:eastAsia="標楷體"/>
                <w:color w:val="000000"/>
              </w:rPr>
            </w:pPr>
            <w:r w:rsidRPr="0007698D">
              <w:rPr>
                <w:rFonts w:eastAsia="標楷體" w:cs="Arial"/>
                <w:color w:val="000000"/>
              </w:rPr>
              <w:t xml:space="preserve">Those who leave their duties without permission, </w:t>
            </w:r>
            <w:r w:rsidR="007D0A1C" w:rsidRPr="0007698D">
              <w:rPr>
                <w:rFonts w:eastAsia="標楷體" w:cs="Arial"/>
                <w:color w:val="000000"/>
              </w:rPr>
              <w:t>fail to finish the leave application procedure timely</w:t>
            </w:r>
            <w:r w:rsidRPr="0007698D">
              <w:rPr>
                <w:rFonts w:eastAsia="標楷體" w:cs="Arial"/>
                <w:color w:val="000000"/>
              </w:rPr>
              <w:t xml:space="preserve"> without justifiable reasons, </w:t>
            </w:r>
            <w:r w:rsidR="007D0A1C" w:rsidRPr="0007698D">
              <w:rPr>
                <w:rFonts w:eastAsia="標楷體" w:cs="Arial"/>
                <w:color w:val="000000"/>
              </w:rPr>
              <w:t xml:space="preserve">fail to </w:t>
            </w:r>
            <w:r w:rsidRPr="0007698D">
              <w:rPr>
                <w:rFonts w:eastAsia="標楷體" w:cs="Arial"/>
                <w:color w:val="000000"/>
              </w:rPr>
              <w:t xml:space="preserve">return to school for work after the leave has expired, or take more than the vacation days </w:t>
            </w:r>
            <w:r w:rsidR="007D0A1C" w:rsidRPr="0007698D">
              <w:rPr>
                <w:rFonts w:eastAsia="標楷體" w:cs="Arial"/>
                <w:color w:val="000000"/>
              </w:rPr>
              <w:t xml:space="preserve">available </w:t>
            </w:r>
            <w:r w:rsidRPr="0007698D">
              <w:rPr>
                <w:rFonts w:eastAsia="標楷體" w:cs="Arial"/>
                <w:color w:val="000000"/>
              </w:rPr>
              <w:t>shall be deemed as absenteeism</w:t>
            </w:r>
            <w:r w:rsidR="007D0A1C" w:rsidRPr="0007698D">
              <w:rPr>
                <w:rFonts w:eastAsia="標楷體" w:cs="Arial"/>
                <w:color w:val="000000"/>
              </w:rPr>
              <w:t>,</w:t>
            </w:r>
            <w:r w:rsidRPr="0007698D">
              <w:rPr>
                <w:rFonts w:eastAsia="標楷體" w:cs="Arial"/>
                <w:color w:val="000000"/>
              </w:rPr>
              <w:t xml:space="preserve"> </w:t>
            </w:r>
            <w:r w:rsidR="00AB6705" w:rsidRPr="0007698D">
              <w:rPr>
                <w:rFonts w:eastAsia="標楷體" w:cs="Arial"/>
                <w:color w:val="000000"/>
              </w:rPr>
              <w:t xml:space="preserve">thus </w:t>
            </w:r>
            <w:r w:rsidRPr="0007698D">
              <w:rPr>
                <w:rFonts w:eastAsia="標楷體" w:cs="Arial"/>
                <w:color w:val="000000"/>
              </w:rPr>
              <w:t xml:space="preserve">their salaries shall be deducted </w:t>
            </w:r>
            <w:r w:rsidR="007D0A1C" w:rsidRPr="0007698D">
              <w:rPr>
                <w:rFonts w:eastAsia="標楷體" w:cs="Arial"/>
                <w:color w:val="000000"/>
              </w:rPr>
              <w:t xml:space="preserve">on </w:t>
            </w:r>
            <w:r w:rsidR="00E603C4" w:rsidRPr="0007698D">
              <w:rPr>
                <w:rFonts w:eastAsia="標楷體" w:cs="Arial"/>
                <w:color w:val="000000"/>
              </w:rPr>
              <w:t>daily</w:t>
            </w:r>
            <w:r w:rsidRPr="0007698D">
              <w:rPr>
                <w:rFonts w:eastAsia="標楷體" w:cs="Arial"/>
                <w:color w:val="000000"/>
              </w:rPr>
              <w:t xml:space="preserve"> </w:t>
            </w:r>
            <w:r w:rsidR="007D0A1C" w:rsidRPr="0007698D">
              <w:rPr>
                <w:rFonts w:eastAsia="標楷體" w:cs="Arial"/>
                <w:color w:val="000000"/>
              </w:rPr>
              <w:t xml:space="preserve">basis </w:t>
            </w:r>
            <w:r w:rsidRPr="0007698D">
              <w:rPr>
                <w:rFonts w:eastAsia="標楷體" w:cs="Arial"/>
                <w:color w:val="000000"/>
              </w:rPr>
              <w:t xml:space="preserve">and punished in accordance with KMU's Regulations on </w:t>
            </w:r>
            <w:r w:rsidR="0053228D" w:rsidRPr="0007698D">
              <w:rPr>
                <w:rFonts w:eastAsia="標楷體" w:cs="Arial"/>
                <w:color w:val="000000"/>
              </w:rPr>
              <w:t xml:space="preserve">Staff </w:t>
            </w:r>
            <w:r w:rsidRPr="0007698D">
              <w:rPr>
                <w:rFonts w:eastAsia="標楷體" w:cs="Arial"/>
                <w:color w:val="000000"/>
              </w:rPr>
              <w:t>Rewards and Punishments.</w:t>
            </w:r>
          </w:p>
        </w:tc>
      </w:tr>
      <w:tr w:rsidR="00A77692" w:rsidRPr="0007698D" w14:paraId="76B05700" w14:textId="77777777" w:rsidTr="00D231EA">
        <w:tc>
          <w:tcPr>
            <w:tcW w:w="1276" w:type="dxa"/>
            <w:shd w:val="clear" w:color="auto" w:fill="auto"/>
          </w:tcPr>
          <w:p w14:paraId="7585108D" w14:textId="31547C8B" w:rsidR="00187821" w:rsidRPr="0007698D" w:rsidRDefault="00853445" w:rsidP="00D33AE0">
            <w:pPr>
              <w:widowControl/>
              <w:spacing w:line="400" w:lineRule="exact"/>
              <w:rPr>
                <w:rFonts w:eastAsia="標楷體"/>
                <w:color w:val="000000"/>
              </w:rPr>
            </w:pPr>
            <w:r w:rsidRPr="0007698D">
              <w:rPr>
                <w:rFonts w:eastAsia="標楷體" w:cs="Arial"/>
                <w:color w:val="000000"/>
              </w:rPr>
              <w:t>Article 16</w:t>
            </w:r>
          </w:p>
        </w:tc>
        <w:tc>
          <w:tcPr>
            <w:tcW w:w="8452" w:type="dxa"/>
            <w:shd w:val="clear" w:color="auto" w:fill="auto"/>
          </w:tcPr>
          <w:p w14:paraId="0CD8DD59" w14:textId="4FADE9A9" w:rsidR="00187821" w:rsidRPr="0007698D" w:rsidRDefault="00853445" w:rsidP="00D33AE0">
            <w:pPr>
              <w:widowControl/>
              <w:spacing w:line="400" w:lineRule="exact"/>
              <w:rPr>
                <w:rFonts w:eastAsia="標楷體"/>
                <w:color w:val="000000"/>
              </w:rPr>
            </w:pPr>
            <w:r w:rsidRPr="0007698D">
              <w:rPr>
                <w:rFonts w:eastAsia="標楷體" w:cs="Arial"/>
                <w:color w:val="000000"/>
              </w:rPr>
              <w:t xml:space="preserve">The regulations on leave for employees of affiliated institutions and related </w:t>
            </w:r>
            <w:r w:rsidR="00AB6705" w:rsidRPr="0007698D">
              <w:rPr>
                <w:rFonts w:eastAsia="標楷體" w:cs="Arial"/>
                <w:color w:val="000000"/>
              </w:rPr>
              <w:t>undertakings</w:t>
            </w:r>
            <w:r w:rsidRPr="0007698D">
              <w:rPr>
                <w:rFonts w:eastAsia="標楷體" w:cs="Arial"/>
                <w:color w:val="000000"/>
              </w:rPr>
              <w:t xml:space="preserve"> of KMU shall be formulated separately.</w:t>
            </w:r>
          </w:p>
        </w:tc>
      </w:tr>
      <w:tr w:rsidR="00A77692" w:rsidRPr="0007698D" w14:paraId="15A4DCBE" w14:textId="77777777" w:rsidTr="00D231EA">
        <w:tc>
          <w:tcPr>
            <w:tcW w:w="1276" w:type="dxa"/>
            <w:shd w:val="clear" w:color="auto" w:fill="auto"/>
          </w:tcPr>
          <w:p w14:paraId="660699A0" w14:textId="289A559D" w:rsidR="00187821" w:rsidRPr="0007698D" w:rsidRDefault="00853445" w:rsidP="00D33AE0">
            <w:pPr>
              <w:widowControl/>
              <w:spacing w:line="400" w:lineRule="exact"/>
              <w:rPr>
                <w:rFonts w:eastAsia="標楷體"/>
                <w:color w:val="000000"/>
              </w:rPr>
            </w:pPr>
            <w:r w:rsidRPr="0007698D">
              <w:rPr>
                <w:rFonts w:eastAsia="標楷體" w:cs="Arial"/>
                <w:color w:val="000000"/>
              </w:rPr>
              <w:t>Article 17</w:t>
            </w:r>
          </w:p>
        </w:tc>
        <w:tc>
          <w:tcPr>
            <w:tcW w:w="8452" w:type="dxa"/>
            <w:shd w:val="clear" w:color="auto" w:fill="auto"/>
          </w:tcPr>
          <w:p w14:paraId="26408E6E" w14:textId="342E97C0" w:rsidR="00187821" w:rsidRPr="0007698D" w:rsidRDefault="00853445" w:rsidP="00D33AE0">
            <w:pPr>
              <w:widowControl/>
              <w:spacing w:line="400" w:lineRule="exact"/>
              <w:rPr>
                <w:rFonts w:eastAsia="標楷體"/>
                <w:color w:val="000000"/>
              </w:rPr>
            </w:pPr>
            <w:r w:rsidRPr="0007698D">
              <w:rPr>
                <w:rFonts w:eastAsia="標楷體" w:cs="Arial"/>
                <w:color w:val="000000"/>
              </w:rPr>
              <w:t>After being reviewed and approved by the University Council, the Regulations shall be implemented from the date of publication, and the same applies to amendments.</w:t>
            </w:r>
          </w:p>
        </w:tc>
      </w:tr>
    </w:tbl>
    <w:p w14:paraId="70B52323" w14:textId="77777777" w:rsidR="00187821" w:rsidRPr="0007698D" w:rsidRDefault="00187821" w:rsidP="00D33AE0">
      <w:pPr>
        <w:spacing w:line="400" w:lineRule="exact"/>
        <w:rPr>
          <w:rFonts w:eastAsia="標楷體"/>
          <w:b/>
          <w:color w:val="000000"/>
          <w:sz w:val="32"/>
          <w:szCs w:val="32"/>
        </w:rPr>
      </w:pPr>
    </w:p>
    <w:p w14:paraId="7011E5CE" w14:textId="3C85C78B" w:rsidR="00187821" w:rsidRPr="0007698D" w:rsidRDefault="0079626D" w:rsidP="00D33AE0">
      <w:pPr>
        <w:widowControl/>
        <w:spacing w:line="400" w:lineRule="exact"/>
        <w:rPr>
          <w:rFonts w:eastAsia="標楷體"/>
          <w:b/>
          <w:color w:val="000000"/>
          <w:sz w:val="32"/>
          <w:szCs w:val="32"/>
        </w:rPr>
      </w:pPr>
      <w:r w:rsidRPr="0007698D">
        <w:rPr>
          <w:rFonts w:eastAsia="標楷體"/>
          <w:b/>
        </w:rPr>
        <w:t>*The English version is for reference only. If there is any inconsistency or ambiguity between the English and Traditional Chinese versions, the Traditional Chinese version shall prevail.</w:t>
      </w:r>
    </w:p>
    <w:sectPr w:rsidR="00187821" w:rsidRPr="0007698D" w:rsidSect="00D33AE0">
      <w:headerReference w:type="default" r:id="rId8"/>
      <w:footerReference w:type="default" r:id="rId9"/>
      <w:pgSz w:w="11906" w:h="16838"/>
      <w:pgMar w:top="1134" w:right="849"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176F8" w14:textId="77777777" w:rsidR="009D1FAF" w:rsidRDefault="009D1FAF">
      <w:r>
        <w:separator/>
      </w:r>
    </w:p>
  </w:endnote>
  <w:endnote w:type="continuationSeparator" w:id="0">
    <w:p w14:paraId="5C1F9693" w14:textId="77777777" w:rsidR="009D1FAF" w:rsidRDefault="009D1FAF">
      <w:r>
        <w:continuationSeparator/>
      </w:r>
    </w:p>
  </w:endnote>
  <w:endnote w:type="continuationNotice" w:id="1">
    <w:p w14:paraId="3411A670" w14:textId="77777777" w:rsidR="009D1FAF" w:rsidRDefault="009D1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3012" w14:textId="1D92A03D" w:rsidR="00187821" w:rsidRDefault="00853445">
    <w:pPr>
      <w:pStyle w:val="ab"/>
      <w:jc w:val="center"/>
    </w:pPr>
    <w:r>
      <w:fldChar w:fldCharType="begin"/>
    </w:r>
    <w:r>
      <w:instrText>PAGE   \* MERGEFORMAT</w:instrText>
    </w:r>
    <w:r>
      <w:fldChar w:fldCharType="separate"/>
    </w:r>
    <w:r w:rsidR="00641589" w:rsidRPr="00641589">
      <w:rPr>
        <w:noProof/>
        <w:lang w:val="zh-TW"/>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2E14" w14:textId="77777777" w:rsidR="009D1FAF" w:rsidRDefault="009D1FAF">
      <w:r>
        <w:separator/>
      </w:r>
    </w:p>
  </w:footnote>
  <w:footnote w:type="continuationSeparator" w:id="0">
    <w:p w14:paraId="6BEE0232" w14:textId="77777777" w:rsidR="009D1FAF" w:rsidRDefault="009D1FAF">
      <w:r>
        <w:continuationSeparator/>
      </w:r>
    </w:p>
  </w:footnote>
  <w:footnote w:type="continuationNotice" w:id="1">
    <w:p w14:paraId="6DE83359" w14:textId="77777777" w:rsidR="009D1FAF" w:rsidRDefault="009D1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4179" w14:textId="77777777" w:rsidR="00187821" w:rsidRDefault="00853445">
    <w:pPr>
      <w:tabs>
        <w:tab w:val="center" w:pos="4153"/>
        <w:tab w:val="right" w:pos="8306"/>
      </w:tabs>
      <w:snapToGrid w:val="0"/>
      <w:jc w:val="right"/>
      <w:rPr>
        <w:sz w:val="16"/>
        <w:szCs w:val="20"/>
        <w:lang w:val="zh-CN" w:eastAsia="zh-CN"/>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90ED1"/>
    <w:multiLevelType w:val="multilevel"/>
    <w:tmpl w:val="4E0C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DC6AFD"/>
    <w:multiLevelType w:val="multilevel"/>
    <w:tmpl w:val="4E0CB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A66EF0"/>
    <w:multiLevelType w:val="multilevel"/>
    <w:tmpl w:val="70A66EF0"/>
    <w:lvl w:ilvl="0">
      <w:start w:val="1"/>
      <w:numFmt w:val="japaneseCounting"/>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627248699">
    <w:abstractNumId w:val="2"/>
  </w:num>
  <w:num w:numId="2" w16cid:durableId="320163178">
    <w:abstractNumId w:val="1"/>
  </w:num>
  <w:num w:numId="3" w16cid:durableId="17126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48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0NTc0ApJGJkamRko6SsGpxcWZ+XkgBRa1AO0gC6QsAAAA"/>
    <w:docVar w:name="commondata" w:val="eyJoZGlkIjoiMGU5OGFlYjYzMTgwYzVkMTRhZDc5ZjgwOGIyOGZmODYifQ=="/>
  </w:docVars>
  <w:rsids>
    <w:rsidRoot w:val="00FA2E87"/>
    <w:rsid w:val="00001F52"/>
    <w:rsid w:val="00012A94"/>
    <w:rsid w:val="00016FF4"/>
    <w:rsid w:val="0001703E"/>
    <w:rsid w:val="00024508"/>
    <w:rsid w:val="00040BCD"/>
    <w:rsid w:val="00043E6F"/>
    <w:rsid w:val="00045D4C"/>
    <w:rsid w:val="00050491"/>
    <w:rsid w:val="000546A5"/>
    <w:rsid w:val="000548C3"/>
    <w:rsid w:val="000574B3"/>
    <w:rsid w:val="00066785"/>
    <w:rsid w:val="0007698D"/>
    <w:rsid w:val="00082063"/>
    <w:rsid w:val="00084597"/>
    <w:rsid w:val="00090A47"/>
    <w:rsid w:val="00091B50"/>
    <w:rsid w:val="00091E23"/>
    <w:rsid w:val="00096935"/>
    <w:rsid w:val="000A2CD6"/>
    <w:rsid w:val="000A46F2"/>
    <w:rsid w:val="000A4905"/>
    <w:rsid w:val="000A6365"/>
    <w:rsid w:val="000D32E8"/>
    <w:rsid w:val="000D3704"/>
    <w:rsid w:val="000D4DEA"/>
    <w:rsid w:val="000E438C"/>
    <w:rsid w:val="000F0B9C"/>
    <w:rsid w:val="000F3D59"/>
    <w:rsid w:val="000F54C0"/>
    <w:rsid w:val="000F7D28"/>
    <w:rsid w:val="00110F65"/>
    <w:rsid w:val="00113957"/>
    <w:rsid w:val="001159A4"/>
    <w:rsid w:val="0012526B"/>
    <w:rsid w:val="00133D0A"/>
    <w:rsid w:val="0016689F"/>
    <w:rsid w:val="00187228"/>
    <w:rsid w:val="00187821"/>
    <w:rsid w:val="00192846"/>
    <w:rsid w:val="001B0310"/>
    <w:rsid w:val="001B4AAB"/>
    <w:rsid w:val="001C133E"/>
    <w:rsid w:val="001C6433"/>
    <w:rsid w:val="001D009F"/>
    <w:rsid w:val="001E183E"/>
    <w:rsid w:val="00204A9B"/>
    <w:rsid w:val="0021460B"/>
    <w:rsid w:val="00225093"/>
    <w:rsid w:val="00225552"/>
    <w:rsid w:val="00231E01"/>
    <w:rsid w:val="00232D19"/>
    <w:rsid w:val="00232F66"/>
    <w:rsid w:val="002336D5"/>
    <w:rsid w:val="00234055"/>
    <w:rsid w:val="00236B99"/>
    <w:rsid w:val="00240922"/>
    <w:rsid w:val="00252F6B"/>
    <w:rsid w:val="0026383E"/>
    <w:rsid w:val="002676BC"/>
    <w:rsid w:val="00272E4A"/>
    <w:rsid w:val="00273D21"/>
    <w:rsid w:val="002841C1"/>
    <w:rsid w:val="00285BED"/>
    <w:rsid w:val="002917C2"/>
    <w:rsid w:val="00297148"/>
    <w:rsid w:val="002A3C21"/>
    <w:rsid w:val="002A4CCC"/>
    <w:rsid w:val="002B3C4B"/>
    <w:rsid w:val="002B70F9"/>
    <w:rsid w:val="002C3797"/>
    <w:rsid w:val="002C3F04"/>
    <w:rsid w:val="002C4E30"/>
    <w:rsid w:val="002C7CB4"/>
    <w:rsid w:val="002E1E9C"/>
    <w:rsid w:val="002E2DBD"/>
    <w:rsid w:val="002E3355"/>
    <w:rsid w:val="002E7D25"/>
    <w:rsid w:val="002F18D4"/>
    <w:rsid w:val="003136F4"/>
    <w:rsid w:val="00324621"/>
    <w:rsid w:val="00327F33"/>
    <w:rsid w:val="003316A5"/>
    <w:rsid w:val="00332371"/>
    <w:rsid w:val="00337D1D"/>
    <w:rsid w:val="00342FE4"/>
    <w:rsid w:val="00343AD1"/>
    <w:rsid w:val="00355E36"/>
    <w:rsid w:val="003644E8"/>
    <w:rsid w:val="003665F5"/>
    <w:rsid w:val="00374C54"/>
    <w:rsid w:val="0038594D"/>
    <w:rsid w:val="0038664B"/>
    <w:rsid w:val="00390117"/>
    <w:rsid w:val="00390687"/>
    <w:rsid w:val="00393907"/>
    <w:rsid w:val="003A6FB0"/>
    <w:rsid w:val="003B6115"/>
    <w:rsid w:val="003C6025"/>
    <w:rsid w:val="003D3541"/>
    <w:rsid w:val="003D45CF"/>
    <w:rsid w:val="003D7195"/>
    <w:rsid w:val="003F66DE"/>
    <w:rsid w:val="004116EE"/>
    <w:rsid w:val="004134B4"/>
    <w:rsid w:val="00420257"/>
    <w:rsid w:val="004216B6"/>
    <w:rsid w:val="004251BA"/>
    <w:rsid w:val="0042604D"/>
    <w:rsid w:val="00432E06"/>
    <w:rsid w:val="00432EAA"/>
    <w:rsid w:val="00437B4E"/>
    <w:rsid w:val="004428F8"/>
    <w:rsid w:val="004437D6"/>
    <w:rsid w:val="00450301"/>
    <w:rsid w:val="004513F6"/>
    <w:rsid w:val="004522F7"/>
    <w:rsid w:val="00452472"/>
    <w:rsid w:val="004540C0"/>
    <w:rsid w:val="0045731E"/>
    <w:rsid w:val="00461031"/>
    <w:rsid w:val="00461F2C"/>
    <w:rsid w:val="00462F93"/>
    <w:rsid w:val="004743A1"/>
    <w:rsid w:val="00480AD3"/>
    <w:rsid w:val="004815A8"/>
    <w:rsid w:val="004819F5"/>
    <w:rsid w:val="00481C1A"/>
    <w:rsid w:val="00482F27"/>
    <w:rsid w:val="004924CB"/>
    <w:rsid w:val="00495E74"/>
    <w:rsid w:val="004A6688"/>
    <w:rsid w:val="004B293A"/>
    <w:rsid w:val="004B504D"/>
    <w:rsid w:val="004C07E4"/>
    <w:rsid w:val="004C647F"/>
    <w:rsid w:val="004D5162"/>
    <w:rsid w:val="004D6E9C"/>
    <w:rsid w:val="004F594E"/>
    <w:rsid w:val="00500FDB"/>
    <w:rsid w:val="00521849"/>
    <w:rsid w:val="00523D38"/>
    <w:rsid w:val="00527395"/>
    <w:rsid w:val="00527A5A"/>
    <w:rsid w:val="0053228D"/>
    <w:rsid w:val="00534B3C"/>
    <w:rsid w:val="005438AC"/>
    <w:rsid w:val="00551625"/>
    <w:rsid w:val="0055269E"/>
    <w:rsid w:val="00554C8C"/>
    <w:rsid w:val="00556C1C"/>
    <w:rsid w:val="00570928"/>
    <w:rsid w:val="005709F5"/>
    <w:rsid w:val="0057281B"/>
    <w:rsid w:val="00585806"/>
    <w:rsid w:val="00594889"/>
    <w:rsid w:val="005A2A0F"/>
    <w:rsid w:val="005A2A1A"/>
    <w:rsid w:val="005B3CB8"/>
    <w:rsid w:val="005D170A"/>
    <w:rsid w:val="005E1566"/>
    <w:rsid w:val="005E2857"/>
    <w:rsid w:val="005E2BDD"/>
    <w:rsid w:val="005E409F"/>
    <w:rsid w:val="005F528B"/>
    <w:rsid w:val="005F6ADF"/>
    <w:rsid w:val="005F7BA8"/>
    <w:rsid w:val="00600004"/>
    <w:rsid w:val="00600C00"/>
    <w:rsid w:val="00601A61"/>
    <w:rsid w:val="006075F4"/>
    <w:rsid w:val="00612824"/>
    <w:rsid w:val="00617750"/>
    <w:rsid w:val="00622482"/>
    <w:rsid w:val="00623CD6"/>
    <w:rsid w:val="00630350"/>
    <w:rsid w:val="00631711"/>
    <w:rsid w:val="00636604"/>
    <w:rsid w:val="00641589"/>
    <w:rsid w:val="00644BAE"/>
    <w:rsid w:val="00651128"/>
    <w:rsid w:val="00653346"/>
    <w:rsid w:val="00661B5A"/>
    <w:rsid w:val="00666BE3"/>
    <w:rsid w:val="00670BC8"/>
    <w:rsid w:val="006757F7"/>
    <w:rsid w:val="00680829"/>
    <w:rsid w:val="00685CE2"/>
    <w:rsid w:val="006900B9"/>
    <w:rsid w:val="00694ED8"/>
    <w:rsid w:val="006B02D9"/>
    <w:rsid w:val="006B03B0"/>
    <w:rsid w:val="006B3A3D"/>
    <w:rsid w:val="006B51E8"/>
    <w:rsid w:val="006C04BD"/>
    <w:rsid w:val="006C1649"/>
    <w:rsid w:val="006D3CF9"/>
    <w:rsid w:val="006E2BB3"/>
    <w:rsid w:val="006E7DB3"/>
    <w:rsid w:val="006F2243"/>
    <w:rsid w:val="006F34ED"/>
    <w:rsid w:val="00710876"/>
    <w:rsid w:val="00711FEA"/>
    <w:rsid w:val="00715133"/>
    <w:rsid w:val="00715E8A"/>
    <w:rsid w:val="007168C2"/>
    <w:rsid w:val="007251BE"/>
    <w:rsid w:val="007257FA"/>
    <w:rsid w:val="00725B00"/>
    <w:rsid w:val="00735676"/>
    <w:rsid w:val="0073679A"/>
    <w:rsid w:val="0075355F"/>
    <w:rsid w:val="00753AB5"/>
    <w:rsid w:val="007558AC"/>
    <w:rsid w:val="007565E3"/>
    <w:rsid w:val="0076039C"/>
    <w:rsid w:val="00764853"/>
    <w:rsid w:val="00765A5F"/>
    <w:rsid w:val="00765D13"/>
    <w:rsid w:val="007671C0"/>
    <w:rsid w:val="007743B5"/>
    <w:rsid w:val="00774933"/>
    <w:rsid w:val="0077647D"/>
    <w:rsid w:val="007815EE"/>
    <w:rsid w:val="007864E9"/>
    <w:rsid w:val="00793BC7"/>
    <w:rsid w:val="00794ABB"/>
    <w:rsid w:val="00795E68"/>
    <w:rsid w:val="0079626D"/>
    <w:rsid w:val="007A1715"/>
    <w:rsid w:val="007A5150"/>
    <w:rsid w:val="007B5767"/>
    <w:rsid w:val="007C126A"/>
    <w:rsid w:val="007C7C9D"/>
    <w:rsid w:val="007D0A1C"/>
    <w:rsid w:val="007D339E"/>
    <w:rsid w:val="007D34E8"/>
    <w:rsid w:val="007E199E"/>
    <w:rsid w:val="007E1FF1"/>
    <w:rsid w:val="00802B9B"/>
    <w:rsid w:val="0080791C"/>
    <w:rsid w:val="00813A77"/>
    <w:rsid w:val="00814FC0"/>
    <w:rsid w:val="00817718"/>
    <w:rsid w:val="008179CA"/>
    <w:rsid w:val="00817A16"/>
    <w:rsid w:val="008338CB"/>
    <w:rsid w:val="008344BB"/>
    <w:rsid w:val="00837E2B"/>
    <w:rsid w:val="00844817"/>
    <w:rsid w:val="0085008C"/>
    <w:rsid w:val="00852CB2"/>
    <w:rsid w:val="00853445"/>
    <w:rsid w:val="008578B7"/>
    <w:rsid w:val="00862227"/>
    <w:rsid w:val="00873A26"/>
    <w:rsid w:val="008816CD"/>
    <w:rsid w:val="0088771C"/>
    <w:rsid w:val="00890EF5"/>
    <w:rsid w:val="008A4647"/>
    <w:rsid w:val="008A5D06"/>
    <w:rsid w:val="008B279D"/>
    <w:rsid w:val="008B49AB"/>
    <w:rsid w:val="008B5A24"/>
    <w:rsid w:val="008C0EF3"/>
    <w:rsid w:val="008C585C"/>
    <w:rsid w:val="008C5C07"/>
    <w:rsid w:val="008C70A0"/>
    <w:rsid w:val="008C762F"/>
    <w:rsid w:val="008C77B2"/>
    <w:rsid w:val="008E148F"/>
    <w:rsid w:val="008F34B7"/>
    <w:rsid w:val="008F53B0"/>
    <w:rsid w:val="0090403B"/>
    <w:rsid w:val="00904591"/>
    <w:rsid w:val="00904E2B"/>
    <w:rsid w:val="00912097"/>
    <w:rsid w:val="00916B35"/>
    <w:rsid w:val="009217BD"/>
    <w:rsid w:val="00921F9E"/>
    <w:rsid w:val="009358FF"/>
    <w:rsid w:val="0094467B"/>
    <w:rsid w:val="00944D30"/>
    <w:rsid w:val="00950AC2"/>
    <w:rsid w:val="00955B0B"/>
    <w:rsid w:val="00955B19"/>
    <w:rsid w:val="009653B4"/>
    <w:rsid w:val="0096799D"/>
    <w:rsid w:val="0097134A"/>
    <w:rsid w:val="00974ACF"/>
    <w:rsid w:val="00984DAA"/>
    <w:rsid w:val="00990765"/>
    <w:rsid w:val="00995ED8"/>
    <w:rsid w:val="00997610"/>
    <w:rsid w:val="009A3CB5"/>
    <w:rsid w:val="009A3E46"/>
    <w:rsid w:val="009A538E"/>
    <w:rsid w:val="009A6C32"/>
    <w:rsid w:val="009B03D9"/>
    <w:rsid w:val="009D1FAF"/>
    <w:rsid w:val="009D796F"/>
    <w:rsid w:val="009E1788"/>
    <w:rsid w:val="009E7F6A"/>
    <w:rsid w:val="00A017CF"/>
    <w:rsid w:val="00A02AC6"/>
    <w:rsid w:val="00A04B6B"/>
    <w:rsid w:val="00A05361"/>
    <w:rsid w:val="00A131AD"/>
    <w:rsid w:val="00A15F5D"/>
    <w:rsid w:val="00A17F24"/>
    <w:rsid w:val="00A23F76"/>
    <w:rsid w:val="00A34F48"/>
    <w:rsid w:val="00A400C8"/>
    <w:rsid w:val="00A4268A"/>
    <w:rsid w:val="00A50D9A"/>
    <w:rsid w:val="00A55E27"/>
    <w:rsid w:val="00A710C0"/>
    <w:rsid w:val="00A753B0"/>
    <w:rsid w:val="00A75A89"/>
    <w:rsid w:val="00A77003"/>
    <w:rsid w:val="00A77692"/>
    <w:rsid w:val="00AA27EB"/>
    <w:rsid w:val="00AA6186"/>
    <w:rsid w:val="00AA6E97"/>
    <w:rsid w:val="00AB0C5E"/>
    <w:rsid w:val="00AB3F6C"/>
    <w:rsid w:val="00AB506B"/>
    <w:rsid w:val="00AB6705"/>
    <w:rsid w:val="00AC0EF2"/>
    <w:rsid w:val="00AC59AD"/>
    <w:rsid w:val="00AC5A3B"/>
    <w:rsid w:val="00AC6711"/>
    <w:rsid w:val="00AD20B1"/>
    <w:rsid w:val="00AD567C"/>
    <w:rsid w:val="00AD7D5E"/>
    <w:rsid w:val="00AE2794"/>
    <w:rsid w:val="00AE3AF2"/>
    <w:rsid w:val="00AE5832"/>
    <w:rsid w:val="00AE7770"/>
    <w:rsid w:val="00AF56F1"/>
    <w:rsid w:val="00B0765B"/>
    <w:rsid w:val="00B1182A"/>
    <w:rsid w:val="00B30801"/>
    <w:rsid w:val="00B37865"/>
    <w:rsid w:val="00B43E9A"/>
    <w:rsid w:val="00B5241C"/>
    <w:rsid w:val="00B555B6"/>
    <w:rsid w:val="00B649B8"/>
    <w:rsid w:val="00B77FE0"/>
    <w:rsid w:val="00B82C04"/>
    <w:rsid w:val="00B858B5"/>
    <w:rsid w:val="00B8631C"/>
    <w:rsid w:val="00B95E24"/>
    <w:rsid w:val="00BA0956"/>
    <w:rsid w:val="00BA7315"/>
    <w:rsid w:val="00BB3C42"/>
    <w:rsid w:val="00BC2893"/>
    <w:rsid w:val="00BC3AF4"/>
    <w:rsid w:val="00BC61E4"/>
    <w:rsid w:val="00BD5431"/>
    <w:rsid w:val="00BD7F69"/>
    <w:rsid w:val="00BE00A2"/>
    <w:rsid w:val="00BE1002"/>
    <w:rsid w:val="00BE3EE4"/>
    <w:rsid w:val="00BE6750"/>
    <w:rsid w:val="00BF0214"/>
    <w:rsid w:val="00BF4383"/>
    <w:rsid w:val="00BF58EC"/>
    <w:rsid w:val="00BF737A"/>
    <w:rsid w:val="00C11956"/>
    <w:rsid w:val="00C128B4"/>
    <w:rsid w:val="00C13F7B"/>
    <w:rsid w:val="00C152D3"/>
    <w:rsid w:val="00C236E6"/>
    <w:rsid w:val="00C24FCF"/>
    <w:rsid w:val="00C32DBC"/>
    <w:rsid w:val="00C330BF"/>
    <w:rsid w:val="00C3685A"/>
    <w:rsid w:val="00C44CB2"/>
    <w:rsid w:val="00C53CD9"/>
    <w:rsid w:val="00C55103"/>
    <w:rsid w:val="00C556B9"/>
    <w:rsid w:val="00C620EA"/>
    <w:rsid w:val="00C679AA"/>
    <w:rsid w:val="00C70B35"/>
    <w:rsid w:val="00C864F8"/>
    <w:rsid w:val="00C90469"/>
    <w:rsid w:val="00C918DD"/>
    <w:rsid w:val="00C978A6"/>
    <w:rsid w:val="00CA26F5"/>
    <w:rsid w:val="00CA7BD2"/>
    <w:rsid w:val="00CB4493"/>
    <w:rsid w:val="00CB5D79"/>
    <w:rsid w:val="00CD3BA7"/>
    <w:rsid w:val="00CD4B1D"/>
    <w:rsid w:val="00CE191C"/>
    <w:rsid w:val="00CF06CE"/>
    <w:rsid w:val="00D0568A"/>
    <w:rsid w:val="00D058B6"/>
    <w:rsid w:val="00D07A6A"/>
    <w:rsid w:val="00D14D79"/>
    <w:rsid w:val="00D201AA"/>
    <w:rsid w:val="00D228BF"/>
    <w:rsid w:val="00D230A7"/>
    <w:rsid w:val="00D231EA"/>
    <w:rsid w:val="00D277F8"/>
    <w:rsid w:val="00D2786A"/>
    <w:rsid w:val="00D33AE0"/>
    <w:rsid w:val="00D44163"/>
    <w:rsid w:val="00D454DF"/>
    <w:rsid w:val="00D6580E"/>
    <w:rsid w:val="00D66511"/>
    <w:rsid w:val="00D811A8"/>
    <w:rsid w:val="00D819B0"/>
    <w:rsid w:val="00D829D0"/>
    <w:rsid w:val="00D841C0"/>
    <w:rsid w:val="00DA0849"/>
    <w:rsid w:val="00DA0B8A"/>
    <w:rsid w:val="00DA362B"/>
    <w:rsid w:val="00DA4A38"/>
    <w:rsid w:val="00DB0FA8"/>
    <w:rsid w:val="00DB64E8"/>
    <w:rsid w:val="00DC248A"/>
    <w:rsid w:val="00DC2C51"/>
    <w:rsid w:val="00DC487F"/>
    <w:rsid w:val="00DD1182"/>
    <w:rsid w:val="00DE2022"/>
    <w:rsid w:val="00DE2B80"/>
    <w:rsid w:val="00DE6997"/>
    <w:rsid w:val="00DE69BD"/>
    <w:rsid w:val="00DF31CD"/>
    <w:rsid w:val="00E17A8C"/>
    <w:rsid w:val="00E3374D"/>
    <w:rsid w:val="00E422D1"/>
    <w:rsid w:val="00E447CC"/>
    <w:rsid w:val="00E4534F"/>
    <w:rsid w:val="00E46048"/>
    <w:rsid w:val="00E46C34"/>
    <w:rsid w:val="00E544F3"/>
    <w:rsid w:val="00E564E6"/>
    <w:rsid w:val="00E603C4"/>
    <w:rsid w:val="00E608E8"/>
    <w:rsid w:val="00E66387"/>
    <w:rsid w:val="00E72840"/>
    <w:rsid w:val="00E8023D"/>
    <w:rsid w:val="00E859A0"/>
    <w:rsid w:val="00E85AEF"/>
    <w:rsid w:val="00E92500"/>
    <w:rsid w:val="00EB0E7C"/>
    <w:rsid w:val="00EB0F4C"/>
    <w:rsid w:val="00EB571E"/>
    <w:rsid w:val="00EB6B31"/>
    <w:rsid w:val="00ED10AF"/>
    <w:rsid w:val="00EE24B9"/>
    <w:rsid w:val="00EF7028"/>
    <w:rsid w:val="00F01244"/>
    <w:rsid w:val="00F209F8"/>
    <w:rsid w:val="00F21EE3"/>
    <w:rsid w:val="00F21FE7"/>
    <w:rsid w:val="00F24BF3"/>
    <w:rsid w:val="00F3060A"/>
    <w:rsid w:val="00F363F1"/>
    <w:rsid w:val="00F373BB"/>
    <w:rsid w:val="00F37FB4"/>
    <w:rsid w:val="00F462FD"/>
    <w:rsid w:val="00F53EF1"/>
    <w:rsid w:val="00F62759"/>
    <w:rsid w:val="00F62E30"/>
    <w:rsid w:val="00F655EE"/>
    <w:rsid w:val="00F734D0"/>
    <w:rsid w:val="00F752A6"/>
    <w:rsid w:val="00F8417C"/>
    <w:rsid w:val="00F9280F"/>
    <w:rsid w:val="00FA1752"/>
    <w:rsid w:val="00FA2E87"/>
    <w:rsid w:val="00FA5222"/>
    <w:rsid w:val="00FB6F15"/>
    <w:rsid w:val="00FB704F"/>
    <w:rsid w:val="00FB74C0"/>
    <w:rsid w:val="00FC3160"/>
    <w:rsid w:val="00FC7596"/>
    <w:rsid w:val="00FD1415"/>
    <w:rsid w:val="00FE04B9"/>
    <w:rsid w:val="00FE6DEB"/>
    <w:rsid w:val="00FF03EA"/>
    <w:rsid w:val="00FF0674"/>
    <w:rsid w:val="3DFC23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0483F"/>
  <w15:docId w15:val="{230BCD03-6E25-4FB8-AC5D-4BC109CD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Arial"/>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hAnsi="Times New Roman"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a5">
    <w:name w:val="Body Text Indent"/>
    <w:basedOn w:val="a"/>
    <w:link w:val="a6"/>
    <w:uiPriority w:val="99"/>
    <w:semiHidden/>
    <w:unhideWhenUsed/>
    <w:pPr>
      <w:spacing w:after="120"/>
      <w:ind w:leftChars="200" w:left="480"/>
    </w:pPr>
  </w:style>
  <w:style w:type="paragraph" w:styleId="a7">
    <w:name w:val="Plain Text"/>
    <w:basedOn w:val="a"/>
    <w:link w:val="a8"/>
    <w:pPr>
      <w:widowControl/>
      <w:spacing w:before="100" w:beforeAutospacing="1" w:after="100" w:afterAutospacing="1"/>
    </w:pPr>
    <w:rPr>
      <w:rFonts w:ascii="Arial Unicode MS" w:eastAsia="Arial Unicode MS" w:hAnsi="Arial Unicode MS"/>
      <w:kern w:val="0"/>
      <w:lang w:val="zh-CN" w:eastAsia="zh-CN"/>
    </w:rPr>
  </w:style>
  <w:style w:type="paragraph" w:styleId="a9">
    <w:name w:val="Balloon Text"/>
    <w:basedOn w:val="a"/>
    <w:link w:val="aa"/>
    <w:uiPriority w:val="99"/>
    <w:semiHidden/>
    <w:unhideWhenUsed/>
    <w:qFormat/>
    <w:rPr>
      <w:rFonts w:ascii="Calibri Light" w:hAnsi="Calibri Light"/>
      <w:sz w:val="18"/>
      <w:szCs w:val="18"/>
    </w:rPr>
  </w:style>
  <w:style w:type="paragraph" w:styleId="ab">
    <w:name w:val="footer"/>
    <w:basedOn w:val="a"/>
    <w:link w:val="ac"/>
    <w:uiPriority w:val="99"/>
    <w:unhideWhenUsed/>
    <w:pPr>
      <w:tabs>
        <w:tab w:val="center" w:pos="4153"/>
        <w:tab w:val="right" w:pos="8306"/>
      </w:tabs>
      <w:snapToGrid w:val="0"/>
    </w:pPr>
    <w:rPr>
      <w:sz w:val="20"/>
      <w:szCs w:val="20"/>
    </w:rPr>
  </w:style>
  <w:style w:type="paragraph" w:styleId="ad">
    <w:name w:val="header"/>
    <w:basedOn w:val="a"/>
    <w:link w:val="ae"/>
    <w:uiPriority w:val="99"/>
    <w:unhideWhenUsed/>
    <w:qFormat/>
    <w:pPr>
      <w:tabs>
        <w:tab w:val="center" w:pos="4153"/>
        <w:tab w:val="right" w:pos="8306"/>
      </w:tabs>
      <w:snapToGrid w:val="0"/>
    </w:pPr>
    <w:rPr>
      <w:sz w:val="20"/>
      <w:szCs w:val="20"/>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Web">
    <w:name w:val="Normal (Web)"/>
    <w:basedOn w:val="a"/>
    <w:uiPriority w:val="99"/>
    <w:unhideWhenUsed/>
    <w:pPr>
      <w:widowControl/>
      <w:spacing w:before="100" w:beforeAutospacing="1" w:after="100" w:afterAutospacing="1"/>
    </w:pPr>
    <w:rPr>
      <w:rFonts w:ascii="新細明體" w:hAnsi="新細明體" w:cs="新細明體"/>
      <w:kern w:val="0"/>
    </w:rPr>
  </w:style>
  <w:style w:type="paragraph" w:styleId="af">
    <w:name w:val="annotation subject"/>
    <w:basedOn w:val="a3"/>
    <w:next w:val="a3"/>
    <w:link w:val="af0"/>
    <w:uiPriority w:val="99"/>
    <w:semiHidden/>
    <w:unhideWhenUsed/>
    <w:rPr>
      <w:b/>
      <w:bCs/>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unhideWhenUsed/>
    <w:rPr>
      <w:color w:val="0563C1"/>
      <w:u w:val="single"/>
    </w:rPr>
  </w:style>
  <w:style w:type="character" w:styleId="af4">
    <w:name w:val="annotation reference"/>
    <w:uiPriority w:val="99"/>
    <w:semiHidden/>
    <w:unhideWhenUsed/>
    <w:rPr>
      <w:sz w:val="18"/>
      <w:szCs w:val="18"/>
    </w:rPr>
  </w:style>
  <w:style w:type="paragraph" w:styleId="af5">
    <w:name w:val="List Paragraph"/>
    <w:basedOn w:val="a"/>
    <w:link w:val="af6"/>
    <w:uiPriority w:val="34"/>
    <w:qFormat/>
    <w:pPr>
      <w:ind w:leftChars="200" w:left="480"/>
    </w:pPr>
  </w:style>
  <w:style w:type="paragraph" w:customStyle="1" w:styleId="af7">
    <w:name w:val="說明"/>
    <w:basedOn w:val="a5"/>
    <w:pPr>
      <w:spacing w:after="0" w:line="640" w:lineRule="exact"/>
      <w:ind w:leftChars="0" w:left="952" w:hanging="952"/>
    </w:pPr>
    <w:rPr>
      <w:rFonts w:ascii="Arial" w:eastAsia="標楷體" w:hAnsi="Arial"/>
      <w:sz w:val="32"/>
    </w:rPr>
  </w:style>
  <w:style w:type="character" w:customStyle="1" w:styleId="a6">
    <w:name w:val="本文縮排 字元"/>
    <w:link w:val="a5"/>
    <w:uiPriority w:val="99"/>
    <w:semiHidden/>
    <w:rPr>
      <w:rFonts w:ascii="Times New Roman" w:eastAsia="新細明體" w:hAnsi="Times New Roman" w:cs="Times New Roman"/>
      <w:szCs w:val="24"/>
    </w:rPr>
  </w:style>
  <w:style w:type="character" w:customStyle="1" w:styleId="ae">
    <w:name w:val="頁首 字元"/>
    <w:link w:val="ad"/>
    <w:uiPriority w:val="99"/>
    <w:rPr>
      <w:rFonts w:ascii="Times New Roman" w:eastAsia="新細明體" w:hAnsi="Times New Roman" w:cs="Times New Roman"/>
      <w:sz w:val="20"/>
      <w:szCs w:val="20"/>
    </w:rPr>
  </w:style>
  <w:style w:type="character" w:customStyle="1" w:styleId="ac">
    <w:name w:val="頁尾 字元"/>
    <w:link w:val="ab"/>
    <w:uiPriority w:val="99"/>
    <w:rPr>
      <w:rFonts w:ascii="Times New Roman" w:eastAsia="新細明體" w:hAnsi="Times New Roman" w:cs="Times New Roman"/>
      <w:sz w:val="20"/>
      <w:szCs w:val="20"/>
    </w:rPr>
  </w:style>
  <w:style w:type="paragraph" w:customStyle="1" w:styleId="Default">
    <w:name w:val="Default"/>
    <w:pPr>
      <w:widowControl w:val="0"/>
      <w:autoSpaceDE w:val="0"/>
      <w:autoSpaceDN w:val="0"/>
      <w:adjustRightInd w:val="0"/>
    </w:pPr>
    <w:rPr>
      <w:rFonts w:ascii="標楷體" w:hAnsi="標楷體" w:cs="標楷體"/>
      <w:color w:val="000000"/>
      <w:sz w:val="24"/>
      <w:szCs w:val="24"/>
    </w:rPr>
  </w:style>
  <w:style w:type="character" w:customStyle="1" w:styleId="a4">
    <w:name w:val="註解文字 字元"/>
    <w:link w:val="a3"/>
    <w:uiPriority w:val="99"/>
    <w:semiHidden/>
    <w:qFormat/>
    <w:rPr>
      <w:rFonts w:ascii="Times New Roman" w:eastAsia="新細明體" w:hAnsi="Times New Roman" w:cs="Times New Roman"/>
      <w:szCs w:val="24"/>
    </w:rPr>
  </w:style>
  <w:style w:type="character" w:customStyle="1" w:styleId="af0">
    <w:name w:val="註解主旨 字元"/>
    <w:link w:val="af"/>
    <w:uiPriority w:val="99"/>
    <w:semiHidden/>
    <w:qFormat/>
    <w:rPr>
      <w:rFonts w:ascii="Times New Roman" w:eastAsia="新細明體" w:hAnsi="Times New Roman" w:cs="Times New Roman"/>
      <w:b/>
      <w:bCs/>
      <w:szCs w:val="24"/>
    </w:rPr>
  </w:style>
  <w:style w:type="character" w:customStyle="1" w:styleId="aa">
    <w:name w:val="註解方塊文字 字元"/>
    <w:link w:val="a9"/>
    <w:uiPriority w:val="99"/>
    <w:semiHidden/>
    <w:rPr>
      <w:rFonts w:ascii="Calibri Light" w:eastAsia="新細明體" w:hAnsi="Calibri Light" w:cs="Times New Roman"/>
      <w:sz w:val="18"/>
      <w:szCs w:val="18"/>
    </w:rPr>
  </w:style>
  <w:style w:type="character" w:customStyle="1" w:styleId="HTML0">
    <w:name w:val="HTML 預設格式 字元"/>
    <w:link w:val="HTML"/>
    <w:uiPriority w:val="99"/>
    <w:rPr>
      <w:rFonts w:ascii="細明體" w:eastAsia="細明體" w:hAnsi="細明體" w:cs="細明體"/>
      <w:kern w:val="0"/>
      <w:szCs w:val="24"/>
    </w:rPr>
  </w:style>
  <w:style w:type="character" w:customStyle="1" w:styleId="af6">
    <w:name w:val="清單段落 字元"/>
    <w:link w:val="af5"/>
    <w:uiPriority w:val="34"/>
    <w:qFormat/>
    <w:rPr>
      <w:rFonts w:ascii="Times New Roman" w:eastAsia="新細明體" w:hAnsi="Times New Roman" w:cs="Times New Roman"/>
      <w:szCs w:val="24"/>
    </w:rPr>
  </w:style>
  <w:style w:type="character" w:customStyle="1" w:styleId="a8">
    <w:name w:val="純文字 字元"/>
    <w:link w:val="a7"/>
    <w:rPr>
      <w:rFonts w:ascii="Arial Unicode MS" w:eastAsia="Arial Unicode MS" w:hAnsi="Arial Unicode MS" w:cs="Times New Roman"/>
      <w:kern w:val="0"/>
      <w:szCs w:val="24"/>
      <w:lang w:val="zh-CN" w:eastAsia="zh-CN"/>
    </w:rPr>
  </w:style>
  <w:style w:type="paragraph" w:styleId="af8">
    <w:name w:val="Revision"/>
    <w:hidden/>
    <w:uiPriority w:val="99"/>
    <w:unhideWhenUsed/>
    <w:rsid w:val="00E66387"/>
    <w:rPr>
      <w:rFonts w:ascii="Times New Roman" w:hAnsi="Times New Roman" w:cs="Times New Roman"/>
      <w:kern w:val="2"/>
      <w:sz w:val="24"/>
      <w:szCs w:val="24"/>
    </w:rPr>
  </w:style>
  <w:style w:type="paragraph" w:styleId="af9">
    <w:name w:val="Quote"/>
    <w:basedOn w:val="a"/>
    <w:next w:val="a"/>
    <w:link w:val="afa"/>
    <w:uiPriority w:val="29"/>
    <w:qFormat/>
    <w:rsid w:val="00225093"/>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fa">
    <w:name w:val="引文 字元"/>
    <w:basedOn w:val="a0"/>
    <w:link w:val="af9"/>
    <w:uiPriority w:val="29"/>
    <w:rsid w:val="00225093"/>
    <w:rPr>
      <w:rFonts w:asciiTheme="minorHAnsi" w:eastAsiaTheme="minorEastAsia" w:hAnsi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478DD-9BF0-4BFB-9EB8-39B814D6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3388</Words>
  <Characters>19313</Characters>
  <Application>Microsoft Office Word</Application>
  <DocSecurity>0</DocSecurity>
  <Lines>160</Lines>
  <Paragraphs>45</Paragraphs>
  <ScaleCrop>false</ScaleCrop>
  <Company/>
  <LinksUpToDate>false</LinksUpToDate>
  <CharactersWithSpaces>22656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cp:lastPrinted>2022-02-10T09:08:00Z</cp:lastPrinted>
  <dcterms:created xsi:type="dcterms:W3CDTF">2024-11-01T10:16:00Z</dcterms:created>
  <dcterms:modified xsi:type="dcterms:W3CDTF">2026-01-08T07:53:00Z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ed6b032604528436d55ed09fa57dce6f888ee3984c366518f8fc3e96c9ccd5b5</vt:lpwstr>
  </property>
  <property fmtid="{D5CDD505-2E9C-101B-9397-08002B2CF9AE}" pid="3" name="KSOProductBuildVer">
    <vt:lpwstr>2052-12.1.0.15990</vt:lpwstr>
  </property>
  <property fmtid="{D5CDD505-2E9C-101B-9397-08002B2CF9AE}" pid="4" name="ICV">
    <vt:lpwstr>E65AA6D1125E4EA0AE29E9B6D544A8D8_12</vt:lpwstr>
  </property>
</Properties>
</file>