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6B154" w14:textId="77777777" w:rsidR="00713F41" w:rsidRPr="00FB38DA" w:rsidRDefault="00713F41" w:rsidP="00713F41">
      <w:pPr>
        <w:tabs>
          <w:tab w:val="right" w:pos="14862"/>
        </w:tabs>
        <w:rPr>
          <w:rFonts w:eastAsia="標楷體"/>
          <w:b/>
          <w:sz w:val="32"/>
          <w:szCs w:val="32"/>
        </w:rPr>
      </w:pPr>
      <w:bookmarkStart w:id="0" w:name="OLE_LINK22"/>
      <w:bookmarkStart w:id="1" w:name="OLE_LINK23"/>
      <w:bookmarkStart w:id="2" w:name="OLE_LINK24"/>
      <w:r w:rsidRPr="00FB38DA">
        <w:rPr>
          <w:rFonts w:eastAsia="標楷體"/>
          <w:b/>
          <w:bCs/>
          <w:sz w:val="32"/>
          <w:szCs w:val="32"/>
        </w:rPr>
        <w:t>高雄醫學大學</w:t>
      </w:r>
      <w:r w:rsidRPr="00FB38DA">
        <w:rPr>
          <w:rFonts w:eastAsia="標楷體"/>
          <w:b/>
          <w:sz w:val="32"/>
          <w:szCs w:val="32"/>
        </w:rPr>
        <w:t>代謝性疾病</w:t>
      </w:r>
      <w:r w:rsidRPr="00FB38DA">
        <w:rPr>
          <w:rFonts w:eastAsia="標楷體" w:hint="eastAsia"/>
          <w:b/>
          <w:sz w:val="32"/>
          <w:szCs w:val="32"/>
        </w:rPr>
        <w:t>與</w:t>
      </w:r>
      <w:r w:rsidRPr="00FB38DA">
        <w:rPr>
          <w:rFonts w:eastAsia="標楷體"/>
          <w:b/>
          <w:sz w:val="32"/>
          <w:szCs w:val="32"/>
        </w:rPr>
        <w:t>肥胖研究中心設置</w:t>
      </w:r>
      <w:r w:rsidRPr="00FB38DA">
        <w:rPr>
          <w:rFonts w:eastAsia="標楷體"/>
          <w:b/>
          <w:bCs/>
          <w:sz w:val="32"/>
          <w:szCs w:val="32"/>
        </w:rPr>
        <w:t>辦法</w:t>
      </w:r>
      <w:r>
        <w:rPr>
          <w:rFonts w:eastAsia="標楷體" w:hint="eastAsia"/>
          <w:b/>
          <w:sz w:val="32"/>
          <w:szCs w:val="36"/>
        </w:rPr>
        <w:t>（修正草案）</w:t>
      </w:r>
    </w:p>
    <w:p w14:paraId="186DC7C6" w14:textId="77777777" w:rsidR="00713F41" w:rsidRPr="00A56D93" w:rsidRDefault="00713F41" w:rsidP="00713F41">
      <w:pPr>
        <w:tabs>
          <w:tab w:val="left" w:pos="6521"/>
        </w:tabs>
        <w:spacing w:line="240" w:lineRule="exact"/>
        <w:ind w:right="-142" w:firstLineChars="2764" w:firstLine="5533"/>
        <w:rPr>
          <w:rFonts w:eastAsia="標楷體"/>
          <w:b/>
          <w:sz w:val="20"/>
        </w:rPr>
      </w:pPr>
    </w:p>
    <w:p w14:paraId="4695ABC1" w14:textId="090F36D3" w:rsidR="00713F41" w:rsidRPr="00A56D93" w:rsidRDefault="00713F41" w:rsidP="00713F41">
      <w:pPr>
        <w:tabs>
          <w:tab w:val="left" w:pos="5954"/>
        </w:tabs>
        <w:adjustRightInd/>
        <w:spacing w:line="240" w:lineRule="exact"/>
        <w:ind w:leftChars="2303" w:left="5527" w:rightChars="-53" w:right="-127" w:firstLine="1"/>
        <w:rPr>
          <w:rFonts w:eastAsia="標楷體"/>
          <w:sz w:val="20"/>
        </w:rPr>
      </w:pPr>
      <w:r w:rsidRPr="00A56D93">
        <w:rPr>
          <w:rFonts w:eastAsia="標楷體"/>
          <w:sz w:val="20"/>
        </w:rPr>
        <w:t>11</w:t>
      </w:r>
      <w:r w:rsidRPr="00A56D93">
        <w:rPr>
          <w:rFonts w:eastAsia="標楷體" w:hint="eastAsia"/>
          <w:sz w:val="20"/>
        </w:rPr>
        <w:t>4</w:t>
      </w:r>
      <w:r w:rsidRPr="00A56D93">
        <w:rPr>
          <w:rFonts w:eastAsia="標楷體"/>
          <w:sz w:val="20"/>
        </w:rPr>
        <w:t>.</w:t>
      </w:r>
      <w:r w:rsidRPr="00A56D93">
        <w:rPr>
          <w:rFonts w:eastAsia="標楷體" w:hint="eastAsia"/>
          <w:sz w:val="20"/>
        </w:rPr>
        <w:t>05.14</w:t>
      </w:r>
      <w:r w:rsidR="00D80006" w:rsidRPr="00A56D93">
        <w:rPr>
          <w:rFonts w:eastAsia="標楷體" w:hint="eastAsia"/>
          <w:sz w:val="20"/>
        </w:rPr>
        <w:t xml:space="preserve">　</w:t>
      </w:r>
      <w:r w:rsidRPr="00A56D93">
        <w:rPr>
          <w:rFonts w:eastAsia="標楷體"/>
          <w:sz w:val="20"/>
        </w:rPr>
        <w:t>113</w:t>
      </w:r>
      <w:r w:rsidRPr="00A56D93">
        <w:rPr>
          <w:rFonts w:eastAsia="標楷體"/>
          <w:sz w:val="20"/>
        </w:rPr>
        <w:t>學年度第</w:t>
      </w:r>
      <w:r w:rsidRPr="00A56D93">
        <w:rPr>
          <w:rFonts w:eastAsia="標楷體" w:hint="eastAsia"/>
          <w:sz w:val="20"/>
        </w:rPr>
        <w:t>10</w:t>
      </w:r>
      <w:r w:rsidRPr="00A56D93">
        <w:rPr>
          <w:rFonts w:eastAsia="標楷體"/>
          <w:sz w:val="20"/>
        </w:rPr>
        <w:t>次行政會議通過</w:t>
      </w:r>
    </w:p>
    <w:p w14:paraId="06E70F0E" w14:textId="22BF25A2" w:rsidR="00713F41" w:rsidRPr="00A56D93" w:rsidRDefault="00713F41" w:rsidP="00713F41">
      <w:pPr>
        <w:tabs>
          <w:tab w:val="left" w:pos="6521"/>
        </w:tabs>
        <w:spacing w:line="240" w:lineRule="exact"/>
        <w:ind w:right="-142" w:firstLineChars="2764" w:firstLine="5528"/>
        <w:rPr>
          <w:rFonts w:eastAsia="標楷體"/>
          <w:sz w:val="20"/>
        </w:rPr>
      </w:pPr>
      <w:r w:rsidRPr="00A56D93">
        <w:rPr>
          <w:rFonts w:eastAsia="標楷體" w:hint="eastAsia"/>
          <w:sz w:val="20"/>
        </w:rPr>
        <w:t>114.05.29</w:t>
      </w:r>
      <w:r w:rsidR="00D80006" w:rsidRPr="00A56D93">
        <w:rPr>
          <w:rFonts w:eastAsia="標楷體" w:hint="eastAsia"/>
          <w:sz w:val="20"/>
        </w:rPr>
        <w:t xml:space="preserve">　</w:t>
      </w:r>
      <w:r w:rsidRPr="00A56D93">
        <w:rPr>
          <w:rFonts w:eastAsia="標楷體" w:hint="eastAsia"/>
          <w:sz w:val="20"/>
        </w:rPr>
        <w:t>高</w:t>
      </w:r>
      <w:proofErr w:type="gramStart"/>
      <w:r w:rsidRPr="00A56D93">
        <w:rPr>
          <w:rFonts w:eastAsia="標楷體" w:hint="eastAsia"/>
          <w:sz w:val="20"/>
        </w:rPr>
        <w:t>醫</w:t>
      </w:r>
      <w:proofErr w:type="gramEnd"/>
      <w:r w:rsidRPr="00A56D93">
        <w:rPr>
          <w:rFonts w:eastAsia="標楷體" w:hint="eastAsia"/>
          <w:sz w:val="20"/>
        </w:rPr>
        <w:t>研發字第</w:t>
      </w:r>
      <w:r w:rsidRPr="00A56D93">
        <w:rPr>
          <w:rFonts w:eastAsia="標楷體" w:hint="eastAsia"/>
          <w:sz w:val="20"/>
        </w:rPr>
        <w:t>1141101848</w:t>
      </w:r>
      <w:r w:rsidRPr="00A56D93">
        <w:rPr>
          <w:rFonts w:eastAsia="標楷體" w:hint="eastAsia"/>
          <w:sz w:val="20"/>
        </w:rPr>
        <w:t>號函公布</w:t>
      </w:r>
    </w:p>
    <w:p w14:paraId="68E5B003" w14:textId="01F98ECB" w:rsidR="00713F41" w:rsidRPr="00A56D93" w:rsidRDefault="00713F41" w:rsidP="00713F41">
      <w:pPr>
        <w:tabs>
          <w:tab w:val="left" w:pos="6521"/>
        </w:tabs>
        <w:spacing w:line="240" w:lineRule="exact"/>
        <w:ind w:right="-142" w:firstLineChars="2764" w:firstLine="5528"/>
        <w:rPr>
          <w:rFonts w:eastAsia="標楷體"/>
          <w:sz w:val="20"/>
        </w:rPr>
      </w:pPr>
      <w:r w:rsidRPr="00A56D93">
        <w:rPr>
          <w:rFonts w:eastAsia="標楷體"/>
          <w:sz w:val="20"/>
        </w:rPr>
        <w:t>11</w:t>
      </w:r>
      <w:r w:rsidRPr="00A56D93">
        <w:rPr>
          <w:rFonts w:eastAsia="標楷體" w:hint="eastAsia"/>
          <w:sz w:val="20"/>
        </w:rPr>
        <w:t>5</w:t>
      </w:r>
      <w:r w:rsidRPr="00A56D93">
        <w:rPr>
          <w:rFonts w:eastAsia="標楷體"/>
          <w:sz w:val="20"/>
        </w:rPr>
        <w:t>.</w:t>
      </w:r>
      <w:r w:rsidRPr="00A56D93">
        <w:rPr>
          <w:rFonts w:eastAsia="標楷體" w:hint="eastAsia"/>
          <w:sz w:val="20"/>
        </w:rPr>
        <w:t>07</w:t>
      </w:r>
      <w:r w:rsidRPr="00A56D93">
        <w:rPr>
          <w:rFonts w:eastAsia="標楷體"/>
          <w:sz w:val="20"/>
        </w:rPr>
        <w:t>.</w:t>
      </w:r>
      <w:r w:rsidRPr="00A56D93">
        <w:rPr>
          <w:rFonts w:eastAsia="標楷體" w:hint="eastAsia"/>
          <w:sz w:val="20"/>
        </w:rPr>
        <w:t>08</w:t>
      </w:r>
      <w:r w:rsidR="00D80006" w:rsidRPr="00A56D93">
        <w:rPr>
          <w:rFonts w:eastAsia="標楷體" w:hint="eastAsia"/>
          <w:sz w:val="20"/>
        </w:rPr>
        <w:t xml:space="preserve">　</w:t>
      </w:r>
      <w:r w:rsidRPr="00A56D93">
        <w:rPr>
          <w:rFonts w:eastAsia="標楷體"/>
          <w:sz w:val="20"/>
        </w:rPr>
        <w:t>11</w:t>
      </w:r>
      <w:r w:rsidRPr="00A56D93">
        <w:rPr>
          <w:rFonts w:eastAsia="標楷體" w:hint="eastAsia"/>
          <w:sz w:val="20"/>
        </w:rPr>
        <w:t>4</w:t>
      </w:r>
      <w:r w:rsidRPr="00A56D93">
        <w:rPr>
          <w:rFonts w:eastAsia="標楷體"/>
          <w:sz w:val="20"/>
        </w:rPr>
        <w:t>學年度第</w:t>
      </w:r>
      <w:r w:rsidRPr="00A56D93">
        <w:rPr>
          <w:rFonts w:eastAsia="標楷體" w:hint="eastAsia"/>
          <w:sz w:val="20"/>
        </w:rPr>
        <w:t>12</w:t>
      </w:r>
      <w:r w:rsidRPr="00A56D93">
        <w:rPr>
          <w:rFonts w:eastAsia="標楷體"/>
          <w:sz w:val="20"/>
        </w:rPr>
        <w:t>次行政會議通過</w:t>
      </w:r>
    </w:p>
    <w:p w14:paraId="5D322C98" w14:textId="156AF4DC" w:rsidR="00713F41" w:rsidRPr="00A56D93" w:rsidRDefault="00713F41" w:rsidP="00713F41">
      <w:pPr>
        <w:tabs>
          <w:tab w:val="left" w:pos="6521"/>
        </w:tabs>
        <w:spacing w:line="240" w:lineRule="exact"/>
        <w:ind w:right="-142" w:firstLineChars="2764" w:firstLine="5528"/>
        <w:rPr>
          <w:rFonts w:eastAsia="標楷體"/>
          <w:b/>
          <w:sz w:val="20"/>
        </w:rPr>
      </w:pPr>
      <w:r w:rsidRPr="00A56D93">
        <w:rPr>
          <w:rFonts w:eastAsia="標楷體" w:hint="eastAsia"/>
          <w:sz w:val="20"/>
        </w:rPr>
        <w:t>115.07.</w:t>
      </w:r>
      <w:r w:rsidR="00A56D93" w:rsidRPr="00A56D93">
        <w:rPr>
          <w:rFonts w:eastAsia="標楷體" w:hint="eastAsia"/>
          <w:sz w:val="20"/>
        </w:rPr>
        <w:t>30</w:t>
      </w:r>
      <w:r w:rsidR="00D80006" w:rsidRPr="00A56D93">
        <w:rPr>
          <w:rFonts w:eastAsia="標楷體" w:hint="eastAsia"/>
          <w:sz w:val="20"/>
        </w:rPr>
        <w:t xml:space="preserve">　</w:t>
      </w:r>
      <w:r w:rsidRPr="00A56D93">
        <w:rPr>
          <w:rFonts w:eastAsia="標楷體"/>
          <w:sz w:val="20"/>
        </w:rPr>
        <w:t>高</w:t>
      </w:r>
      <w:proofErr w:type="gramStart"/>
      <w:r w:rsidRPr="00A56D93">
        <w:rPr>
          <w:rFonts w:eastAsia="標楷體"/>
          <w:sz w:val="20"/>
        </w:rPr>
        <w:t>醫</w:t>
      </w:r>
      <w:proofErr w:type="gramEnd"/>
      <w:r w:rsidRPr="00A56D93">
        <w:rPr>
          <w:rFonts w:eastAsia="標楷體"/>
          <w:sz w:val="20"/>
        </w:rPr>
        <w:t>研發字第</w:t>
      </w:r>
      <w:r w:rsidRPr="00A56D93">
        <w:rPr>
          <w:rFonts w:eastAsia="標楷體"/>
          <w:sz w:val="20"/>
        </w:rPr>
        <w:t>11</w:t>
      </w:r>
      <w:r w:rsidRPr="00A56D93">
        <w:rPr>
          <w:rFonts w:eastAsia="標楷體" w:hint="eastAsia"/>
          <w:sz w:val="20"/>
        </w:rPr>
        <w:t>5</w:t>
      </w:r>
      <w:r w:rsidRPr="00A56D93">
        <w:rPr>
          <w:rFonts w:eastAsia="標楷體"/>
          <w:sz w:val="20"/>
        </w:rPr>
        <w:t>110</w:t>
      </w:r>
      <w:r w:rsidR="00D80006" w:rsidRPr="00A56D93">
        <w:rPr>
          <w:rFonts w:eastAsia="標楷體" w:hint="eastAsia"/>
          <w:sz w:val="20"/>
        </w:rPr>
        <w:t>2635</w:t>
      </w:r>
      <w:r w:rsidRPr="00A56D93">
        <w:rPr>
          <w:rFonts w:eastAsia="標楷體"/>
          <w:sz w:val="20"/>
        </w:rPr>
        <w:t>號函公</w:t>
      </w:r>
      <w:r w:rsidRPr="00A56D93">
        <w:rPr>
          <w:rFonts w:eastAsia="標楷體" w:hint="eastAsia"/>
          <w:sz w:val="20"/>
        </w:rPr>
        <w:t>布</w:t>
      </w:r>
    </w:p>
    <w:p w14:paraId="2CB19290" w14:textId="77777777" w:rsidR="00713F41" w:rsidRPr="00A56D93" w:rsidRDefault="00713F41" w:rsidP="00713F41">
      <w:pPr>
        <w:tabs>
          <w:tab w:val="left" w:pos="6521"/>
        </w:tabs>
        <w:spacing w:line="240" w:lineRule="exact"/>
        <w:ind w:right="-142" w:firstLineChars="2764" w:firstLine="5528"/>
        <w:rPr>
          <w:rFonts w:eastAsia="標楷體"/>
          <w:sz w:val="20"/>
        </w:rPr>
      </w:pPr>
    </w:p>
    <w:tbl>
      <w:tblPr>
        <w:tblStyle w:val="ab"/>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8646"/>
      </w:tblGrid>
      <w:tr w:rsidR="00A56D93" w:rsidRPr="00A56D93" w14:paraId="5F36357E" w14:textId="77777777" w:rsidTr="00DD129F">
        <w:tc>
          <w:tcPr>
            <w:tcW w:w="1135" w:type="dxa"/>
          </w:tcPr>
          <w:p w14:paraId="3350735B" w14:textId="77777777" w:rsidR="00713F41" w:rsidRPr="00A56D93" w:rsidRDefault="00713F41" w:rsidP="00DD129F">
            <w:pPr>
              <w:snapToGrid w:val="0"/>
              <w:spacing w:line="240" w:lineRule="auto"/>
              <w:ind w:right="24"/>
              <w:jc w:val="center"/>
              <w:rPr>
                <w:rFonts w:eastAsia="標楷體"/>
                <w:szCs w:val="24"/>
              </w:rPr>
            </w:pPr>
            <w:r w:rsidRPr="00A56D93">
              <w:rPr>
                <w:rFonts w:eastAsia="標楷體"/>
                <w:szCs w:val="24"/>
              </w:rPr>
              <w:t>第</w:t>
            </w:r>
            <w:r w:rsidRPr="00A56D93">
              <w:rPr>
                <w:rFonts w:eastAsia="標楷體"/>
                <w:szCs w:val="24"/>
              </w:rPr>
              <w:t>1</w:t>
            </w:r>
            <w:r w:rsidRPr="00A56D93">
              <w:rPr>
                <w:rFonts w:eastAsia="標楷體"/>
                <w:szCs w:val="24"/>
              </w:rPr>
              <w:t>條</w:t>
            </w:r>
          </w:p>
        </w:tc>
        <w:tc>
          <w:tcPr>
            <w:tcW w:w="8646" w:type="dxa"/>
          </w:tcPr>
          <w:p w14:paraId="30664A1E" w14:textId="77777777" w:rsidR="00713F41" w:rsidRPr="00A56D93" w:rsidRDefault="00713F41" w:rsidP="00DD129F">
            <w:pPr>
              <w:snapToGrid w:val="0"/>
              <w:spacing w:line="240" w:lineRule="auto"/>
              <w:ind w:right="29"/>
              <w:rPr>
                <w:rFonts w:eastAsia="標楷體"/>
                <w:szCs w:val="24"/>
              </w:rPr>
            </w:pPr>
            <w:r w:rsidRPr="00A56D93">
              <w:rPr>
                <w:rFonts w:eastAsia="標楷體"/>
                <w:szCs w:val="24"/>
              </w:rPr>
              <w:t>為因應全球非傳染性疾病的嚴峻挑戰，聚焦代謝功能失調與肥胖議題，依據本校研究中心設置暨管理辦法，設置代謝性疾病與肥胖研究中心</w:t>
            </w:r>
            <w:r w:rsidRPr="00A56D93">
              <w:rPr>
                <w:rFonts w:eastAsia="標楷體"/>
                <w:szCs w:val="24"/>
              </w:rPr>
              <w:t>(</w:t>
            </w:r>
            <w:r w:rsidRPr="00A56D93">
              <w:rPr>
                <w:rFonts w:eastAsia="標楷體"/>
                <w:szCs w:val="24"/>
              </w:rPr>
              <w:t>以下簡稱本中心</w:t>
            </w:r>
            <w:r w:rsidRPr="00A56D93">
              <w:rPr>
                <w:rFonts w:eastAsia="標楷體"/>
                <w:szCs w:val="24"/>
              </w:rPr>
              <w:t>)</w:t>
            </w:r>
            <w:r w:rsidRPr="00A56D93">
              <w:rPr>
                <w:rFonts w:eastAsia="標楷體"/>
                <w:szCs w:val="24"/>
              </w:rPr>
              <w:t>，並訂定本辦法。</w:t>
            </w:r>
          </w:p>
        </w:tc>
      </w:tr>
      <w:tr w:rsidR="00713F41" w:rsidRPr="00713F41" w14:paraId="779913BC" w14:textId="77777777" w:rsidTr="00DD129F">
        <w:tc>
          <w:tcPr>
            <w:tcW w:w="1135" w:type="dxa"/>
          </w:tcPr>
          <w:p w14:paraId="3DAEFF63" w14:textId="77777777" w:rsidR="00713F41" w:rsidRPr="00713F41" w:rsidRDefault="00713F41" w:rsidP="00DD129F">
            <w:pPr>
              <w:snapToGrid w:val="0"/>
              <w:spacing w:line="240" w:lineRule="auto"/>
              <w:ind w:right="24"/>
              <w:jc w:val="center"/>
              <w:rPr>
                <w:rFonts w:eastAsia="標楷體"/>
                <w:szCs w:val="24"/>
              </w:rPr>
            </w:pPr>
            <w:r w:rsidRPr="00713F41">
              <w:rPr>
                <w:rFonts w:eastAsia="標楷體"/>
                <w:szCs w:val="24"/>
              </w:rPr>
              <w:t>第</w:t>
            </w:r>
            <w:r w:rsidRPr="00713F41">
              <w:rPr>
                <w:rFonts w:eastAsia="標楷體"/>
                <w:szCs w:val="24"/>
              </w:rPr>
              <w:t>2</w:t>
            </w:r>
            <w:r w:rsidRPr="00713F41">
              <w:rPr>
                <w:rFonts w:eastAsia="標楷體"/>
                <w:szCs w:val="24"/>
              </w:rPr>
              <w:t>條</w:t>
            </w:r>
          </w:p>
        </w:tc>
        <w:tc>
          <w:tcPr>
            <w:tcW w:w="8646" w:type="dxa"/>
          </w:tcPr>
          <w:p w14:paraId="7D883FEB" w14:textId="77777777" w:rsidR="00713F41" w:rsidRPr="00713F41" w:rsidRDefault="00713F41" w:rsidP="00DD129F">
            <w:pPr>
              <w:snapToGrid w:val="0"/>
              <w:spacing w:line="240" w:lineRule="auto"/>
              <w:ind w:left="454" w:rightChars="-7" w:right="-17" w:hangingChars="189" w:hanging="454"/>
              <w:rPr>
                <w:rFonts w:eastAsia="標楷體"/>
                <w:szCs w:val="24"/>
              </w:rPr>
            </w:pPr>
            <w:r w:rsidRPr="00713F41">
              <w:rPr>
                <w:rFonts w:eastAsia="標楷體"/>
                <w:szCs w:val="24"/>
              </w:rPr>
              <w:t>本中心之任務如下：</w:t>
            </w:r>
          </w:p>
          <w:p w14:paraId="6F091B18" w14:textId="77777777" w:rsidR="00713F41" w:rsidRPr="00713F41" w:rsidRDefault="00713F41" w:rsidP="00DD129F">
            <w:pPr>
              <w:snapToGrid w:val="0"/>
              <w:spacing w:line="240" w:lineRule="auto"/>
              <w:ind w:left="454" w:rightChars="-7" w:right="-17" w:hangingChars="189" w:hanging="454"/>
              <w:rPr>
                <w:rFonts w:eastAsia="標楷體"/>
                <w:szCs w:val="24"/>
              </w:rPr>
            </w:pPr>
            <w:proofErr w:type="gramStart"/>
            <w:r w:rsidRPr="00713F41">
              <w:rPr>
                <w:rFonts w:eastAsia="標楷體"/>
                <w:szCs w:val="24"/>
              </w:rPr>
              <w:t>ㄧ</w:t>
            </w:r>
            <w:proofErr w:type="gramEnd"/>
            <w:r w:rsidRPr="00713F41">
              <w:rPr>
                <w:rFonts w:eastAsia="標楷體"/>
                <w:szCs w:val="24"/>
              </w:rPr>
              <w:t>、全面調查與評估：系統性掌握台灣代謝疾病與肥胖的流行病學特徵，量化其對公共衛生與醫療資源的影響，並建立相關資料庫與疾病地圖。</w:t>
            </w:r>
          </w:p>
          <w:p w14:paraId="4B616A52" w14:textId="77777777" w:rsidR="00713F41" w:rsidRPr="00713F41" w:rsidRDefault="00713F41" w:rsidP="00DD129F">
            <w:pPr>
              <w:snapToGrid w:val="0"/>
              <w:spacing w:line="240" w:lineRule="auto"/>
              <w:ind w:left="454" w:rightChars="-7" w:right="-17" w:hangingChars="189" w:hanging="454"/>
              <w:rPr>
                <w:rFonts w:eastAsia="標楷體"/>
                <w:szCs w:val="24"/>
              </w:rPr>
            </w:pPr>
            <w:r w:rsidRPr="00713F41">
              <w:rPr>
                <w:rFonts w:eastAsia="標楷體"/>
                <w:szCs w:val="24"/>
              </w:rPr>
              <w:t>二、推動預防</w:t>
            </w:r>
            <w:proofErr w:type="gramStart"/>
            <w:r w:rsidRPr="00713F41">
              <w:rPr>
                <w:rFonts w:eastAsia="標楷體"/>
                <w:szCs w:val="24"/>
              </w:rPr>
              <w:t>與減害策略</w:t>
            </w:r>
            <w:proofErr w:type="gramEnd"/>
            <w:r w:rsidRPr="00713F41">
              <w:rPr>
                <w:rFonts w:eastAsia="標楷體"/>
                <w:szCs w:val="24"/>
              </w:rPr>
              <w:t>：整合臨床、研究與政策資源，從城市到全國層級落實精</w:t>
            </w:r>
            <w:proofErr w:type="gramStart"/>
            <w:r w:rsidRPr="00713F41">
              <w:rPr>
                <w:rFonts w:eastAsia="標楷體"/>
                <w:szCs w:val="24"/>
              </w:rPr>
              <w:t>準</w:t>
            </w:r>
            <w:proofErr w:type="gramEnd"/>
            <w:r w:rsidRPr="00713F41">
              <w:rPr>
                <w:rFonts w:eastAsia="標楷體"/>
                <w:szCs w:val="24"/>
              </w:rPr>
              <w:t>預防、早期篩檢及治療介入，降低非傳染性疾病的發生率與醫療負擔。</w:t>
            </w:r>
          </w:p>
          <w:p w14:paraId="73389657" w14:textId="77777777" w:rsidR="00713F41" w:rsidRPr="00713F41" w:rsidRDefault="00713F41" w:rsidP="00DD129F">
            <w:pPr>
              <w:snapToGrid w:val="0"/>
              <w:spacing w:line="240" w:lineRule="auto"/>
              <w:ind w:left="454" w:rightChars="-7" w:right="-17" w:hangingChars="189" w:hanging="454"/>
              <w:rPr>
                <w:rFonts w:eastAsia="標楷體"/>
                <w:szCs w:val="24"/>
              </w:rPr>
            </w:pPr>
            <w:r w:rsidRPr="00713F41">
              <w:rPr>
                <w:rFonts w:eastAsia="標楷體"/>
                <w:szCs w:val="24"/>
              </w:rPr>
              <w:t>三、跨領域專家協同合作：召集流行病學、心血管、肝臟、慢性呼吸道疾病、癌症、腎臟與糖尿病等領域專家為核心，並整合相關領域的專業力量，共同推動代謝疾病與肥胖的前瞻性研究與實務應用。</w:t>
            </w:r>
          </w:p>
          <w:p w14:paraId="5CEC7D8B" w14:textId="77777777" w:rsidR="00713F41" w:rsidRPr="00713F41" w:rsidRDefault="00713F41" w:rsidP="00DD129F">
            <w:pPr>
              <w:snapToGrid w:val="0"/>
              <w:spacing w:line="240" w:lineRule="auto"/>
              <w:ind w:left="454" w:rightChars="-7" w:right="-17" w:hangingChars="189" w:hanging="454"/>
              <w:rPr>
                <w:rFonts w:eastAsia="標楷體"/>
                <w:szCs w:val="24"/>
              </w:rPr>
            </w:pPr>
            <w:r w:rsidRPr="00713F41">
              <w:rPr>
                <w:rFonts w:eastAsia="標楷體"/>
                <w:szCs w:val="24"/>
              </w:rPr>
              <w:t>四、促進產學與國際合作：建立共享數據平台與協調機制，強化產學</w:t>
            </w:r>
            <w:proofErr w:type="gramStart"/>
            <w:r w:rsidRPr="00713F41">
              <w:rPr>
                <w:rFonts w:eastAsia="標楷體"/>
                <w:szCs w:val="24"/>
              </w:rPr>
              <w:t>研</w:t>
            </w:r>
            <w:proofErr w:type="gramEnd"/>
            <w:r w:rsidRPr="00713F41">
              <w:rPr>
                <w:rFonts w:eastAsia="標楷體"/>
                <w:szCs w:val="24"/>
              </w:rPr>
              <w:t>整合與國際合作，提升台灣在代謝疾病與肥胖防治領域的學術與政策影響力。</w:t>
            </w:r>
          </w:p>
        </w:tc>
      </w:tr>
      <w:tr w:rsidR="00713F41" w:rsidRPr="00713F41" w14:paraId="44D524DB" w14:textId="77777777" w:rsidTr="00DD129F">
        <w:tc>
          <w:tcPr>
            <w:tcW w:w="1135" w:type="dxa"/>
          </w:tcPr>
          <w:p w14:paraId="4697161F" w14:textId="77777777" w:rsidR="00713F41" w:rsidRPr="00713F41" w:rsidRDefault="00713F41" w:rsidP="00DD129F">
            <w:pPr>
              <w:snapToGrid w:val="0"/>
              <w:spacing w:line="240" w:lineRule="auto"/>
              <w:ind w:right="24"/>
              <w:jc w:val="center"/>
              <w:rPr>
                <w:rFonts w:eastAsia="標楷體"/>
                <w:szCs w:val="24"/>
              </w:rPr>
            </w:pPr>
            <w:r w:rsidRPr="00713F41">
              <w:rPr>
                <w:rFonts w:eastAsia="標楷體"/>
                <w:szCs w:val="24"/>
              </w:rPr>
              <w:t>第</w:t>
            </w:r>
            <w:r w:rsidRPr="00713F41">
              <w:rPr>
                <w:rFonts w:eastAsia="標楷體"/>
                <w:szCs w:val="24"/>
              </w:rPr>
              <w:t>3</w:t>
            </w:r>
            <w:r w:rsidRPr="00713F41">
              <w:rPr>
                <w:rFonts w:eastAsia="標楷體"/>
                <w:szCs w:val="24"/>
              </w:rPr>
              <w:t>條</w:t>
            </w:r>
          </w:p>
        </w:tc>
        <w:tc>
          <w:tcPr>
            <w:tcW w:w="8646" w:type="dxa"/>
          </w:tcPr>
          <w:p w14:paraId="2D3882CC" w14:textId="77777777" w:rsidR="00713F41" w:rsidRPr="00713F41" w:rsidRDefault="00713F41" w:rsidP="00DD129F">
            <w:pPr>
              <w:snapToGrid w:val="0"/>
              <w:spacing w:line="240" w:lineRule="auto"/>
              <w:ind w:left="454" w:rightChars="-7" w:right="-17" w:hangingChars="189" w:hanging="454"/>
              <w:rPr>
                <w:rFonts w:eastAsia="標楷體"/>
                <w:kern w:val="2"/>
                <w:szCs w:val="24"/>
              </w:rPr>
            </w:pPr>
            <w:r w:rsidRPr="00713F41">
              <w:rPr>
                <w:rFonts w:eastAsia="標楷體"/>
                <w:kern w:val="2"/>
                <w:szCs w:val="24"/>
              </w:rPr>
              <w:t>本中心之組織架構如下：</w:t>
            </w:r>
          </w:p>
          <w:p w14:paraId="6BFE9649" w14:textId="77777777" w:rsidR="00713F41" w:rsidRPr="00713F41" w:rsidRDefault="00713F41" w:rsidP="00DD129F">
            <w:pPr>
              <w:snapToGrid w:val="0"/>
              <w:spacing w:line="240" w:lineRule="auto"/>
              <w:ind w:left="454" w:rightChars="-7" w:right="-17" w:hangingChars="189" w:hanging="454"/>
              <w:rPr>
                <w:rFonts w:eastAsia="標楷體"/>
                <w:szCs w:val="24"/>
              </w:rPr>
            </w:pPr>
            <w:r w:rsidRPr="00713F41">
              <w:rPr>
                <w:rFonts w:eastAsia="標楷體"/>
                <w:kern w:val="2"/>
                <w:szCs w:val="24"/>
              </w:rPr>
              <w:t>一、</w:t>
            </w:r>
            <w:r w:rsidRPr="00713F41">
              <w:rPr>
                <w:rFonts w:eastAsia="標楷體" w:hint="eastAsia"/>
                <w:kern w:val="2"/>
                <w:szCs w:val="24"/>
              </w:rPr>
              <w:t>置</w:t>
            </w:r>
            <w:r w:rsidRPr="00713F41">
              <w:rPr>
                <w:rFonts w:eastAsia="標楷體" w:hint="eastAsia"/>
                <w:kern w:val="2"/>
                <w:szCs w:val="24"/>
                <w:u w:val="single"/>
              </w:rPr>
              <w:t>主任</w:t>
            </w:r>
            <w:r w:rsidRPr="00713F41">
              <w:rPr>
                <w:rFonts w:eastAsia="標楷體" w:hint="eastAsia"/>
                <w:kern w:val="2"/>
                <w:szCs w:val="24"/>
              </w:rPr>
              <w:t>一名，綜理中心業務，由校長聘請專任教授兼任之。另得設置</w:t>
            </w:r>
            <w:r w:rsidRPr="00713F41">
              <w:rPr>
                <w:rFonts w:eastAsia="標楷體" w:hint="eastAsia"/>
                <w:kern w:val="2"/>
                <w:szCs w:val="24"/>
                <w:u w:val="single"/>
              </w:rPr>
              <w:t>副主任、執行長、</w:t>
            </w:r>
            <w:r w:rsidRPr="00713F41">
              <w:rPr>
                <w:rFonts w:eastAsia="標楷體" w:hint="eastAsia"/>
                <w:kern w:val="2"/>
                <w:szCs w:val="24"/>
              </w:rPr>
              <w:t>副執行長</w:t>
            </w:r>
            <w:r w:rsidRPr="00713F41">
              <w:rPr>
                <w:rFonts w:eastAsia="標楷體" w:hint="eastAsia"/>
                <w:kern w:val="2"/>
                <w:szCs w:val="24"/>
                <w:u w:val="single"/>
              </w:rPr>
              <w:t>、</w:t>
            </w:r>
            <w:r w:rsidRPr="00713F41">
              <w:rPr>
                <w:rFonts w:eastAsia="標楷體" w:hint="eastAsia"/>
                <w:kern w:val="2"/>
                <w:szCs w:val="24"/>
              </w:rPr>
              <w:t>研究團隊或平台</w:t>
            </w:r>
            <w:r w:rsidRPr="00713F41">
              <w:rPr>
                <w:rFonts w:eastAsia="標楷體" w:hint="eastAsia"/>
                <w:kern w:val="2"/>
                <w:szCs w:val="24"/>
                <w:u w:val="single"/>
              </w:rPr>
              <w:t>組長、副組長</w:t>
            </w:r>
            <w:r w:rsidRPr="00713F41">
              <w:rPr>
                <w:rFonts w:eastAsia="標楷體" w:hint="eastAsia"/>
                <w:kern w:val="2"/>
                <w:szCs w:val="24"/>
              </w:rPr>
              <w:t>若干名，由</w:t>
            </w:r>
            <w:r w:rsidRPr="00713F41">
              <w:rPr>
                <w:rFonts w:eastAsia="標楷體" w:hint="eastAsia"/>
                <w:kern w:val="2"/>
                <w:szCs w:val="24"/>
                <w:u w:val="single"/>
              </w:rPr>
              <w:t>主任</w:t>
            </w:r>
            <w:r w:rsidRPr="00713F41">
              <w:rPr>
                <w:rFonts w:eastAsia="標楷體" w:hint="eastAsia"/>
                <w:kern w:val="2"/>
                <w:szCs w:val="24"/>
              </w:rPr>
              <w:t>推薦，簽請校長</w:t>
            </w:r>
            <w:proofErr w:type="gramStart"/>
            <w:r w:rsidRPr="00713F41">
              <w:rPr>
                <w:rFonts w:eastAsia="標楷體" w:hint="eastAsia"/>
                <w:kern w:val="2"/>
                <w:szCs w:val="24"/>
              </w:rPr>
              <w:t>同意後聘兼</w:t>
            </w:r>
            <w:proofErr w:type="gramEnd"/>
            <w:r w:rsidRPr="00713F41">
              <w:rPr>
                <w:rFonts w:eastAsia="標楷體" w:hint="eastAsia"/>
                <w:kern w:val="2"/>
                <w:szCs w:val="24"/>
              </w:rPr>
              <w:t>之。</w:t>
            </w:r>
          </w:p>
          <w:p w14:paraId="20D867FB" w14:textId="77777777" w:rsidR="00713F41" w:rsidRPr="00713F41" w:rsidRDefault="00713F41" w:rsidP="00DD129F">
            <w:pPr>
              <w:snapToGrid w:val="0"/>
              <w:spacing w:line="240" w:lineRule="auto"/>
              <w:ind w:left="454" w:rightChars="-7" w:right="-17" w:hangingChars="189" w:hanging="454"/>
              <w:rPr>
                <w:rFonts w:eastAsia="標楷體"/>
                <w:kern w:val="2"/>
                <w:szCs w:val="24"/>
              </w:rPr>
            </w:pPr>
            <w:r w:rsidRPr="00713F41">
              <w:rPr>
                <w:rFonts w:eastAsia="標楷體"/>
                <w:kern w:val="2"/>
                <w:szCs w:val="24"/>
              </w:rPr>
              <w:t>二、視實際業務需要得置研究人員、技術人員、行政人員等若干名。</w:t>
            </w:r>
          </w:p>
          <w:p w14:paraId="2919CC98" w14:textId="77777777" w:rsidR="00713F41" w:rsidRPr="00713F41" w:rsidRDefault="00713F41" w:rsidP="00DD129F">
            <w:pPr>
              <w:snapToGrid w:val="0"/>
              <w:spacing w:line="240" w:lineRule="auto"/>
              <w:ind w:leftChars="13" w:left="31" w:rightChars="-7" w:right="-17" w:firstLineChars="1" w:firstLine="2"/>
              <w:rPr>
                <w:rFonts w:eastAsia="標楷體"/>
                <w:szCs w:val="24"/>
              </w:rPr>
            </w:pPr>
            <w:r w:rsidRPr="00713F41">
              <w:rPr>
                <w:rFonts w:eastAsia="標楷體"/>
                <w:szCs w:val="24"/>
              </w:rPr>
              <w:t>本中心</w:t>
            </w:r>
            <w:r w:rsidRPr="00713F41">
              <w:rPr>
                <w:rFonts w:eastAsia="標楷體" w:hint="eastAsia"/>
                <w:u w:val="single"/>
              </w:rPr>
              <w:t>主任、副主任</w:t>
            </w:r>
            <w:r w:rsidRPr="00713F41">
              <w:rPr>
                <w:rFonts w:eastAsia="標楷體" w:hint="eastAsia"/>
              </w:rPr>
              <w:t>、</w:t>
            </w:r>
            <w:r w:rsidRPr="00713F41">
              <w:rPr>
                <w:rFonts w:eastAsia="標楷體"/>
                <w:szCs w:val="24"/>
              </w:rPr>
              <w:t>執行長、副執行長、</w:t>
            </w:r>
            <w:r w:rsidRPr="00713F41">
              <w:rPr>
                <w:rFonts w:eastAsia="標楷體" w:hint="eastAsia"/>
                <w:u w:val="single"/>
              </w:rPr>
              <w:t>組長、副組長</w:t>
            </w:r>
            <w:r w:rsidRPr="00713F41">
              <w:rPr>
                <w:rFonts w:eastAsia="標楷體"/>
                <w:szCs w:val="24"/>
              </w:rPr>
              <w:t>，任期一年，期滿得續聘，為無給職。</w:t>
            </w:r>
          </w:p>
          <w:p w14:paraId="5DCAB6D6" w14:textId="77777777" w:rsidR="00713F41" w:rsidRPr="00713F41" w:rsidRDefault="00713F41" w:rsidP="00DD129F">
            <w:pPr>
              <w:snapToGrid w:val="0"/>
              <w:spacing w:line="240" w:lineRule="auto"/>
              <w:ind w:leftChars="12" w:left="29" w:rightChars="-7" w:right="-17" w:firstLine="2"/>
              <w:rPr>
                <w:rFonts w:eastAsia="標楷體"/>
                <w:kern w:val="2"/>
                <w:szCs w:val="24"/>
              </w:rPr>
            </w:pPr>
            <w:r w:rsidRPr="00713F41">
              <w:rPr>
                <w:rFonts w:eastAsia="標楷體"/>
                <w:kern w:val="2"/>
                <w:szCs w:val="24"/>
              </w:rPr>
              <w:t>本中心由至少二十位可擔任計畫主持人之校內及附屬機構研究人員組成，且至少三分之一為助理教授、臨床醫師或四十五歲以下研究人員。</w:t>
            </w:r>
          </w:p>
        </w:tc>
      </w:tr>
      <w:tr w:rsidR="00713F41" w:rsidRPr="00713F41" w14:paraId="6AEE4EA8" w14:textId="77777777" w:rsidTr="00DD129F">
        <w:tc>
          <w:tcPr>
            <w:tcW w:w="1135" w:type="dxa"/>
          </w:tcPr>
          <w:p w14:paraId="3FF3BBBA" w14:textId="77777777" w:rsidR="00713F41" w:rsidRPr="00713F41" w:rsidRDefault="00713F41" w:rsidP="00DD129F">
            <w:pPr>
              <w:snapToGrid w:val="0"/>
              <w:spacing w:line="240" w:lineRule="auto"/>
              <w:ind w:right="24"/>
              <w:jc w:val="center"/>
              <w:rPr>
                <w:rFonts w:eastAsia="標楷體"/>
                <w:szCs w:val="24"/>
              </w:rPr>
            </w:pPr>
            <w:r w:rsidRPr="00713F41">
              <w:rPr>
                <w:rFonts w:eastAsia="標楷體"/>
                <w:szCs w:val="24"/>
              </w:rPr>
              <w:t>第</w:t>
            </w:r>
            <w:r w:rsidRPr="00713F41">
              <w:rPr>
                <w:rFonts w:eastAsia="標楷體"/>
                <w:szCs w:val="24"/>
              </w:rPr>
              <w:t>4</w:t>
            </w:r>
            <w:r w:rsidRPr="00713F41">
              <w:rPr>
                <w:rFonts w:eastAsia="標楷體"/>
                <w:szCs w:val="24"/>
              </w:rPr>
              <w:t>條</w:t>
            </w:r>
          </w:p>
        </w:tc>
        <w:tc>
          <w:tcPr>
            <w:tcW w:w="8646" w:type="dxa"/>
          </w:tcPr>
          <w:p w14:paraId="0475A411" w14:textId="77777777" w:rsidR="00713F41" w:rsidRPr="00713F41" w:rsidRDefault="00713F41" w:rsidP="00DD129F">
            <w:pPr>
              <w:snapToGrid w:val="0"/>
              <w:spacing w:line="240" w:lineRule="auto"/>
              <w:ind w:right="29"/>
              <w:rPr>
                <w:rFonts w:eastAsia="標楷體"/>
                <w:szCs w:val="24"/>
              </w:rPr>
            </w:pPr>
            <w:r w:rsidRPr="00713F41">
              <w:rPr>
                <w:rFonts w:eastAsia="標楷體"/>
                <w:szCs w:val="24"/>
              </w:rPr>
              <w:t>本中心設置</w:t>
            </w:r>
            <w:proofErr w:type="gramStart"/>
            <w:r w:rsidRPr="00713F41">
              <w:rPr>
                <w:rFonts w:eastAsia="標楷體"/>
                <w:szCs w:val="24"/>
              </w:rPr>
              <w:t>諮</w:t>
            </w:r>
            <w:proofErr w:type="gramEnd"/>
            <w:r w:rsidRPr="00713F41">
              <w:rPr>
                <w:rFonts w:eastAsia="標楷體"/>
                <w:szCs w:val="24"/>
              </w:rPr>
              <w:t>議委員會，每年開會一次，針對發展方向提供建議，</w:t>
            </w:r>
            <w:proofErr w:type="gramStart"/>
            <w:r w:rsidRPr="00713F41">
              <w:rPr>
                <w:rFonts w:eastAsia="標楷體"/>
                <w:szCs w:val="24"/>
              </w:rPr>
              <w:t>諮</w:t>
            </w:r>
            <w:proofErr w:type="gramEnd"/>
            <w:r w:rsidRPr="00713F41">
              <w:rPr>
                <w:rFonts w:eastAsia="標楷體"/>
                <w:szCs w:val="24"/>
              </w:rPr>
              <w:t>議委員由校長聘請校內外學者專家擔任之，主任委員由委員互推產生，並</w:t>
            </w:r>
            <w:proofErr w:type="gramStart"/>
            <w:r w:rsidRPr="00713F41">
              <w:rPr>
                <w:rFonts w:eastAsia="標楷體"/>
                <w:szCs w:val="24"/>
              </w:rPr>
              <w:t>得置副主任委員</w:t>
            </w:r>
            <w:proofErr w:type="gramEnd"/>
            <w:r w:rsidRPr="00713F41">
              <w:rPr>
                <w:rFonts w:eastAsia="標楷體"/>
                <w:szCs w:val="24"/>
              </w:rPr>
              <w:t>。</w:t>
            </w:r>
          </w:p>
          <w:p w14:paraId="3023DD52" w14:textId="77777777" w:rsidR="00713F41" w:rsidRPr="00713F41" w:rsidRDefault="00713F41" w:rsidP="00DD129F">
            <w:pPr>
              <w:snapToGrid w:val="0"/>
              <w:spacing w:line="240" w:lineRule="auto"/>
              <w:ind w:right="29"/>
              <w:rPr>
                <w:rFonts w:eastAsia="標楷體"/>
                <w:szCs w:val="24"/>
              </w:rPr>
            </w:pPr>
            <w:proofErr w:type="gramStart"/>
            <w:r w:rsidRPr="00713F41">
              <w:rPr>
                <w:rFonts w:eastAsia="標楷體"/>
                <w:szCs w:val="24"/>
              </w:rPr>
              <w:t>諮</w:t>
            </w:r>
            <w:proofErr w:type="gramEnd"/>
            <w:r w:rsidRPr="00713F41">
              <w:rPr>
                <w:rFonts w:eastAsia="標楷體"/>
                <w:szCs w:val="24"/>
              </w:rPr>
              <w:t>議委員會委員任期一年，期滿得續聘，為無給職。</w:t>
            </w:r>
          </w:p>
        </w:tc>
      </w:tr>
      <w:tr w:rsidR="00713F41" w:rsidRPr="00713F41" w14:paraId="588C1552" w14:textId="77777777" w:rsidTr="00DD129F">
        <w:tc>
          <w:tcPr>
            <w:tcW w:w="1135" w:type="dxa"/>
          </w:tcPr>
          <w:p w14:paraId="534C61E4" w14:textId="77777777" w:rsidR="00713F41" w:rsidRPr="00713F41" w:rsidRDefault="00713F41" w:rsidP="00DD129F">
            <w:pPr>
              <w:snapToGrid w:val="0"/>
              <w:spacing w:line="240" w:lineRule="auto"/>
              <w:ind w:right="24"/>
              <w:jc w:val="center"/>
              <w:rPr>
                <w:rFonts w:eastAsia="標楷體"/>
                <w:szCs w:val="24"/>
              </w:rPr>
            </w:pPr>
            <w:r w:rsidRPr="00713F41">
              <w:rPr>
                <w:rFonts w:eastAsia="標楷體"/>
                <w:szCs w:val="24"/>
              </w:rPr>
              <w:t>第</w:t>
            </w:r>
            <w:r w:rsidRPr="00713F41">
              <w:rPr>
                <w:rFonts w:eastAsia="標楷體"/>
                <w:szCs w:val="24"/>
              </w:rPr>
              <w:t>5</w:t>
            </w:r>
            <w:r w:rsidRPr="00713F41">
              <w:rPr>
                <w:rFonts w:eastAsia="標楷體"/>
                <w:szCs w:val="24"/>
              </w:rPr>
              <w:t>條</w:t>
            </w:r>
          </w:p>
        </w:tc>
        <w:tc>
          <w:tcPr>
            <w:tcW w:w="8646" w:type="dxa"/>
          </w:tcPr>
          <w:p w14:paraId="3454402B" w14:textId="77777777" w:rsidR="00713F41" w:rsidRPr="00713F41" w:rsidRDefault="00713F41" w:rsidP="00DD129F">
            <w:pPr>
              <w:snapToGrid w:val="0"/>
              <w:spacing w:line="240" w:lineRule="auto"/>
              <w:ind w:right="29"/>
              <w:rPr>
                <w:rFonts w:eastAsia="標楷體"/>
                <w:szCs w:val="24"/>
              </w:rPr>
            </w:pPr>
            <w:r w:rsidRPr="00713F41">
              <w:rPr>
                <w:rFonts w:eastAsia="標楷體"/>
                <w:szCs w:val="24"/>
              </w:rPr>
              <w:t>本中心聘任之研究人員須符合本校研究人員約聘辦法之資格。</w:t>
            </w:r>
          </w:p>
          <w:p w14:paraId="1F2E9162" w14:textId="77777777" w:rsidR="00713F41" w:rsidRPr="00713F41" w:rsidRDefault="00713F41" w:rsidP="00DD129F">
            <w:pPr>
              <w:snapToGrid w:val="0"/>
              <w:spacing w:line="240" w:lineRule="auto"/>
              <w:ind w:right="29"/>
              <w:rPr>
                <w:rFonts w:eastAsia="標楷體"/>
                <w:szCs w:val="24"/>
              </w:rPr>
            </w:pPr>
            <w:r w:rsidRPr="00713F41">
              <w:rPr>
                <w:rFonts w:eastAsia="標楷體"/>
                <w:szCs w:val="24"/>
              </w:rPr>
              <w:t>本中心聘用之人員待遇得比照本校教職員工待遇標準核支或國科會等相關規定辦理且應載</w:t>
            </w:r>
            <w:proofErr w:type="gramStart"/>
            <w:r w:rsidRPr="00713F41">
              <w:rPr>
                <w:rFonts w:eastAsia="標楷體"/>
                <w:szCs w:val="24"/>
              </w:rPr>
              <w:t>明於聘約</w:t>
            </w:r>
            <w:proofErr w:type="gramEnd"/>
            <w:r w:rsidRPr="00713F41">
              <w:rPr>
                <w:rFonts w:eastAsia="標楷體"/>
                <w:szCs w:val="24"/>
              </w:rPr>
              <w:t>中。</w:t>
            </w:r>
          </w:p>
        </w:tc>
      </w:tr>
      <w:tr w:rsidR="00713F41" w:rsidRPr="00713F41" w14:paraId="14D31A30" w14:textId="77777777" w:rsidTr="00DD129F">
        <w:tc>
          <w:tcPr>
            <w:tcW w:w="1135" w:type="dxa"/>
          </w:tcPr>
          <w:p w14:paraId="111AD7E3" w14:textId="77777777" w:rsidR="00713F41" w:rsidRPr="00713F41" w:rsidRDefault="00713F41" w:rsidP="00DD129F">
            <w:pPr>
              <w:snapToGrid w:val="0"/>
              <w:spacing w:line="240" w:lineRule="auto"/>
              <w:ind w:right="24"/>
              <w:jc w:val="center"/>
              <w:rPr>
                <w:rFonts w:eastAsia="標楷體"/>
                <w:szCs w:val="24"/>
              </w:rPr>
            </w:pPr>
            <w:r w:rsidRPr="00713F41">
              <w:rPr>
                <w:rFonts w:eastAsia="標楷體"/>
                <w:szCs w:val="24"/>
              </w:rPr>
              <w:t>第</w:t>
            </w:r>
            <w:r w:rsidRPr="00713F41">
              <w:rPr>
                <w:rFonts w:eastAsia="標楷體"/>
                <w:szCs w:val="24"/>
              </w:rPr>
              <w:t>6</w:t>
            </w:r>
            <w:r w:rsidRPr="00713F41">
              <w:rPr>
                <w:rFonts w:eastAsia="標楷體"/>
                <w:szCs w:val="24"/>
              </w:rPr>
              <w:t>條</w:t>
            </w:r>
          </w:p>
        </w:tc>
        <w:tc>
          <w:tcPr>
            <w:tcW w:w="8646" w:type="dxa"/>
          </w:tcPr>
          <w:p w14:paraId="4DD8E4EC" w14:textId="77777777" w:rsidR="00713F41" w:rsidRPr="00713F41" w:rsidRDefault="00713F41" w:rsidP="00DD129F">
            <w:pPr>
              <w:snapToGrid w:val="0"/>
              <w:spacing w:line="240" w:lineRule="auto"/>
              <w:ind w:right="29"/>
              <w:rPr>
                <w:rFonts w:eastAsia="標楷體"/>
                <w:kern w:val="2"/>
                <w:szCs w:val="24"/>
              </w:rPr>
            </w:pPr>
            <w:r w:rsidRPr="00713F41">
              <w:rPr>
                <w:rFonts w:eastAsia="標楷體"/>
                <w:kern w:val="2"/>
                <w:szCs w:val="24"/>
              </w:rPr>
              <w:t>本中心所需經費及人力以自行籌措為原則，必要時得視中心運作編列研究計畫與預算，分別由校方及所屬單位支應，其經費</w:t>
            </w:r>
            <w:proofErr w:type="gramStart"/>
            <w:r w:rsidRPr="00713F41">
              <w:rPr>
                <w:rFonts w:eastAsia="標楷體"/>
                <w:kern w:val="2"/>
                <w:szCs w:val="24"/>
              </w:rPr>
              <w:t>報支需依</w:t>
            </w:r>
            <w:proofErr w:type="gramEnd"/>
            <w:r w:rsidRPr="00713F41">
              <w:rPr>
                <w:rFonts w:eastAsia="標楷體"/>
                <w:kern w:val="2"/>
                <w:szCs w:val="24"/>
              </w:rPr>
              <w:t>本校相關規定辦理。</w:t>
            </w:r>
          </w:p>
        </w:tc>
      </w:tr>
      <w:tr w:rsidR="00713F41" w:rsidRPr="00713F41" w14:paraId="10A16504" w14:textId="77777777" w:rsidTr="00DD129F">
        <w:tc>
          <w:tcPr>
            <w:tcW w:w="1135" w:type="dxa"/>
          </w:tcPr>
          <w:p w14:paraId="01A05EDC" w14:textId="77777777" w:rsidR="00713F41" w:rsidRPr="00713F41" w:rsidRDefault="00713F41" w:rsidP="00DD129F">
            <w:pPr>
              <w:snapToGrid w:val="0"/>
              <w:spacing w:line="240" w:lineRule="auto"/>
              <w:ind w:right="24"/>
              <w:jc w:val="center"/>
              <w:rPr>
                <w:rFonts w:eastAsia="標楷體"/>
                <w:szCs w:val="24"/>
              </w:rPr>
            </w:pPr>
            <w:r w:rsidRPr="00713F41">
              <w:rPr>
                <w:rFonts w:eastAsia="標楷體"/>
                <w:szCs w:val="24"/>
              </w:rPr>
              <w:t>第</w:t>
            </w:r>
            <w:r w:rsidRPr="00713F41">
              <w:rPr>
                <w:rFonts w:eastAsia="標楷體"/>
                <w:szCs w:val="24"/>
              </w:rPr>
              <w:t>7</w:t>
            </w:r>
            <w:r w:rsidRPr="00713F41">
              <w:rPr>
                <w:rFonts w:eastAsia="標楷體"/>
                <w:szCs w:val="24"/>
              </w:rPr>
              <w:t>條</w:t>
            </w:r>
          </w:p>
        </w:tc>
        <w:tc>
          <w:tcPr>
            <w:tcW w:w="8646" w:type="dxa"/>
          </w:tcPr>
          <w:p w14:paraId="0063D2FA" w14:textId="77777777" w:rsidR="00713F41" w:rsidRPr="00713F41" w:rsidRDefault="00713F41" w:rsidP="00DD129F">
            <w:pPr>
              <w:snapToGrid w:val="0"/>
              <w:spacing w:line="240" w:lineRule="auto"/>
              <w:ind w:right="29"/>
              <w:rPr>
                <w:rFonts w:eastAsia="標楷體"/>
                <w:szCs w:val="24"/>
              </w:rPr>
            </w:pPr>
            <w:r w:rsidRPr="00713F41">
              <w:rPr>
                <w:rFonts w:eastAsia="標楷體"/>
                <w:szCs w:val="24"/>
              </w:rPr>
              <w:t>本中心績效評鑑應依本校研究中心設置暨管理辦法之評鑑規範辦理。</w:t>
            </w:r>
          </w:p>
        </w:tc>
      </w:tr>
      <w:tr w:rsidR="00713F41" w:rsidRPr="00713F41" w14:paraId="3238A8AA" w14:textId="77777777" w:rsidTr="00DD129F">
        <w:tc>
          <w:tcPr>
            <w:tcW w:w="1135" w:type="dxa"/>
          </w:tcPr>
          <w:p w14:paraId="1AACFF2A" w14:textId="77777777" w:rsidR="00713F41" w:rsidRPr="00713F41" w:rsidRDefault="00713F41" w:rsidP="00DD129F">
            <w:pPr>
              <w:snapToGrid w:val="0"/>
              <w:spacing w:line="240" w:lineRule="auto"/>
              <w:ind w:right="24"/>
              <w:jc w:val="center"/>
              <w:rPr>
                <w:rFonts w:eastAsia="標楷體"/>
                <w:szCs w:val="24"/>
              </w:rPr>
            </w:pPr>
            <w:r w:rsidRPr="00713F41">
              <w:rPr>
                <w:rFonts w:eastAsia="標楷體"/>
                <w:szCs w:val="24"/>
              </w:rPr>
              <w:t>第</w:t>
            </w:r>
            <w:r w:rsidRPr="00713F41">
              <w:rPr>
                <w:rFonts w:eastAsia="標楷體"/>
                <w:szCs w:val="24"/>
              </w:rPr>
              <w:t>8</w:t>
            </w:r>
            <w:r w:rsidRPr="00713F41">
              <w:rPr>
                <w:rFonts w:eastAsia="標楷體"/>
                <w:szCs w:val="24"/>
              </w:rPr>
              <w:t>條</w:t>
            </w:r>
          </w:p>
        </w:tc>
        <w:tc>
          <w:tcPr>
            <w:tcW w:w="8646" w:type="dxa"/>
          </w:tcPr>
          <w:p w14:paraId="79C5BEE1" w14:textId="77777777" w:rsidR="00713F41" w:rsidRPr="00713F41" w:rsidRDefault="00713F41" w:rsidP="00DD129F">
            <w:pPr>
              <w:snapToGrid w:val="0"/>
              <w:spacing w:line="240" w:lineRule="auto"/>
              <w:ind w:right="29"/>
              <w:rPr>
                <w:rFonts w:eastAsia="標楷體"/>
                <w:szCs w:val="24"/>
              </w:rPr>
            </w:pPr>
            <w:r w:rsidRPr="00713F41">
              <w:rPr>
                <w:rFonts w:eastAsia="標楷體"/>
                <w:szCs w:val="24"/>
              </w:rPr>
              <w:t>本中心聘用人員於聘用</w:t>
            </w:r>
            <w:proofErr w:type="gramStart"/>
            <w:r w:rsidRPr="00713F41">
              <w:rPr>
                <w:rFonts w:eastAsia="標楷體"/>
                <w:szCs w:val="24"/>
              </w:rPr>
              <w:t>期間，</w:t>
            </w:r>
            <w:proofErr w:type="gramEnd"/>
            <w:r w:rsidRPr="00713F41">
              <w:rPr>
                <w:rFonts w:eastAsia="標楷體"/>
                <w:szCs w:val="24"/>
              </w:rPr>
              <w:t>所完成與其職務有關之研究成果，包含公式、程序、設計發明或其他著作等相關智慧財產權歸屬應依據本校研發成果管理及運用辦法等相關規定辦理。</w:t>
            </w:r>
          </w:p>
        </w:tc>
      </w:tr>
      <w:tr w:rsidR="00713F41" w:rsidRPr="00713F41" w14:paraId="44EDA99D" w14:textId="77777777" w:rsidTr="00DD129F">
        <w:tc>
          <w:tcPr>
            <w:tcW w:w="1135" w:type="dxa"/>
          </w:tcPr>
          <w:p w14:paraId="42AB3D07" w14:textId="77777777" w:rsidR="00713F41" w:rsidRPr="00713F41" w:rsidRDefault="00713F41" w:rsidP="00DD129F">
            <w:pPr>
              <w:snapToGrid w:val="0"/>
              <w:spacing w:line="240" w:lineRule="auto"/>
              <w:ind w:right="24"/>
              <w:jc w:val="center"/>
              <w:rPr>
                <w:rFonts w:eastAsia="標楷體"/>
                <w:szCs w:val="24"/>
              </w:rPr>
            </w:pPr>
            <w:r w:rsidRPr="00713F41">
              <w:rPr>
                <w:rFonts w:eastAsia="標楷體"/>
                <w:szCs w:val="24"/>
              </w:rPr>
              <w:t>第</w:t>
            </w:r>
            <w:r w:rsidRPr="00713F41">
              <w:rPr>
                <w:rFonts w:eastAsia="標楷體"/>
                <w:szCs w:val="24"/>
              </w:rPr>
              <w:t>9</w:t>
            </w:r>
            <w:r w:rsidRPr="00713F41">
              <w:rPr>
                <w:rFonts w:eastAsia="標楷體"/>
                <w:szCs w:val="24"/>
              </w:rPr>
              <w:t>條</w:t>
            </w:r>
          </w:p>
        </w:tc>
        <w:tc>
          <w:tcPr>
            <w:tcW w:w="8646" w:type="dxa"/>
          </w:tcPr>
          <w:p w14:paraId="3E510305" w14:textId="77777777" w:rsidR="00713F41" w:rsidRPr="00713F41" w:rsidRDefault="00713F41" w:rsidP="00DD129F">
            <w:pPr>
              <w:snapToGrid w:val="0"/>
              <w:spacing w:line="240" w:lineRule="auto"/>
              <w:ind w:right="29"/>
              <w:rPr>
                <w:rFonts w:eastAsia="標楷體"/>
                <w:kern w:val="2"/>
                <w:szCs w:val="24"/>
              </w:rPr>
            </w:pPr>
            <w:r w:rsidRPr="00713F41">
              <w:rPr>
                <w:rFonts w:eastAsia="標楷體"/>
                <w:kern w:val="2"/>
                <w:szCs w:val="24"/>
              </w:rPr>
              <w:t>本辦法未明訂事項，依本校相關規定辦理。</w:t>
            </w:r>
          </w:p>
        </w:tc>
      </w:tr>
      <w:tr w:rsidR="00713F41" w:rsidRPr="00713F41" w14:paraId="25477BE6" w14:textId="77777777" w:rsidTr="00DD129F">
        <w:tc>
          <w:tcPr>
            <w:tcW w:w="1135" w:type="dxa"/>
          </w:tcPr>
          <w:p w14:paraId="6C90BADB" w14:textId="77777777" w:rsidR="00713F41" w:rsidRPr="00713F41" w:rsidRDefault="00713F41" w:rsidP="00DD129F">
            <w:pPr>
              <w:snapToGrid w:val="0"/>
              <w:spacing w:line="240" w:lineRule="auto"/>
              <w:ind w:right="24"/>
              <w:jc w:val="center"/>
              <w:rPr>
                <w:rFonts w:eastAsia="標楷體"/>
                <w:szCs w:val="24"/>
              </w:rPr>
            </w:pPr>
            <w:r w:rsidRPr="00713F41">
              <w:rPr>
                <w:rFonts w:eastAsia="標楷體"/>
                <w:szCs w:val="24"/>
              </w:rPr>
              <w:t>第</w:t>
            </w:r>
            <w:r w:rsidRPr="00713F41">
              <w:rPr>
                <w:rFonts w:eastAsia="標楷體"/>
                <w:szCs w:val="24"/>
              </w:rPr>
              <w:t>10</w:t>
            </w:r>
            <w:r w:rsidRPr="00713F41">
              <w:rPr>
                <w:rFonts w:eastAsia="標楷體"/>
                <w:szCs w:val="24"/>
              </w:rPr>
              <w:t>條</w:t>
            </w:r>
          </w:p>
        </w:tc>
        <w:tc>
          <w:tcPr>
            <w:tcW w:w="8646" w:type="dxa"/>
          </w:tcPr>
          <w:p w14:paraId="075D6710" w14:textId="77777777" w:rsidR="00713F41" w:rsidRPr="00713F41" w:rsidRDefault="00713F41" w:rsidP="00DD129F">
            <w:pPr>
              <w:snapToGrid w:val="0"/>
              <w:spacing w:line="240" w:lineRule="auto"/>
              <w:ind w:right="29"/>
              <w:rPr>
                <w:rFonts w:eastAsia="標楷體"/>
                <w:kern w:val="2"/>
                <w:szCs w:val="24"/>
              </w:rPr>
            </w:pPr>
            <w:r w:rsidRPr="00713F41">
              <w:rPr>
                <w:rFonts w:eastAsia="標楷體"/>
                <w:kern w:val="2"/>
                <w:szCs w:val="24"/>
              </w:rPr>
              <w:t>本辦法經行政會議審議通過後，自公布日起實施，修正時亦同。</w:t>
            </w:r>
          </w:p>
        </w:tc>
      </w:tr>
    </w:tbl>
    <w:p w14:paraId="4268EB0A" w14:textId="77777777" w:rsidR="00713F41" w:rsidRPr="00713F41" w:rsidRDefault="00713F41" w:rsidP="00713F41">
      <w:pPr>
        <w:spacing w:line="240" w:lineRule="auto"/>
        <w:ind w:right="24"/>
        <w:rPr>
          <w:rFonts w:eastAsia="標楷體" w:hAnsi="標楷體"/>
          <w:b/>
          <w:bCs/>
          <w:szCs w:val="24"/>
        </w:rPr>
      </w:pPr>
    </w:p>
    <w:p w14:paraId="4E0DB938" w14:textId="77777777" w:rsidR="00713F41" w:rsidRPr="00713F41" w:rsidRDefault="00713F41" w:rsidP="00713F41">
      <w:pPr>
        <w:widowControl/>
        <w:adjustRightInd/>
        <w:spacing w:line="240" w:lineRule="auto"/>
        <w:textAlignment w:val="auto"/>
        <w:rPr>
          <w:rFonts w:eastAsia="標楷體"/>
          <w:b/>
          <w:szCs w:val="24"/>
        </w:rPr>
      </w:pPr>
    </w:p>
    <w:p w14:paraId="0DD2DBCA" w14:textId="77777777" w:rsidR="00713F41" w:rsidRPr="00713F41" w:rsidRDefault="00713F41">
      <w:pPr>
        <w:widowControl/>
        <w:adjustRightInd/>
        <w:spacing w:line="240" w:lineRule="auto"/>
        <w:textAlignment w:val="auto"/>
        <w:rPr>
          <w:rFonts w:eastAsia="標楷體"/>
          <w:b/>
          <w:szCs w:val="24"/>
        </w:rPr>
      </w:pPr>
      <w:r w:rsidRPr="00713F41">
        <w:rPr>
          <w:rFonts w:eastAsia="標楷體"/>
          <w:b/>
          <w:szCs w:val="24"/>
        </w:rPr>
        <w:br w:type="page"/>
      </w:r>
    </w:p>
    <w:p w14:paraId="037DA2B5" w14:textId="7F878A55" w:rsidR="00034FAB" w:rsidRPr="007509C3" w:rsidRDefault="00034FAB" w:rsidP="00034FAB">
      <w:pPr>
        <w:spacing w:line="440" w:lineRule="exact"/>
        <w:ind w:rightChars="-295" w:right="-708"/>
        <w:rPr>
          <w:rFonts w:eastAsia="標楷體"/>
          <w:b/>
          <w:sz w:val="32"/>
          <w:szCs w:val="36"/>
        </w:rPr>
      </w:pPr>
      <w:r w:rsidRPr="007509C3">
        <w:rPr>
          <w:rFonts w:eastAsia="標楷體"/>
          <w:b/>
          <w:sz w:val="32"/>
          <w:szCs w:val="36"/>
        </w:rPr>
        <w:lastRenderedPageBreak/>
        <w:t>高雄醫學大學</w:t>
      </w:r>
      <w:r w:rsidRPr="00FB38DA">
        <w:rPr>
          <w:rFonts w:eastAsia="標楷體"/>
          <w:b/>
          <w:sz w:val="32"/>
          <w:szCs w:val="32"/>
        </w:rPr>
        <w:t>代謝性疾病</w:t>
      </w:r>
      <w:r w:rsidRPr="00FB38DA">
        <w:rPr>
          <w:rFonts w:eastAsia="標楷體" w:hint="eastAsia"/>
          <w:b/>
          <w:sz w:val="32"/>
          <w:szCs w:val="32"/>
        </w:rPr>
        <w:t>與</w:t>
      </w:r>
      <w:r w:rsidRPr="00FB38DA">
        <w:rPr>
          <w:rFonts w:eastAsia="標楷體"/>
          <w:b/>
          <w:sz w:val="32"/>
          <w:szCs w:val="32"/>
        </w:rPr>
        <w:t>肥胖研究中心設置</w:t>
      </w:r>
      <w:r w:rsidRPr="00FB38DA">
        <w:rPr>
          <w:rFonts w:eastAsia="標楷體"/>
          <w:b/>
          <w:bCs/>
          <w:sz w:val="32"/>
          <w:szCs w:val="32"/>
        </w:rPr>
        <w:t>辦法</w:t>
      </w:r>
      <w:r w:rsidRPr="007509C3">
        <w:rPr>
          <w:rFonts w:ascii="新細明體" w:hAnsi="新細明體" w:hint="eastAsia"/>
          <w:b/>
          <w:sz w:val="32"/>
          <w:szCs w:val="36"/>
        </w:rPr>
        <w:t>（</w:t>
      </w:r>
      <w:bookmarkStart w:id="3" w:name="OLE_LINK15"/>
      <w:bookmarkStart w:id="4" w:name="OLE_LINK16"/>
      <w:r w:rsidRPr="007509C3">
        <w:rPr>
          <w:rFonts w:eastAsia="標楷體" w:hint="eastAsia"/>
          <w:b/>
          <w:sz w:val="32"/>
          <w:szCs w:val="36"/>
        </w:rPr>
        <w:t>修正條文對照表</w:t>
      </w:r>
      <w:bookmarkEnd w:id="3"/>
      <w:bookmarkEnd w:id="4"/>
      <w:r w:rsidRPr="007509C3">
        <w:rPr>
          <w:rFonts w:ascii="新細明體" w:hAnsi="新細明體" w:hint="eastAsia"/>
          <w:b/>
          <w:sz w:val="32"/>
          <w:szCs w:val="36"/>
        </w:rPr>
        <w:t>）</w:t>
      </w:r>
    </w:p>
    <w:p w14:paraId="05D7A43E" w14:textId="77777777" w:rsidR="00034FAB" w:rsidRPr="00A56D93" w:rsidRDefault="00034FAB" w:rsidP="00034FAB">
      <w:pPr>
        <w:tabs>
          <w:tab w:val="left" w:pos="6480"/>
        </w:tabs>
        <w:spacing w:line="240" w:lineRule="exact"/>
        <w:ind w:leftChars="2303" w:left="5527" w:rightChars="-53" w:right="-127"/>
        <w:rPr>
          <w:rFonts w:eastAsia="標楷體"/>
          <w:sz w:val="20"/>
        </w:rPr>
      </w:pPr>
    </w:p>
    <w:p w14:paraId="3CC491A0" w14:textId="345E0DDD" w:rsidR="00034FAB" w:rsidRPr="00A56D93" w:rsidRDefault="00034FAB" w:rsidP="00034FAB">
      <w:pPr>
        <w:adjustRightInd/>
        <w:spacing w:line="240" w:lineRule="exact"/>
        <w:ind w:leftChars="2303" w:left="5527" w:rightChars="-53" w:right="-127"/>
        <w:rPr>
          <w:rFonts w:eastAsia="標楷體"/>
          <w:sz w:val="20"/>
        </w:rPr>
      </w:pPr>
      <w:r w:rsidRPr="00A56D93">
        <w:rPr>
          <w:rFonts w:eastAsia="標楷體"/>
          <w:sz w:val="20"/>
        </w:rPr>
        <w:t>11</w:t>
      </w:r>
      <w:r w:rsidRPr="00A56D93">
        <w:rPr>
          <w:rFonts w:eastAsia="標楷體" w:hint="eastAsia"/>
          <w:sz w:val="20"/>
        </w:rPr>
        <w:t>4</w:t>
      </w:r>
      <w:r w:rsidRPr="00A56D93">
        <w:rPr>
          <w:rFonts w:eastAsia="標楷體"/>
          <w:sz w:val="20"/>
        </w:rPr>
        <w:t>.</w:t>
      </w:r>
      <w:r w:rsidRPr="00A56D93">
        <w:rPr>
          <w:rFonts w:eastAsia="標楷體" w:hint="eastAsia"/>
          <w:sz w:val="20"/>
        </w:rPr>
        <w:t>05.14</w:t>
      </w:r>
      <w:r w:rsidR="00D80006" w:rsidRPr="00A56D93">
        <w:rPr>
          <w:rFonts w:eastAsia="標楷體" w:hint="eastAsia"/>
          <w:sz w:val="20"/>
        </w:rPr>
        <w:t xml:space="preserve">　</w:t>
      </w:r>
      <w:r w:rsidRPr="00A56D93">
        <w:rPr>
          <w:rFonts w:eastAsia="標楷體"/>
          <w:sz w:val="20"/>
        </w:rPr>
        <w:t>113</w:t>
      </w:r>
      <w:r w:rsidRPr="00A56D93">
        <w:rPr>
          <w:rFonts w:eastAsia="標楷體"/>
          <w:sz w:val="20"/>
        </w:rPr>
        <w:t>學年度第</w:t>
      </w:r>
      <w:r w:rsidRPr="00A56D93">
        <w:rPr>
          <w:rFonts w:eastAsia="標楷體" w:hint="eastAsia"/>
          <w:sz w:val="20"/>
        </w:rPr>
        <w:t>10</w:t>
      </w:r>
      <w:r w:rsidRPr="00A56D93">
        <w:rPr>
          <w:rFonts w:eastAsia="標楷體"/>
          <w:sz w:val="20"/>
        </w:rPr>
        <w:t>次行政會議通過</w:t>
      </w:r>
    </w:p>
    <w:p w14:paraId="4F2C1968" w14:textId="0CA73A14" w:rsidR="00713F41" w:rsidRPr="00A56D93" w:rsidRDefault="00034FAB" w:rsidP="00713F41">
      <w:pPr>
        <w:tabs>
          <w:tab w:val="left" w:pos="5812"/>
        </w:tabs>
        <w:spacing w:line="240" w:lineRule="exact"/>
        <w:ind w:leftChars="2303" w:left="5527" w:rightChars="-53" w:right="-127"/>
        <w:rPr>
          <w:rFonts w:eastAsia="標楷體"/>
          <w:sz w:val="20"/>
        </w:rPr>
      </w:pPr>
      <w:r w:rsidRPr="00A56D93">
        <w:rPr>
          <w:rFonts w:eastAsia="標楷體" w:hint="eastAsia"/>
          <w:sz w:val="20"/>
        </w:rPr>
        <w:t>114.05.29</w:t>
      </w:r>
      <w:r w:rsidR="00D80006" w:rsidRPr="00A56D93">
        <w:rPr>
          <w:rFonts w:eastAsia="標楷體" w:hint="eastAsia"/>
          <w:sz w:val="20"/>
        </w:rPr>
        <w:t xml:space="preserve">　</w:t>
      </w:r>
      <w:r w:rsidRPr="00A56D93">
        <w:rPr>
          <w:rFonts w:eastAsia="標楷體" w:hint="eastAsia"/>
          <w:sz w:val="20"/>
        </w:rPr>
        <w:t>高</w:t>
      </w:r>
      <w:proofErr w:type="gramStart"/>
      <w:r w:rsidRPr="00A56D93">
        <w:rPr>
          <w:rFonts w:eastAsia="標楷體" w:hint="eastAsia"/>
          <w:sz w:val="20"/>
        </w:rPr>
        <w:t>醫</w:t>
      </w:r>
      <w:proofErr w:type="gramEnd"/>
      <w:r w:rsidRPr="00A56D93">
        <w:rPr>
          <w:rFonts w:eastAsia="標楷體" w:hint="eastAsia"/>
          <w:sz w:val="20"/>
        </w:rPr>
        <w:t>研發字第</w:t>
      </w:r>
      <w:r w:rsidRPr="00A56D93">
        <w:rPr>
          <w:rFonts w:eastAsia="標楷體" w:hint="eastAsia"/>
          <w:sz w:val="20"/>
        </w:rPr>
        <w:t>1141101848</w:t>
      </w:r>
      <w:r w:rsidRPr="00A56D93">
        <w:rPr>
          <w:rFonts w:eastAsia="標楷體" w:hint="eastAsia"/>
          <w:sz w:val="20"/>
        </w:rPr>
        <w:t>號函公布</w:t>
      </w:r>
    </w:p>
    <w:p w14:paraId="2402BDD0" w14:textId="1DA826CF" w:rsidR="00713F41" w:rsidRPr="00A56D93" w:rsidRDefault="00713F41" w:rsidP="00713F41">
      <w:pPr>
        <w:tabs>
          <w:tab w:val="left" w:pos="5812"/>
        </w:tabs>
        <w:spacing w:line="240" w:lineRule="exact"/>
        <w:ind w:leftChars="2303" w:left="5527" w:rightChars="-53" w:right="-127"/>
        <w:rPr>
          <w:rFonts w:eastAsia="標楷體"/>
          <w:sz w:val="20"/>
        </w:rPr>
      </w:pPr>
      <w:r w:rsidRPr="00A56D93">
        <w:rPr>
          <w:rFonts w:eastAsia="標楷體"/>
          <w:sz w:val="20"/>
        </w:rPr>
        <w:t>11</w:t>
      </w:r>
      <w:r w:rsidRPr="00A56D93">
        <w:rPr>
          <w:rFonts w:eastAsia="標楷體" w:hint="eastAsia"/>
          <w:sz w:val="20"/>
        </w:rPr>
        <w:t>5</w:t>
      </w:r>
      <w:r w:rsidRPr="00A56D93">
        <w:rPr>
          <w:rFonts w:eastAsia="標楷體"/>
          <w:sz w:val="20"/>
        </w:rPr>
        <w:t>.</w:t>
      </w:r>
      <w:r w:rsidRPr="00A56D93">
        <w:rPr>
          <w:rFonts w:eastAsia="標楷體" w:hint="eastAsia"/>
          <w:sz w:val="20"/>
        </w:rPr>
        <w:t>07</w:t>
      </w:r>
      <w:r w:rsidRPr="00A56D93">
        <w:rPr>
          <w:rFonts w:eastAsia="標楷體"/>
          <w:sz w:val="20"/>
        </w:rPr>
        <w:t>.</w:t>
      </w:r>
      <w:r w:rsidRPr="00A56D93">
        <w:rPr>
          <w:rFonts w:eastAsia="標楷體" w:hint="eastAsia"/>
          <w:sz w:val="20"/>
        </w:rPr>
        <w:t>08</w:t>
      </w:r>
      <w:r w:rsidR="00D80006" w:rsidRPr="00A56D93">
        <w:rPr>
          <w:rFonts w:eastAsia="標楷體" w:hint="eastAsia"/>
          <w:sz w:val="20"/>
        </w:rPr>
        <w:t xml:space="preserve">　</w:t>
      </w:r>
      <w:r w:rsidRPr="00A56D93">
        <w:rPr>
          <w:rFonts w:eastAsia="標楷體"/>
          <w:sz w:val="20"/>
        </w:rPr>
        <w:t>11</w:t>
      </w:r>
      <w:r w:rsidRPr="00A56D93">
        <w:rPr>
          <w:rFonts w:eastAsia="標楷體" w:hint="eastAsia"/>
          <w:sz w:val="20"/>
        </w:rPr>
        <w:t>4</w:t>
      </w:r>
      <w:r w:rsidRPr="00A56D93">
        <w:rPr>
          <w:rFonts w:eastAsia="標楷體"/>
          <w:sz w:val="20"/>
        </w:rPr>
        <w:t>學年度第</w:t>
      </w:r>
      <w:r w:rsidRPr="00A56D93">
        <w:rPr>
          <w:rFonts w:eastAsia="標楷體" w:hint="eastAsia"/>
          <w:sz w:val="20"/>
        </w:rPr>
        <w:t>12</w:t>
      </w:r>
      <w:r w:rsidRPr="00A56D93">
        <w:rPr>
          <w:rFonts w:eastAsia="標楷體"/>
          <w:sz w:val="20"/>
        </w:rPr>
        <w:t>次行政會議通過</w:t>
      </w:r>
    </w:p>
    <w:p w14:paraId="6C4812B6" w14:textId="3EBD22BD" w:rsidR="00713F41" w:rsidRPr="00A56D93" w:rsidRDefault="00713F41" w:rsidP="00713F41">
      <w:pPr>
        <w:tabs>
          <w:tab w:val="left" w:pos="5812"/>
        </w:tabs>
        <w:spacing w:line="240" w:lineRule="exact"/>
        <w:ind w:leftChars="2303" w:left="5527" w:rightChars="-53" w:right="-127"/>
        <w:rPr>
          <w:rFonts w:eastAsia="標楷體"/>
          <w:sz w:val="20"/>
        </w:rPr>
      </w:pPr>
      <w:r w:rsidRPr="00A56D93">
        <w:rPr>
          <w:rFonts w:eastAsia="標楷體" w:hint="eastAsia"/>
          <w:sz w:val="20"/>
        </w:rPr>
        <w:t>115.07.</w:t>
      </w:r>
      <w:r w:rsidR="00A56D93" w:rsidRPr="00A56D93">
        <w:rPr>
          <w:rFonts w:eastAsia="標楷體" w:hint="eastAsia"/>
          <w:sz w:val="20"/>
        </w:rPr>
        <w:t>30</w:t>
      </w:r>
      <w:r w:rsidR="00D80006" w:rsidRPr="00A56D93">
        <w:rPr>
          <w:rFonts w:eastAsia="標楷體" w:hint="eastAsia"/>
          <w:sz w:val="20"/>
        </w:rPr>
        <w:t xml:space="preserve">　</w:t>
      </w:r>
      <w:r w:rsidRPr="00A56D93">
        <w:rPr>
          <w:rFonts w:eastAsia="標楷體"/>
          <w:sz w:val="20"/>
        </w:rPr>
        <w:t>高</w:t>
      </w:r>
      <w:proofErr w:type="gramStart"/>
      <w:r w:rsidRPr="00A56D93">
        <w:rPr>
          <w:rFonts w:eastAsia="標楷體"/>
          <w:sz w:val="20"/>
        </w:rPr>
        <w:t>醫</w:t>
      </w:r>
      <w:proofErr w:type="gramEnd"/>
      <w:r w:rsidRPr="00A56D93">
        <w:rPr>
          <w:rFonts w:eastAsia="標楷體"/>
          <w:sz w:val="20"/>
        </w:rPr>
        <w:t>研發字第</w:t>
      </w:r>
      <w:r w:rsidRPr="00A56D93">
        <w:rPr>
          <w:rFonts w:eastAsia="標楷體"/>
          <w:sz w:val="20"/>
        </w:rPr>
        <w:t>11</w:t>
      </w:r>
      <w:r w:rsidRPr="00A56D93">
        <w:rPr>
          <w:rFonts w:eastAsia="標楷體" w:hint="eastAsia"/>
          <w:sz w:val="20"/>
        </w:rPr>
        <w:t>5</w:t>
      </w:r>
      <w:r w:rsidRPr="00A56D93">
        <w:rPr>
          <w:rFonts w:eastAsia="標楷體"/>
          <w:sz w:val="20"/>
        </w:rPr>
        <w:t>110</w:t>
      </w:r>
      <w:r w:rsidR="00D80006" w:rsidRPr="00A56D93">
        <w:rPr>
          <w:rFonts w:eastAsia="標楷體" w:hint="eastAsia"/>
          <w:sz w:val="20"/>
        </w:rPr>
        <w:t>2635</w:t>
      </w:r>
      <w:r w:rsidRPr="00A56D93">
        <w:rPr>
          <w:rFonts w:eastAsia="標楷體"/>
          <w:sz w:val="20"/>
        </w:rPr>
        <w:t>號函公</w:t>
      </w:r>
      <w:r w:rsidRPr="00A56D93">
        <w:rPr>
          <w:rFonts w:eastAsia="標楷體" w:hint="eastAsia"/>
          <w:sz w:val="20"/>
        </w:rPr>
        <w:t>布</w:t>
      </w:r>
    </w:p>
    <w:p w14:paraId="72951D6B" w14:textId="77777777" w:rsidR="00034FAB" w:rsidRPr="004E5651" w:rsidRDefault="00034FAB" w:rsidP="00034FAB">
      <w:pPr>
        <w:tabs>
          <w:tab w:val="left" w:pos="6480"/>
        </w:tabs>
        <w:spacing w:line="240" w:lineRule="exact"/>
        <w:ind w:leftChars="2303" w:left="5527" w:rightChars="-53" w:right="-127"/>
        <w:rPr>
          <w:rFonts w:eastAsia="標楷體"/>
          <w:sz w:val="20"/>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0"/>
        <w:gridCol w:w="4182"/>
        <w:gridCol w:w="1843"/>
      </w:tblGrid>
      <w:tr w:rsidR="00713F41" w:rsidRPr="00713F41" w14:paraId="3283F384" w14:textId="77777777" w:rsidTr="00034FAB">
        <w:trPr>
          <w:trHeight w:val="454"/>
          <w:tblHeader/>
        </w:trPr>
        <w:tc>
          <w:tcPr>
            <w:tcW w:w="4040" w:type="dxa"/>
            <w:vAlign w:val="center"/>
          </w:tcPr>
          <w:p w14:paraId="5D968496" w14:textId="77777777" w:rsidR="00034FAB" w:rsidRPr="00713F41" w:rsidRDefault="00034FAB" w:rsidP="007216D4">
            <w:pPr>
              <w:spacing w:line="240" w:lineRule="auto"/>
              <w:jc w:val="center"/>
              <w:rPr>
                <w:rFonts w:eastAsia="標楷體"/>
                <w:b/>
              </w:rPr>
            </w:pPr>
            <w:r w:rsidRPr="00713F41">
              <w:rPr>
                <w:rFonts w:eastAsia="標楷體"/>
                <w:b/>
              </w:rPr>
              <w:t>修</w:t>
            </w:r>
            <w:r w:rsidRPr="00713F41">
              <w:rPr>
                <w:rFonts w:eastAsia="標楷體" w:hint="eastAsia"/>
                <w:b/>
              </w:rPr>
              <w:t xml:space="preserve">　　</w:t>
            </w:r>
            <w:r w:rsidRPr="00713F41">
              <w:rPr>
                <w:rFonts w:eastAsia="標楷體"/>
                <w:b/>
              </w:rPr>
              <w:t>正</w:t>
            </w:r>
            <w:r w:rsidRPr="00713F41">
              <w:rPr>
                <w:rFonts w:eastAsia="標楷體" w:hint="eastAsia"/>
                <w:b/>
              </w:rPr>
              <w:t xml:space="preserve">　　</w:t>
            </w:r>
            <w:r w:rsidRPr="00713F41">
              <w:rPr>
                <w:rFonts w:eastAsia="標楷體"/>
                <w:b/>
              </w:rPr>
              <w:t>條</w:t>
            </w:r>
            <w:r w:rsidRPr="00713F41">
              <w:rPr>
                <w:rFonts w:eastAsia="標楷體" w:hint="eastAsia"/>
                <w:b/>
              </w:rPr>
              <w:t xml:space="preserve">　　</w:t>
            </w:r>
            <w:r w:rsidRPr="00713F41">
              <w:rPr>
                <w:rFonts w:eastAsia="標楷體"/>
                <w:b/>
              </w:rPr>
              <w:t>文</w:t>
            </w:r>
          </w:p>
        </w:tc>
        <w:tc>
          <w:tcPr>
            <w:tcW w:w="4182" w:type="dxa"/>
            <w:vAlign w:val="center"/>
          </w:tcPr>
          <w:p w14:paraId="72694BED" w14:textId="77777777" w:rsidR="00034FAB" w:rsidRPr="00713F41" w:rsidRDefault="00034FAB" w:rsidP="007216D4">
            <w:pPr>
              <w:spacing w:line="240" w:lineRule="auto"/>
              <w:jc w:val="center"/>
              <w:rPr>
                <w:rFonts w:eastAsia="標楷體"/>
                <w:b/>
              </w:rPr>
            </w:pPr>
            <w:r w:rsidRPr="00713F41">
              <w:rPr>
                <w:rFonts w:eastAsia="標楷體"/>
                <w:b/>
              </w:rPr>
              <w:t>現</w:t>
            </w:r>
            <w:r w:rsidRPr="00713F41">
              <w:rPr>
                <w:rFonts w:eastAsia="標楷體" w:hint="eastAsia"/>
                <w:b/>
              </w:rPr>
              <w:t xml:space="preserve">　　</w:t>
            </w:r>
            <w:r w:rsidRPr="00713F41">
              <w:rPr>
                <w:rFonts w:eastAsia="標楷體"/>
                <w:b/>
              </w:rPr>
              <w:t>行</w:t>
            </w:r>
            <w:r w:rsidRPr="00713F41">
              <w:rPr>
                <w:rFonts w:eastAsia="標楷體" w:hint="eastAsia"/>
                <w:b/>
              </w:rPr>
              <w:t xml:space="preserve">　　</w:t>
            </w:r>
            <w:r w:rsidRPr="00713F41">
              <w:rPr>
                <w:rFonts w:eastAsia="標楷體"/>
                <w:b/>
              </w:rPr>
              <w:t>條</w:t>
            </w:r>
            <w:r w:rsidRPr="00713F41">
              <w:rPr>
                <w:rFonts w:eastAsia="標楷體" w:hint="eastAsia"/>
                <w:b/>
              </w:rPr>
              <w:t xml:space="preserve">　　</w:t>
            </w:r>
            <w:r w:rsidRPr="00713F41">
              <w:rPr>
                <w:rFonts w:eastAsia="標楷體"/>
                <w:b/>
              </w:rPr>
              <w:t>文</w:t>
            </w:r>
          </w:p>
        </w:tc>
        <w:tc>
          <w:tcPr>
            <w:tcW w:w="1843" w:type="dxa"/>
            <w:vAlign w:val="center"/>
          </w:tcPr>
          <w:p w14:paraId="4C92B058" w14:textId="77777777" w:rsidR="00034FAB" w:rsidRPr="00713F41" w:rsidRDefault="00034FAB" w:rsidP="007216D4">
            <w:pPr>
              <w:spacing w:line="240" w:lineRule="auto"/>
              <w:jc w:val="center"/>
              <w:rPr>
                <w:rFonts w:eastAsia="標楷體"/>
                <w:b/>
              </w:rPr>
            </w:pPr>
            <w:r w:rsidRPr="00713F41">
              <w:rPr>
                <w:rFonts w:eastAsia="標楷體"/>
                <w:b/>
              </w:rPr>
              <w:t>說</w:t>
            </w:r>
            <w:r w:rsidRPr="00713F41">
              <w:rPr>
                <w:rFonts w:eastAsia="標楷體" w:hint="eastAsia"/>
                <w:b/>
              </w:rPr>
              <w:t xml:space="preserve">　　</w:t>
            </w:r>
            <w:r w:rsidRPr="00713F41">
              <w:rPr>
                <w:rFonts w:eastAsia="標楷體"/>
                <w:b/>
              </w:rPr>
              <w:t>明</w:t>
            </w:r>
          </w:p>
        </w:tc>
      </w:tr>
      <w:tr w:rsidR="00713F41" w:rsidRPr="00713F41" w14:paraId="25224994" w14:textId="77777777" w:rsidTr="00034FAB">
        <w:trPr>
          <w:trHeight w:val="1627"/>
        </w:trPr>
        <w:tc>
          <w:tcPr>
            <w:tcW w:w="4040" w:type="dxa"/>
          </w:tcPr>
          <w:p w14:paraId="0B21D6BD" w14:textId="77777777" w:rsidR="00034FAB" w:rsidRPr="00713F41" w:rsidRDefault="00034FAB" w:rsidP="007216D4">
            <w:pPr>
              <w:adjustRightInd/>
              <w:spacing w:line="240" w:lineRule="auto"/>
              <w:ind w:rightChars="-7" w:right="-17"/>
              <w:jc w:val="both"/>
              <w:textAlignment w:val="auto"/>
              <w:rPr>
                <w:rFonts w:eastAsia="標楷體" w:hAnsi="Calibri"/>
                <w:kern w:val="2"/>
                <w:szCs w:val="22"/>
              </w:rPr>
            </w:pPr>
            <w:r w:rsidRPr="00713F41">
              <w:rPr>
                <w:rFonts w:eastAsia="標楷體" w:hAnsi="Calibri" w:hint="eastAsia"/>
                <w:kern w:val="2"/>
                <w:szCs w:val="22"/>
              </w:rPr>
              <w:t>同現行條文。</w:t>
            </w:r>
          </w:p>
        </w:tc>
        <w:tc>
          <w:tcPr>
            <w:tcW w:w="4182" w:type="dxa"/>
          </w:tcPr>
          <w:p w14:paraId="2C37C496" w14:textId="77777777" w:rsidR="00034FAB" w:rsidRPr="00713F41" w:rsidRDefault="00034FAB" w:rsidP="007216D4">
            <w:pPr>
              <w:adjustRightInd/>
              <w:spacing w:line="240" w:lineRule="auto"/>
              <w:jc w:val="both"/>
              <w:textAlignment w:val="auto"/>
              <w:rPr>
                <w:rFonts w:eastAsia="標楷體" w:hAnsi="Calibri"/>
                <w:kern w:val="2"/>
                <w:szCs w:val="22"/>
              </w:rPr>
            </w:pPr>
            <w:r w:rsidRPr="00713F41">
              <w:rPr>
                <w:rFonts w:eastAsia="標楷體" w:hAnsi="Calibri" w:hint="eastAsia"/>
                <w:kern w:val="2"/>
                <w:szCs w:val="22"/>
              </w:rPr>
              <w:t>第</w:t>
            </w:r>
            <w:r w:rsidRPr="00713F41">
              <w:rPr>
                <w:rFonts w:eastAsia="標楷體" w:hAnsi="Calibri" w:hint="eastAsia"/>
                <w:kern w:val="2"/>
                <w:szCs w:val="22"/>
              </w:rPr>
              <w:t>1</w:t>
            </w:r>
            <w:r w:rsidRPr="00713F41">
              <w:rPr>
                <w:rFonts w:eastAsia="標楷體" w:hAnsi="Calibri" w:hint="eastAsia"/>
                <w:kern w:val="2"/>
                <w:szCs w:val="22"/>
              </w:rPr>
              <w:t>條</w:t>
            </w:r>
          </w:p>
          <w:p w14:paraId="727D839C" w14:textId="77777777" w:rsidR="00034FAB" w:rsidRPr="00713F41" w:rsidRDefault="00034FAB" w:rsidP="007216D4">
            <w:pPr>
              <w:adjustRightInd/>
              <w:spacing w:line="240" w:lineRule="auto"/>
              <w:jc w:val="both"/>
              <w:textAlignment w:val="auto"/>
              <w:rPr>
                <w:rFonts w:eastAsia="標楷體" w:hAnsi="標楷體"/>
                <w:kern w:val="2"/>
                <w:szCs w:val="24"/>
              </w:rPr>
            </w:pPr>
            <w:r w:rsidRPr="00713F41">
              <w:rPr>
                <w:rFonts w:eastAsia="標楷體"/>
                <w:szCs w:val="24"/>
              </w:rPr>
              <w:t>為因應全球非傳染性疾病的嚴峻挑戰，聚焦代謝功能失調與肥胖議題，依據本校研究中心設置暨管理辦法，設置代謝性疾病</w:t>
            </w:r>
            <w:r w:rsidRPr="00713F41">
              <w:rPr>
                <w:rFonts w:eastAsia="標楷體" w:hint="eastAsia"/>
                <w:szCs w:val="24"/>
              </w:rPr>
              <w:t>與</w:t>
            </w:r>
            <w:r w:rsidRPr="00713F41">
              <w:rPr>
                <w:rFonts w:eastAsia="標楷體"/>
                <w:szCs w:val="24"/>
              </w:rPr>
              <w:t>肥胖研究中心</w:t>
            </w:r>
            <w:r w:rsidRPr="00713F41">
              <w:rPr>
                <w:rFonts w:eastAsia="標楷體"/>
                <w:szCs w:val="24"/>
              </w:rPr>
              <w:t>(</w:t>
            </w:r>
            <w:r w:rsidRPr="00713F41">
              <w:rPr>
                <w:rFonts w:eastAsia="標楷體"/>
                <w:szCs w:val="24"/>
              </w:rPr>
              <w:t>以下簡稱本中心</w:t>
            </w:r>
            <w:r w:rsidRPr="00713F41">
              <w:rPr>
                <w:rFonts w:eastAsia="標楷體"/>
                <w:szCs w:val="24"/>
              </w:rPr>
              <w:t>)</w:t>
            </w:r>
            <w:r w:rsidRPr="00713F41">
              <w:rPr>
                <w:rFonts w:eastAsia="標楷體"/>
                <w:szCs w:val="24"/>
              </w:rPr>
              <w:t>，並訂定本辦法。</w:t>
            </w:r>
          </w:p>
        </w:tc>
        <w:tc>
          <w:tcPr>
            <w:tcW w:w="1843" w:type="dxa"/>
          </w:tcPr>
          <w:p w14:paraId="542EDEB3" w14:textId="6E37A95B" w:rsidR="00034FAB" w:rsidRPr="00713F41" w:rsidRDefault="00F65A60" w:rsidP="007216D4">
            <w:pPr>
              <w:adjustRightInd/>
              <w:spacing w:line="240" w:lineRule="auto"/>
              <w:jc w:val="both"/>
              <w:textAlignment w:val="auto"/>
              <w:rPr>
                <w:rFonts w:eastAsia="標楷體" w:hAnsi="標楷體"/>
                <w:kern w:val="2"/>
                <w:szCs w:val="24"/>
              </w:rPr>
            </w:pPr>
            <w:r w:rsidRPr="00713F41">
              <w:rPr>
                <w:rFonts w:eastAsia="標楷體" w:hAnsi="標楷體" w:hint="eastAsia"/>
                <w:kern w:val="2"/>
                <w:szCs w:val="24"/>
              </w:rPr>
              <w:t>本條未修正。</w:t>
            </w:r>
          </w:p>
        </w:tc>
      </w:tr>
      <w:tr w:rsidR="00713F41" w:rsidRPr="00713F41" w14:paraId="7D48677D" w14:textId="77777777" w:rsidTr="00034FAB">
        <w:trPr>
          <w:trHeight w:val="4195"/>
        </w:trPr>
        <w:tc>
          <w:tcPr>
            <w:tcW w:w="4040" w:type="dxa"/>
          </w:tcPr>
          <w:p w14:paraId="2F6D705C" w14:textId="77777777" w:rsidR="00034FAB" w:rsidRPr="00713F41" w:rsidRDefault="00034FAB" w:rsidP="007216D4">
            <w:pPr>
              <w:pStyle w:val="Default"/>
              <w:ind w:left="509" w:hangingChars="212" w:hanging="509"/>
              <w:jc w:val="both"/>
              <w:rPr>
                <w:rFonts w:eastAsia="標楷體"/>
                <w:color w:val="auto"/>
                <w:u w:val="single"/>
              </w:rPr>
            </w:pPr>
            <w:r w:rsidRPr="00713F41">
              <w:rPr>
                <w:rFonts w:eastAsia="標楷體" w:hint="eastAsia"/>
                <w:color w:val="auto"/>
                <w:kern w:val="2"/>
              </w:rPr>
              <w:t>同現行條文。</w:t>
            </w:r>
          </w:p>
        </w:tc>
        <w:tc>
          <w:tcPr>
            <w:tcW w:w="4182" w:type="dxa"/>
          </w:tcPr>
          <w:p w14:paraId="147C38BD" w14:textId="77777777" w:rsidR="00034FAB" w:rsidRPr="00713F41" w:rsidRDefault="00034FAB" w:rsidP="007216D4">
            <w:pPr>
              <w:adjustRightInd/>
              <w:spacing w:line="240" w:lineRule="auto"/>
              <w:ind w:leftChars="-7" w:left="-17"/>
              <w:jc w:val="both"/>
              <w:textAlignment w:val="auto"/>
              <w:rPr>
                <w:rFonts w:eastAsia="標楷體" w:hAnsi="標楷體"/>
                <w:kern w:val="2"/>
                <w:szCs w:val="24"/>
              </w:rPr>
            </w:pPr>
            <w:r w:rsidRPr="00713F41">
              <w:rPr>
                <w:rFonts w:eastAsia="標楷體" w:hAnsi="標楷體"/>
                <w:kern w:val="2"/>
                <w:szCs w:val="24"/>
              </w:rPr>
              <w:t>第</w:t>
            </w:r>
            <w:r w:rsidRPr="00713F41">
              <w:rPr>
                <w:rFonts w:eastAsia="標楷體" w:hAnsi="標楷體" w:hint="eastAsia"/>
                <w:kern w:val="2"/>
                <w:szCs w:val="24"/>
              </w:rPr>
              <w:t>2</w:t>
            </w:r>
            <w:r w:rsidRPr="00713F41">
              <w:rPr>
                <w:rFonts w:eastAsia="標楷體" w:hAnsi="標楷體"/>
                <w:kern w:val="2"/>
                <w:szCs w:val="24"/>
              </w:rPr>
              <w:t>條</w:t>
            </w:r>
          </w:p>
          <w:p w14:paraId="7C9970CA" w14:textId="77777777" w:rsidR="00034FAB" w:rsidRPr="00713F41" w:rsidRDefault="00034FAB" w:rsidP="007216D4">
            <w:pPr>
              <w:adjustRightInd/>
              <w:spacing w:line="240" w:lineRule="auto"/>
              <w:jc w:val="both"/>
              <w:textAlignment w:val="auto"/>
              <w:rPr>
                <w:rFonts w:ascii="標楷體" w:eastAsia="標楷體" w:hAnsi="標楷體"/>
                <w:kern w:val="2"/>
                <w:szCs w:val="22"/>
              </w:rPr>
            </w:pPr>
            <w:r w:rsidRPr="00713F41">
              <w:rPr>
                <w:rFonts w:ascii="標楷體" w:eastAsia="標楷體" w:hAnsi="標楷體" w:hint="eastAsia"/>
                <w:kern w:val="2"/>
                <w:szCs w:val="22"/>
              </w:rPr>
              <w:t>本中心之任務如下：</w:t>
            </w:r>
          </w:p>
          <w:p w14:paraId="2588F630" w14:textId="77777777" w:rsidR="00034FAB" w:rsidRPr="00713F41" w:rsidRDefault="00034FAB" w:rsidP="007216D4">
            <w:pPr>
              <w:spacing w:line="240" w:lineRule="auto"/>
              <w:ind w:left="454" w:rightChars="-7" w:right="-17" w:hangingChars="189" w:hanging="454"/>
              <w:rPr>
                <w:rFonts w:eastAsia="標楷體"/>
                <w:szCs w:val="24"/>
              </w:rPr>
            </w:pPr>
            <w:proofErr w:type="gramStart"/>
            <w:r w:rsidRPr="00713F41">
              <w:rPr>
                <w:rFonts w:eastAsia="標楷體"/>
                <w:szCs w:val="24"/>
              </w:rPr>
              <w:t>ㄧ</w:t>
            </w:r>
            <w:proofErr w:type="gramEnd"/>
            <w:r w:rsidRPr="00713F41">
              <w:rPr>
                <w:rFonts w:eastAsia="標楷體"/>
                <w:szCs w:val="24"/>
              </w:rPr>
              <w:t>、全面調查與評估：系統性掌握台灣代謝疾病與肥胖的流行病學特徵，量化其對公共衛生與醫療資源的影響，並建立相關資料庫與疾病地圖。</w:t>
            </w:r>
          </w:p>
          <w:p w14:paraId="12594C35" w14:textId="77777777" w:rsidR="00034FAB" w:rsidRPr="00713F41" w:rsidRDefault="00034FAB" w:rsidP="007216D4">
            <w:pPr>
              <w:spacing w:line="240" w:lineRule="auto"/>
              <w:ind w:left="454" w:rightChars="-7" w:right="-17" w:hangingChars="189" w:hanging="454"/>
              <w:rPr>
                <w:rFonts w:eastAsia="標楷體"/>
                <w:szCs w:val="24"/>
              </w:rPr>
            </w:pPr>
            <w:r w:rsidRPr="00713F41">
              <w:rPr>
                <w:rFonts w:eastAsia="標楷體"/>
                <w:szCs w:val="24"/>
              </w:rPr>
              <w:t>二、推動預防</w:t>
            </w:r>
            <w:proofErr w:type="gramStart"/>
            <w:r w:rsidRPr="00713F41">
              <w:rPr>
                <w:rFonts w:eastAsia="標楷體"/>
                <w:szCs w:val="24"/>
              </w:rPr>
              <w:t>與減害策略</w:t>
            </w:r>
            <w:proofErr w:type="gramEnd"/>
            <w:r w:rsidRPr="00713F41">
              <w:rPr>
                <w:rFonts w:eastAsia="標楷體"/>
                <w:szCs w:val="24"/>
              </w:rPr>
              <w:t>：整合臨床、研究與政策資源，從城市到全國層級落實精</w:t>
            </w:r>
            <w:proofErr w:type="gramStart"/>
            <w:r w:rsidRPr="00713F41">
              <w:rPr>
                <w:rFonts w:eastAsia="標楷體"/>
                <w:szCs w:val="24"/>
              </w:rPr>
              <w:t>準</w:t>
            </w:r>
            <w:proofErr w:type="gramEnd"/>
            <w:r w:rsidRPr="00713F41">
              <w:rPr>
                <w:rFonts w:eastAsia="標楷體"/>
                <w:szCs w:val="24"/>
              </w:rPr>
              <w:t>預防、早期篩檢及治療介入，降低非傳染性疾病的發生率與醫療負擔。</w:t>
            </w:r>
          </w:p>
          <w:p w14:paraId="06CD4CA6" w14:textId="77777777" w:rsidR="00034FAB" w:rsidRPr="00713F41" w:rsidRDefault="00034FAB" w:rsidP="007216D4">
            <w:pPr>
              <w:spacing w:line="240" w:lineRule="auto"/>
              <w:ind w:left="454" w:rightChars="-7" w:right="-17" w:hangingChars="189" w:hanging="454"/>
              <w:rPr>
                <w:rFonts w:eastAsia="標楷體"/>
                <w:szCs w:val="24"/>
              </w:rPr>
            </w:pPr>
            <w:r w:rsidRPr="00713F41">
              <w:rPr>
                <w:rFonts w:eastAsia="標楷體"/>
                <w:szCs w:val="24"/>
              </w:rPr>
              <w:t>三、跨領域專家協同合作：召集流行病學、心血管、肝臟、慢性呼吸道疾病、癌症、腎臟與糖尿病等領域專家為核心，並整合相關領域的專業力量，共同推動代謝疾病與肥胖的前瞻性研究與實務應用。</w:t>
            </w:r>
          </w:p>
          <w:p w14:paraId="0D02230C" w14:textId="77777777" w:rsidR="00034FAB" w:rsidRPr="00713F41" w:rsidRDefault="00034FAB" w:rsidP="007216D4">
            <w:pPr>
              <w:spacing w:line="240" w:lineRule="auto"/>
              <w:ind w:left="454" w:rightChars="-7" w:right="-17" w:hangingChars="189" w:hanging="454"/>
              <w:rPr>
                <w:rFonts w:eastAsia="標楷體"/>
                <w:szCs w:val="24"/>
              </w:rPr>
            </w:pPr>
            <w:r w:rsidRPr="00713F41">
              <w:rPr>
                <w:rFonts w:eastAsia="標楷體"/>
                <w:szCs w:val="24"/>
              </w:rPr>
              <w:t>四、促進產學與國際合作：建立共享數據平台與協調機制，強化產學</w:t>
            </w:r>
            <w:proofErr w:type="gramStart"/>
            <w:r w:rsidRPr="00713F41">
              <w:rPr>
                <w:rFonts w:eastAsia="標楷體"/>
                <w:szCs w:val="24"/>
              </w:rPr>
              <w:t>研</w:t>
            </w:r>
            <w:proofErr w:type="gramEnd"/>
            <w:r w:rsidRPr="00713F41">
              <w:rPr>
                <w:rFonts w:eastAsia="標楷體"/>
                <w:szCs w:val="24"/>
              </w:rPr>
              <w:t>整合與國際合作，提升台灣在代謝疾病與肥胖防治領域的學術與政策影響力。</w:t>
            </w:r>
          </w:p>
        </w:tc>
        <w:tc>
          <w:tcPr>
            <w:tcW w:w="1843" w:type="dxa"/>
          </w:tcPr>
          <w:p w14:paraId="26073351" w14:textId="2308DE85" w:rsidR="00034FAB" w:rsidRPr="00713F41" w:rsidRDefault="00F65A60" w:rsidP="007216D4">
            <w:pPr>
              <w:adjustRightInd/>
              <w:spacing w:line="240" w:lineRule="auto"/>
              <w:jc w:val="both"/>
              <w:textAlignment w:val="auto"/>
              <w:rPr>
                <w:rFonts w:eastAsia="標楷體" w:hAnsi="Calibri"/>
                <w:szCs w:val="22"/>
              </w:rPr>
            </w:pPr>
            <w:r w:rsidRPr="00713F41">
              <w:rPr>
                <w:rFonts w:eastAsia="標楷體" w:hAnsi="Calibri" w:hint="eastAsia"/>
                <w:szCs w:val="22"/>
              </w:rPr>
              <w:t>本條未修正。</w:t>
            </w:r>
          </w:p>
        </w:tc>
      </w:tr>
      <w:tr w:rsidR="00713F41" w:rsidRPr="00713F41" w14:paraId="4CD8A99A" w14:textId="77777777" w:rsidTr="00034FAB">
        <w:trPr>
          <w:trHeight w:val="2065"/>
        </w:trPr>
        <w:tc>
          <w:tcPr>
            <w:tcW w:w="4040" w:type="dxa"/>
          </w:tcPr>
          <w:p w14:paraId="5DB72809" w14:textId="77777777" w:rsidR="00034FAB" w:rsidRPr="00713F41" w:rsidRDefault="00034FAB" w:rsidP="007216D4">
            <w:pPr>
              <w:adjustRightInd/>
              <w:snapToGrid w:val="0"/>
              <w:spacing w:line="240" w:lineRule="auto"/>
              <w:ind w:leftChars="-7" w:left="-17"/>
              <w:textAlignment w:val="auto"/>
              <w:rPr>
                <w:rFonts w:eastAsia="標楷體" w:hAnsi="標楷體"/>
                <w:kern w:val="2"/>
                <w:szCs w:val="24"/>
              </w:rPr>
            </w:pPr>
            <w:r w:rsidRPr="00713F41">
              <w:rPr>
                <w:rFonts w:eastAsia="標楷體" w:hAnsi="標楷體"/>
                <w:kern w:val="2"/>
                <w:szCs w:val="24"/>
              </w:rPr>
              <w:t>第</w:t>
            </w:r>
            <w:r w:rsidRPr="00713F41">
              <w:rPr>
                <w:rFonts w:eastAsia="標楷體" w:hAnsi="標楷體" w:hint="eastAsia"/>
                <w:kern w:val="2"/>
                <w:szCs w:val="24"/>
              </w:rPr>
              <w:t>3</w:t>
            </w:r>
            <w:r w:rsidRPr="00713F41">
              <w:rPr>
                <w:rFonts w:eastAsia="標楷體" w:hAnsi="標楷體"/>
                <w:kern w:val="2"/>
                <w:szCs w:val="24"/>
              </w:rPr>
              <w:t>條</w:t>
            </w:r>
          </w:p>
          <w:p w14:paraId="5687C466" w14:textId="77777777" w:rsidR="00034FAB" w:rsidRPr="00713F41" w:rsidRDefault="00034FAB" w:rsidP="007216D4">
            <w:pPr>
              <w:adjustRightInd/>
              <w:snapToGrid w:val="0"/>
              <w:spacing w:line="240" w:lineRule="auto"/>
              <w:ind w:left="509" w:hangingChars="212" w:hanging="509"/>
              <w:textAlignment w:val="auto"/>
              <w:rPr>
                <w:rFonts w:eastAsia="標楷體" w:hAnsi="標楷體"/>
                <w:szCs w:val="24"/>
              </w:rPr>
            </w:pPr>
            <w:r w:rsidRPr="00713F41">
              <w:rPr>
                <w:rFonts w:eastAsia="標楷體" w:hAnsi="標楷體" w:hint="eastAsia"/>
                <w:szCs w:val="24"/>
              </w:rPr>
              <w:t>本中心之組織架構如下：</w:t>
            </w:r>
          </w:p>
          <w:p w14:paraId="318662CF" w14:textId="77777777" w:rsidR="00034FAB" w:rsidRPr="00713F41" w:rsidRDefault="00034FAB" w:rsidP="007216D4">
            <w:pPr>
              <w:spacing w:line="240" w:lineRule="auto"/>
              <w:ind w:leftChars="1" w:left="456" w:rightChars="-7" w:right="-17" w:hangingChars="189" w:hanging="454"/>
              <w:rPr>
                <w:rFonts w:eastAsia="標楷體"/>
              </w:rPr>
            </w:pPr>
            <w:r w:rsidRPr="00713F41">
              <w:rPr>
                <w:rFonts w:eastAsia="標楷體"/>
                <w:kern w:val="2"/>
              </w:rPr>
              <w:t>一、</w:t>
            </w:r>
            <w:r w:rsidRPr="00713F41">
              <w:rPr>
                <w:rFonts w:eastAsia="標楷體" w:hint="eastAsia"/>
                <w:kern w:val="2"/>
                <w:szCs w:val="24"/>
              </w:rPr>
              <w:t>置</w:t>
            </w:r>
            <w:r w:rsidRPr="00713F41">
              <w:rPr>
                <w:rFonts w:eastAsia="標楷體" w:hint="eastAsia"/>
                <w:kern w:val="2"/>
                <w:szCs w:val="24"/>
                <w:u w:val="single"/>
              </w:rPr>
              <w:t>主任</w:t>
            </w:r>
            <w:r w:rsidRPr="00713F41">
              <w:rPr>
                <w:rFonts w:eastAsia="標楷體" w:hint="eastAsia"/>
                <w:kern w:val="2"/>
                <w:szCs w:val="24"/>
              </w:rPr>
              <w:t>一名，綜理中心業務，由校長聘請專任教授兼任之。另得設置</w:t>
            </w:r>
            <w:r w:rsidRPr="00713F41">
              <w:rPr>
                <w:rFonts w:eastAsia="標楷體" w:hint="eastAsia"/>
                <w:kern w:val="2"/>
                <w:szCs w:val="24"/>
                <w:u w:val="single"/>
              </w:rPr>
              <w:t>副主任、執行長、</w:t>
            </w:r>
            <w:r w:rsidRPr="00713F41">
              <w:rPr>
                <w:rFonts w:eastAsia="標楷體" w:hint="eastAsia"/>
                <w:kern w:val="2"/>
                <w:szCs w:val="24"/>
              </w:rPr>
              <w:t>副執行長</w:t>
            </w:r>
            <w:r w:rsidRPr="00713F41">
              <w:rPr>
                <w:rFonts w:eastAsia="標楷體" w:hint="eastAsia"/>
                <w:kern w:val="2"/>
                <w:szCs w:val="24"/>
                <w:u w:val="single"/>
              </w:rPr>
              <w:t>、</w:t>
            </w:r>
            <w:r w:rsidRPr="00713F41">
              <w:rPr>
                <w:rFonts w:eastAsia="標楷體" w:hint="eastAsia"/>
                <w:kern w:val="2"/>
                <w:szCs w:val="24"/>
              </w:rPr>
              <w:t>研究團隊或平台</w:t>
            </w:r>
            <w:r w:rsidRPr="00713F41">
              <w:rPr>
                <w:rFonts w:eastAsia="標楷體" w:hint="eastAsia"/>
                <w:kern w:val="2"/>
                <w:szCs w:val="24"/>
                <w:u w:val="single"/>
              </w:rPr>
              <w:t>組長、副組長</w:t>
            </w:r>
            <w:r w:rsidRPr="00713F41">
              <w:rPr>
                <w:rFonts w:eastAsia="標楷體" w:hint="eastAsia"/>
                <w:kern w:val="2"/>
                <w:szCs w:val="24"/>
              </w:rPr>
              <w:t>若干名，由</w:t>
            </w:r>
            <w:r w:rsidRPr="00713F41">
              <w:rPr>
                <w:rFonts w:eastAsia="標楷體" w:hint="eastAsia"/>
                <w:kern w:val="2"/>
                <w:szCs w:val="24"/>
                <w:u w:val="single"/>
              </w:rPr>
              <w:t>主任</w:t>
            </w:r>
            <w:r w:rsidRPr="00713F41">
              <w:rPr>
                <w:rFonts w:eastAsia="標楷體" w:hint="eastAsia"/>
                <w:kern w:val="2"/>
                <w:szCs w:val="24"/>
              </w:rPr>
              <w:t>推薦，簽請校長</w:t>
            </w:r>
            <w:proofErr w:type="gramStart"/>
            <w:r w:rsidRPr="00713F41">
              <w:rPr>
                <w:rFonts w:eastAsia="標楷體" w:hint="eastAsia"/>
                <w:kern w:val="2"/>
                <w:szCs w:val="24"/>
              </w:rPr>
              <w:t>同意後聘兼</w:t>
            </w:r>
            <w:proofErr w:type="gramEnd"/>
            <w:r w:rsidRPr="00713F41">
              <w:rPr>
                <w:rFonts w:eastAsia="標楷體" w:hint="eastAsia"/>
                <w:kern w:val="2"/>
                <w:szCs w:val="24"/>
              </w:rPr>
              <w:t>之。</w:t>
            </w:r>
          </w:p>
          <w:p w14:paraId="0B896C4E" w14:textId="77777777" w:rsidR="00034FAB" w:rsidRPr="00713F41" w:rsidRDefault="00034FAB" w:rsidP="007216D4">
            <w:pPr>
              <w:spacing w:line="240" w:lineRule="auto"/>
              <w:ind w:left="454" w:rightChars="-7" w:right="-17" w:hangingChars="189" w:hanging="454"/>
              <w:rPr>
                <w:rFonts w:eastAsia="標楷體"/>
                <w:kern w:val="2"/>
              </w:rPr>
            </w:pPr>
            <w:r w:rsidRPr="00713F41">
              <w:rPr>
                <w:rFonts w:eastAsia="標楷體"/>
                <w:kern w:val="2"/>
              </w:rPr>
              <w:t>二、視實際業務需要得置研究人員、</w:t>
            </w:r>
            <w:r w:rsidRPr="00713F41">
              <w:rPr>
                <w:rFonts w:eastAsia="標楷體"/>
                <w:kern w:val="2"/>
              </w:rPr>
              <w:lastRenderedPageBreak/>
              <w:t>技術人員、行政人員等若干名。</w:t>
            </w:r>
          </w:p>
          <w:p w14:paraId="320C9C4B" w14:textId="77777777" w:rsidR="00034FAB" w:rsidRPr="00713F41" w:rsidRDefault="00034FAB" w:rsidP="007216D4">
            <w:pPr>
              <w:spacing w:line="240" w:lineRule="auto"/>
              <w:ind w:leftChars="12" w:left="29" w:rightChars="-7" w:right="-17" w:firstLineChars="1" w:firstLine="2"/>
              <w:rPr>
                <w:rFonts w:eastAsia="標楷體"/>
              </w:rPr>
            </w:pPr>
            <w:r w:rsidRPr="00713F41">
              <w:rPr>
                <w:rFonts w:eastAsia="標楷體"/>
              </w:rPr>
              <w:t>本中心</w:t>
            </w:r>
            <w:r w:rsidRPr="00713F41">
              <w:rPr>
                <w:rFonts w:eastAsia="標楷體" w:hint="eastAsia"/>
                <w:u w:val="single"/>
              </w:rPr>
              <w:t>主任、副主任、</w:t>
            </w:r>
            <w:r w:rsidRPr="00713F41">
              <w:rPr>
                <w:rFonts w:eastAsia="標楷體" w:hint="eastAsia"/>
              </w:rPr>
              <w:t>執行長、副執行長、</w:t>
            </w:r>
            <w:r w:rsidRPr="00713F41">
              <w:rPr>
                <w:rFonts w:eastAsia="標楷體" w:hint="eastAsia"/>
                <w:u w:val="single"/>
              </w:rPr>
              <w:t>組長、副組長</w:t>
            </w:r>
            <w:r w:rsidRPr="00713F41">
              <w:rPr>
                <w:rFonts w:eastAsia="標楷體"/>
              </w:rPr>
              <w:t>，任期一年，期滿得續聘，為無給職。</w:t>
            </w:r>
          </w:p>
          <w:p w14:paraId="28D4A650" w14:textId="77777777" w:rsidR="00034FAB" w:rsidRPr="00713F41" w:rsidRDefault="00034FAB" w:rsidP="007216D4">
            <w:pPr>
              <w:adjustRightInd/>
              <w:snapToGrid w:val="0"/>
              <w:spacing w:line="240" w:lineRule="auto"/>
              <w:ind w:rightChars="-7" w:right="-17" w:firstLine="1"/>
              <w:textAlignment w:val="auto"/>
              <w:rPr>
                <w:rFonts w:eastAsia="標楷體"/>
                <w:kern w:val="2"/>
                <w:szCs w:val="24"/>
              </w:rPr>
            </w:pPr>
            <w:r w:rsidRPr="00713F41">
              <w:rPr>
                <w:rFonts w:eastAsia="標楷體"/>
                <w:kern w:val="2"/>
              </w:rPr>
              <w:t>本中心由至少二十位可擔任計畫主持人之校內及附屬機構研究人員組成，且至少三分之一為助理教授、臨床醫師或四十五歲以下研究人員。</w:t>
            </w:r>
          </w:p>
        </w:tc>
        <w:tc>
          <w:tcPr>
            <w:tcW w:w="4182" w:type="dxa"/>
          </w:tcPr>
          <w:p w14:paraId="00FD2654" w14:textId="77777777" w:rsidR="00034FAB" w:rsidRPr="00713F41" w:rsidRDefault="00034FAB" w:rsidP="007216D4">
            <w:pPr>
              <w:adjustRightInd/>
              <w:snapToGrid w:val="0"/>
              <w:spacing w:line="240" w:lineRule="auto"/>
              <w:ind w:leftChars="-7" w:left="-17"/>
              <w:textAlignment w:val="auto"/>
              <w:rPr>
                <w:rFonts w:eastAsia="標楷體" w:hAnsi="標楷體"/>
                <w:kern w:val="2"/>
                <w:szCs w:val="24"/>
              </w:rPr>
            </w:pPr>
            <w:r w:rsidRPr="00713F41">
              <w:rPr>
                <w:rFonts w:eastAsia="標楷體" w:hAnsi="標楷體"/>
                <w:kern w:val="2"/>
                <w:szCs w:val="24"/>
              </w:rPr>
              <w:lastRenderedPageBreak/>
              <w:t>第</w:t>
            </w:r>
            <w:r w:rsidRPr="00713F41">
              <w:rPr>
                <w:rFonts w:eastAsia="標楷體" w:hAnsi="標楷體" w:hint="eastAsia"/>
                <w:kern w:val="2"/>
                <w:szCs w:val="24"/>
              </w:rPr>
              <w:t>3</w:t>
            </w:r>
            <w:r w:rsidRPr="00713F41">
              <w:rPr>
                <w:rFonts w:eastAsia="標楷體" w:hAnsi="標楷體"/>
                <w:kern w:val="2"/>
                <w:szCs w:val="24"/>
              </w:rPr>
              <w:t>條</w:t>
            </w:r>
          </w:p>
          <w:p w14:paraId="0AB42123" w14:textId="77777777" w:rsidR="00034FAB" w:rsidRPr="00713F41" w:rsidRDefault="00034FAB" w:rsidP="007216D4">
            <w:pPr>
              <w:adjustRightInd/>
              <w:snapToGrid w:val="0"/>
              <w:spacing w:line="240" w:lineRule="auto"/>
              <w:ind w:left="509" w:hangingChars="212" w:hanging="509"/>
              <w:textAlignment w:val="auto"/>
              <w:rPr>
                <w:rFonts w:eastAsia="標楷體" w:hAnsi="標楷體"/>
                <w:szCs w:val="24"/>
              </w:rPr>
            </w:pPr>
            <w:r w:rsidRPr="00713F41">
              <w:rPr>
                <w:rFonts w:eastAsia="標楷體" w:hAnsi="標楷體" w:hint="eastAsia"/>
                <w:szCs w:val="24"/>
              </w:rPr>
              <w:t>本中心之組織架構如下：</w:t>
            </w:r>
          </w:p>
          <w:p w14:paraId="3B67ED2B" w14:textId="77777777" w:rsidR="00034FAB" w:rsidRPr="00713F41" w:rsidRDefault="00034FAB" w:rsidP="007216D4">
            <w:pPr>
              <w:spacing w:line="240" w:lineRule="auto"/>
              <w:ind w:left="454" w:rightChars="-7" w:right="-17" w:hangingChars="189" w:hanging="454"/>
              <w:rPr>
                <w:rFonts w:eastAsia="標楷體"/>
                <w:szCs w:val="24"/>
              </w:rPr>
            </w:pPr>
            <w:r w:rsidRPr="00713F41">
              <w:rPr>
                <w:rFonts w:eastAsia="標楷體"/>
                <w:kern w:val="2"/>
                <w:szCs w:val="24"/>
              </w:rPr>
              <w:t>一、</w:t>
            </w:r>
            <w:r w:rsidRPr="00713F41">
              <w:rPr>
                <w:rFonts w:eastAsia="標楷體"/>
                <w:szCs w:val="24"/>
              </w:rPr>
              <w:t>置</w:t>
            </w:r>
            <w:r w:rsidRPr="00713F41">
              <w:rPr>
                <w:rFonts w:eastAsia="標楷體"/>
                <w:szCs w:val="24"/>
                <w:u w:val="single"/>
              </w:rPr>
              <w:t>執行長</w:t>
            </w:r>
            <w:r w:rsidRPr="00713F41">
              <w:rPr>
                <w:rFonts w:eastAsia="標楷體"/>
                <w:szCs w:val="24"/>
              </w:rPr>
              <w:t>一名，綜理中心業務，由校長聘請專任教授兼任之。另得設置副執行長或研究團隊或平台</w:t>
            </w:r>
            <w:r w:rsidRPr="00713F41">
              <w:rPr>
                <w:rFonts w:eastAsia="標楷體"/>
                <w:szCs w:val="24"/>
                <w:u w:val="single"/>
              </w:rPr>
              <w:t>主任</w:t>
            </w:r>
            <w:r w:rsidRPr="00713F41">
              <w:rPr>
                <w:rFonts w:eastAsia="標楷體"/>
                <w:szCs w:val="24"/>
              </w:rPr>
              <w:t>若干名，由</w:t>
            </w:r>
            <w:r w:rsidRPr="00713F41">
              <w:rPr>
                <w:rFonts w:eastAsia="標楷體"/>
                <w:szCs w:val="24"/>
                <w:u w:val="single"/>
              </w:rPr>
              <w:t>執行長</w:t>
            </w:r>
            <w:r w:rsidRPr="00713F41">
              <w:rPr>
                <w:rFonts w:eastAsia="標楷體"/>
                <w:szCs w:val="24"/>
              </w:rPr>
              <w:t>推薦後，簽請校長</w:t>
            </w:r>
            <w:proofErr w:type="gramStart"/>
            <w:r w:rsidRPr="00713F41">
              <w:rPr>
                <w:rFonts w:eastAsia="標楷體"/>
                <w:szCs w:val="24"/>
              </w:rPr>
              <w:t>同意後聘兼</w:t>
            </w:r>
            <w:proofErr w:type="gramEnd"/>
            <w:r w:rsidRPr="00713F41">
              <w:rPr>
                <w:rFonts w:eastAsia="標楷體"/>
                <w:szCs w:val="24"/>
              </w:rPr>
              <w:t>之。</w:t>
            </w:r>
          </w:p>
          <w:p w14:paraId="1D026B78" w14:textId="77777777" w:rsidR="00034FAB" w:rsidRPr="00713F41" w:rsidRDefault="00034FAB" w:rsidP="007216D4">
            <w:pPr>
              <w:spacing w:line="240" w:lineRule="auto"/>
              <w:ind w:left="454" w:rightChars="-7" w:right="-17" w:hangingChars="189" w:hanging="454"/>
              <w:rPr>
                <w:rFonts w:eastAsia="標楷體"/>
                <w:kern w:val="2"/>
                <w:szCs w:val="24"/>
              </w:rPr>
            </w:pPr>
            <w:r w:rsidRPr="00713F41">
              <w:rPr>
                <w:rFonts w:eastAsia="標楷體"/>
                <w:kern w:val="2"/>
                <w:szCs w:val="24"/>
              </w:rPr>
              <w:t>二、視實際業務需要得置研究人員、技術人員、行政人員等若干名。</w:t>
            </w:r>
          </w:p>
          <w:p w14:paraId="00E1987D" w14:textId="77777777" w:rsidR="00034FAB" w:rsidRPr="00713F41" w:rsidRDefault="00034FAB" w:rsidP="007216D4">
            <w:pPr>
              <w:spacing w:line="240" w:lineRule="auto"/>
              <w:ind w:leftChars="13" w:left="31" w:rightChars="-7" w:right="-17" w:firstLineChars="1" w:firstLine="2"/>
              <w:rPr>
                <w:rFonts w:eastAsia="標楷體"/>
                <w:szCs w:val="24"/>
              </w:rPr>
            </w:pPr>
            <w:r w:rsidRPr="00713F41">
              <w:rPr>
                <w:rFonts w:eastAsia="標楷體"/>
                <w:szCs w:val="24"/>
              </w:rPr>
              <w:lastRenderedPageBreak/>
              <w:t>本中心執行長、副執行長、</w:t>
            </w:r>
            <w:r w:rsidRPr="00713F41">
              <w:rPr>
                <w:rFonts w:eastAsia="標楷體"/>
                <w:szCs w:val="24"/>
                <w:u w:val="single"/>
              </w:rPr>
              <w:t>主任</w:t>
            </w:r>
            <w:r w:rsidRPr="00713F41">
              <w:rPr>
                <w:rFonts w:eastAsia="標楷體"/>
                <w:szCs w:val="24"/>
              </w:rPr>
              <w:t>，任期一年，期滿得續聘，為無給職。</w:t>
            </w:r>
          </w:p>
          <w:p w14:paraId="69A3A83B" w14:textId="77777777" w:rsidR="00034FAB" w:rsidRPr="00713F41" w:rsidRDefault="00034FAB" w:rsidP="007216D4">
            <w:pPr>
              <w:adjustRightInd/>
              <w:snapToGrid w:val="0"/>
              <w:spacing w:line="240" w:lineRule="auto"/>
              <w:textAlignment w:val="auto"/>
              <w:rPr>
                <w:rFonts w:eastAsia="標楷體"/>
                <w:kern w:val="2"/>
                <w:szCs w:val="24"/>
              </w:rPr>
            </w:pPr>
            <w:r w:rsidRPr="00713F41">
              <w:rPr>
                <w:rFonts w:eastAsia="標楷體"/>
                <w:kern w:val="2"/>
                <w:szCs w:val="24"/>
              </w:rPr>
              <w:t>本中心由至少二十位可擔任計畫主持人之校內及附屬機構研究人員組成，且至少三分之一為助理教授、臨床醫師或四十五歲以下研究人員。</w:t>
            </w:r>
          </w:p>
        </w:tc>
        <w:tc>
          <w:tcPr>
            <w:tcW w:w="1843" w:type="dxa"/>
          </w:tcPr>
          <w:p w14:paraId="4679E1CF" w14:textId="77777777" w:rsidR="00034FAB" w:rsidRPr="00713F41" w:rsidRDefault="00034FAB" w:rsidP="007216D4">
            <w:pPr>
              <w:adjustRightInd/>
              <w:spacing w:line="240" w:lineRule="auto"/>
              <w:textAlignment w:val="auto"/>
              <w:rPr>
                <w:rFonts w:eastAsia="標楷體"/>
                <w:kern w:val="36"/>
                <w:szCs w:val="24"/>
              </w:rPr>
            </w:pPr>
            <w:r w:rsidRPr="00713F41">
              <w:rPr>
                <w:rFonts w:eastAsia="標楷體" w:hint="eastAsia"/>
                <w:kern w:val="36"/>
                <w:szCs w:val="24"/>
              </w:rPr>
              <w:lastRenderedPageBreak/>
              <w:t>依母法修正中心組織架構。</w:t>
            </w:r>
          </w:p>
        </w:tc>
      </w:tr>
      <w:tr w:rsidR="00713F41" w:rsidRPr="00713F41" w14:paraId="3AA0412E" w14:textId="77777777" w:rsidTr="00034FAB">
        <w:trPr>
          <w:trHeight w:val="1980"/>
        </w:trPr>
        <w:tc>
          <w:tcPr>
            <w:tcW w:w="4040" w:type="dxa"/>
          </w:tcPr>
          <w:p w14:paraId="2EEF45E6" w14:textId="77777777" w:rsidR="00034FAB" w:rsidRPr="00713F41" w:rsidRDefault="00034FAB" w:rsidP="007216D4">
            <w:pPr>
              <w:adjustRightInd/>
              <w:snapToGrid w:val="0"/>
              <w:spacing w:line="240" w:lineRule="auto"/>
              <w:textAlignment w:val="auto"/>
              <w:rPr>
                <w:rFonts w:eastAsia="標楷體"/>
                <w:kern w:val="2"/>
                <w:szCs w:val="24"/>
              </w:rPr>
            </w:pPr>
            <w:r w:rsidRPr="00713F41">
              <w:rPr>
                <w:rFonts w:eastAsia="標楷體" w:hAnsi="Calibri" w:hint="eastAsia"/>
                <w:kern w:val="2"/>
                <w:szCs w:val="22"/>
              </w:rPr>
              <w:t>同現行條文。</w:t>
            </w:r>
          </w:p>
        </w:tc>
        <w:tc>
          <w:tcPr>
            <w:tcW w:w="4182" w:type="dxa"/>
          </w:tcPr>
          <w:p w14:paraId="2C5950F0" w14:textId="77777777" w:rsidR="00034FAB" w:rsidRPr="00713F41" w:rsidRDefault="00034FAB" w:rsidP="007216D4">
            <w:pPr>
              <w:spacing w:line="240" w:lineRule="auto"/>
              <w:ind w:right="-17"/>
              <w:rPr>
                <w:rFonts w:eastAsia="標楷體"/>
                <w:szCs w:val="24"/>
              </w:rPr>
            </w:pPr>
            <w:r w:rsidRPr="00713F41">
              <w:rPr>
                <w:rFonts w:eastAsia="標楷體" w:hint="eastAsia"/>
                <w:szCs w:val="24"/>
              </w:rPr>
              <w:t>第</w:t>
            </w:r>
            <w:r w:rsidRPr="00713F41">
              <w:rPr>
                <w:rFonts w:eastAsia="標楷體" w:hint="eastAsia"/>
                <w:szCs w:val="24"/>
              </w:rPr>
              <w:t>4</w:t>
            </w:r>
            <w:r w:rsidRPr="00713F41">
              <w:rPr>
                <w:rFonts w:eastAsia="標楷體" w:hint="eastAsia"/>
                <w:szCs w:val="24"/>
              </w:rPr>
              <w:t>條</w:t>
            </w:r>
          </w:p>
          <w:p w14:paraId="7982CC7E" w14:textId="77777777" w:rsidR="00034FAB" w:rsidRPr="00713F41" w:rsidRDefault="00034FAB" w:rsidP="007216D4">
            <w:pPr>
              <w:spacing w:line="240" w:lineRule="auto"/>
              <w:ind w:right="-17"/>
              <w:rPr>
                <w:rFonts w:eastAsia="標楷體"/>
                <w:szCs w:val="24"/>
              </w:rPr>
            </w:pPr>
            <w:r w:rsidRPr="00713F41">
              <w:rPr>
                <w:rFonts w:eastAsia="標楷體"/>
                <w:szCs w:val="24"/>
              </w:rPr>
              <w:t>本中心設置</w:t>
            </w:r>
            <w:proofErr w:type="gramStart"/>
            <w:r w:rsidRPr="00713F41">
              <w:rPr>
                <w:rFonts w:eastAsia="標楷體"/>
                <w:szCs w:val="24"/>
              </w:rPr>
              <w:t>諮</w:t>
            </w:r>
            <w:proofErr w:type="gramEnd"/>
            <w:r w:rsidRPr="00713F41">
              <w:rPr>
                <w:rFonts w:eastAsia="標楷體"/>
                <w:szCs w:val="24"/>
              </w:rPr>
              <w:t>議委員會，每年開會一次，針對發展方向提供建議，</w:t>
            </w:r>
            <w:proofErr w:type="gramStart"/>
            <w:r w:rsidRPr="00713F41">
              <w:rPr>
                <w:rFonts w:eastAsia="標楷體"/>
                <w:szCs w:val="24"/>
              </w:rPr>
              <w:t>諮</w:t>
            </w:r>
            <w:proofErr w:type="gramEnd"/>
            <w:r w:rsidRPr="00713F41">
              <w:rPr>
                <w:rFonts w:eastAsia="標楷體"/>
                <w:szCs w:val="24"/>
              </w:rPr>
              <w:t>議委員由校長聘請校內外學者專家擔任之，主任委員由委員互推產生，並</w:t>
            </w:r>
            <w:proofErr w:type="gramStart"/>
            <w:r w:rsidRPr="00713F41">
              <w:rPr>
                <w:rFonts w:eastAsia="標楷體"/>
                <w:szCs w:val="24"/>
              </w:rPr>
              <w:t>得置副主任委員</w:t>
            </w:r>
            <w:proofErr w:type="gramEnd"/>
            <w:r w:rsidRPr="00713F41">
              <w:rPr>
                <w:rFonts w:eastAsia="標楷體"/>
                <w:szCs w:val="24"/>
              </w:rPr>
              <w:t>。</w:t>
            </w:r>
          </w:p>
          <w:p w14:paraId="29EBFEA7" w14:textId="77777777" w:rsidR="00034FAB" w:rsidRPr="00713F41" w:rsidRDefault="00034FAB" w:rsidP="007216D4">
            <w:pPr>
              <w:adjustRightInd/>
              <w:snapToGrid w:val="0"/>
              <w:spacing w:line="240" w:lineRule="auto"/>
              <w:textAlignment w:val="auto"/>
              <w:rPr>
                <w:rFonts w:eastAsia="標楷體"/>
                <w:kern w:val="2"/>
                <w:szCs w:val="24"/>
              </w:rPr>
            </w:pPr>
            <w:proofErr w:type="gramStart"/>
            <w:r w:rsidRPr="00713F41">
              <w:rPr>
                <w:rFonts w:eastAsia="標楷體"/>
                <w:szCs w:val="24"/>
              </w:rPr>
              <w:t>諮</w:t>
            </w:r>
            <w:proofErr w:type="gramEnd"/>
            <w:r w:rsidRPr="00713F41">
              <w:rPr>
                <w:rFonts w:eastAsia="標楷體"/>
                <w:szCs w:val="24"/>
              </w:rPr>
              <w:t>議委員會委員任期一年，期滿得續聘，為無給職。</w:t>
            </w:r>
          </w:p>
        </w:tc>
        <w:tc>
          <w:tcPr>
            <w:tcW w:w="1843" w:type="dxa"/>
          </w:tcPr>
          <w:p w14:paraId="5D951054" w14:textId="489858E3" w:rsidR="00034FAB" w:rsidRPr="00713F41" w:rsidRDefault="00F65A60" w:rsidP="007216D4">
            <w:pPr>
              <w:adjustRightInd/>
              <w:spacing w:line="240" w:lineRule="auto"/>
              <w:ind w:leftChars="12" w:left="29"/>
              <w:textAlignment w:val="auto"/>
              <w:rPr>
                <w:rFonts w:eastAsia="標楷體"/>
                <w:kern w:val="36"/>
                <w:szCs w:val="24"/>
              </w:rPr>
            </w:pPr>
            <w:r w:rsidRPr="00713F41">
              <w:rPr>
                <w:rFonts w:eastAsia="標楷體" w:hint="eastAsia"/>
                <w:kern w:val="36"/>
                <w:szCs w:val="24"/>
              </w:rPr>
              <w:t>本條未修正。</w:t>
            </w:r>
          </w:p>
        </w:tc>
      </w:tr>
      <w:tr w:rsidR="00713F41" w:rsidRPr="00713F41" w14:paraId="56EE82D5" w14:textId="77777777" w:rsidTr="00034FAB">
        <w:trPr>
          <w:trHeight w:val="1928"/>
        </w:trPr>
        <w:tc>
          <w:tcPr>
            <w:tcW w:w="4040" w:type="dxa"/>
          </w:tcPr>
          <w:p w14:paraId="30F1534F" w14:textId="77777777" w:rsidR="00034FAB" w:rsidRPr="00713F41" w:rsidRDefault="00034FAB" w:rsidP="007216D4">
            <w:pPr>
              <w:adjustRightInd/>
              <w:snapToGrid w:val="0"/>
              <w:spacing w:line="240" w:lineRule="auto"/>
              <w:ind w:rightChars="-7" w:right="-17"/>
              <w:textAlignment w:val="auto"/>
              <w:rPr>
                <w:rFonts w:eastAsia="標楷體"/>
                <w:kern w:val="2"/>
                <w:szCs w:val="24"/>
              </w:rPr>
            </w:pPr>
            <w:r w:rsidRPr="00713F41">
              <w:rPr>
                <w:rFonts w:eastAsia="標楷體" w:hAnsi="Calibri" w:hint="eastAsia"/>
                <w:kern w:val="2"/>
                <w:szCs w:val="22"/>
              </w:rPr>
              <w:t>同現行條文。</w:t>
            </w:r>
          </w:p>
        </w:tc>
        <w:tc>
          <w:tcPr>
            <w:tcW w:w="4182" w:type="dxa"/>
          </w:tcPr>
          <w:p w14:paraId="3515D01F" w14:textId="77777777" w:rsidR="00034FAB" w:rsidRPr="00713F41" w:rsidRDefault="00034FAB" w:rsidP="007216D4">
            <w:pPr>
              <w:adjustRightInd/>
              <w:snapToGrid w:val="0"/>
              <w:spacing w:line="240" w:lineRule="auto"/>
              <w:textAlignment w:val="auto"/>
              <w:rPr>
                <w:rFonts w:eastAsia="標楷體"/>
                <w:kern w:val="2"/>
                <w:szCs w:val="24"/>
              </w:rPr>
            </w:pPr>
            <w:r w:rsidRPr="00713F41">
              <w:rPr>
                <w:rFonts w:eastAsia="標楷體"/>
                <w:kern w:val="2"/>
                <w:szCs w:val="24"/>
              </w:rPr>
              <w:t>第</w:t>
            </w:r>
            <w:r w:rsidRPr="00713F41">
              <w:rPr>
                <w:rFonts w:eastAsia="標楷體" w:hint="eastAsia"/>
                <w:kern w:val="2"/>
                <w:szCs w:val="24"/>
              </w:rPr>
              <w:t>5</w:t>
            </w:r>
            <w:r w:rsidRPr="00713F41">
              <w:rPr>
                <w:rFonts w:eastAsia="標楷體"/>
                <w:kern w:val="2"/>
                <w:szCs w:val="24"/>
              </w:rPr>
              <w:t>條</w:t>
            </w:r>
          </w:p>
          <w:p w14:paraId="20DE079C" w14:textId="77777777" w:rsidR="00034FAB" w:rsidRPr="00713F41" w:rsidRDefault="00034FAB" w:rsidP="007216D4">
            <w:pPr>
              <w:spacing w:line="240" w:lineRule="auto"/>
              <w:ind w:right="-17"/>
              <w:rPr>
                <w:rFonts w:eastAsia="標楷體"/>
                <w:szCs w:val="24"/>
              </w:rPr>
            </w:pPr>
            <w:r w:rsidRPr="00713F41">
              <w:rPr>
                <w:rFonts w:eastAsia="標楷體"/>
                <w:szCs w:val="24"/>
              </w:rPr>
              <w:t>本中心聘任之研究人員須符合本校研究人員約聘辦法之資格。</w:t>
            </w:r>
          </w:p>
          <w:p w14:paraId="00D6B70E" w14:textId="77777777" w:rsidR="00034FAB" w:rsidRPr="00713F41" w:rsidRDefault="00034FAB" w:rsidP="007216D4">
            <w:pPr>
              <w:adjustRightInd/>
              <w:snapToGrid w:val="0"/>
              <w:spacing w:line="240" w:lineRule="auto"/>
              <w:ind w:firstLine="2"/>
              <w:textAlignment w:val="auto"/>
              <w:rPr>
                <w:rFonts w:eastAsia="標楷體"/>
                <w:kern w:val="2"/>
                <w:szCs w:val="24"/>
              </w:rPr>
            </w:pPr>
            <w:r w:rsidRPr="00713F41">
              <w:rPr>
                <w:rFonts w:eastAsia="標楷體"/>
                <w:szCs w:val="24"/>
              </w:rPr>
              <w:t>本中心聘用之人員待遇得比照本校教職員工待遇標準核支或國科會等相關規定辦理且應載</w:t>
            </w:r>
            <w:proofErr w:type="gramStart"/>
            <w:r w:rsidRPr="00713F41">
              <w:rPr>
                <w:rFonts w:eastAsia="標楷體"/>
                <w:szCs w:val="24"/>
              </w:rPr>
              <w:t>明於聘約</w:t>
            </w:r>
            <w:proofErr w:type="gramEnd"/>
            <w:r w:rsidRPr="00713F41">
              <w:rPr>
                <w:rFonts w:eastAsia="標楷體"/>
                <w:szCs w:val="24"/>
              </w:rPr>
              <w:t>中。</w:t>
            </w:r>
          </w:p>
        </w:tc>
        <w:tc>
          <w:tcPr>
            <w:tcW w:w="1843" w:type="dxa"/>
          </w:tcPr>
          <w:p w14:paraId="48393D39" w14:textId="77777777" w:rsidR="00034FAB" w:rsidRPr="00713F41" w:rsidRDefault="00034FAB" w:rsidP="007216D4">
            <w:pPr>
              <w:adjustRightInd/>
              <w:spacing w:line="240" w:lineRule="auto"/>
              <w:textAlignment w:val="auto"/>
              <w:rPr>
                <w:rFonts w:eastAsia="標楷體"/>
                <w:kern w:val="36"/>
                <w:szCs w:val="24"/>
              </w:rPr>
            </w:pPr>
            <w:r w:rsidRPr="00713F41">
              <w:rPr>
                <w:rFonts w:eastAsia="標楷體" w:hAnsi="標楷體" w:hint="eastAsia"/>
                <w:kern w:val="2"/>
                <w:szCs w:val="24"/>
              </w:rPr>
              <w:t>本條未修正。</w:t>
            </w:r>
          </w:p>
        </w:tc>
      </w:tr>
      <w:tr w:rsidR="00713F41" w:rsidRPr="00713F41" w14:paraId="4E56E731" w14:textId="77777777" w:rsidTr="00034FAB">
        <w:trPr>
          <w:trHeight w:val="1871"/>
        </w:trPr>
        <w:tc>
          <w:tcPr>
            <w:tcW w:w="4040" w:type="dxa"/>
          </w:tcPr>
          <w:p w14:paraId="171E037E" w14:textId="77777777" w:rsidR="00034FAB" w:rsidRPr="00713F41" w:rsidRDefault="00034FAB" w:rsidP="007216D4">
            <w:pPr>
              <w:adjustRightInd/>
              <w:snapToGrid w:val="0"/>
              <w:spacing w:line="240" w:lineRule="auto"/>
              <w:ind w:leftChars="1" w:left="21" w:rightChars="-7" w:right="-17" w:hangingChars="8" w:hanging="19"/>
              <w:textAlignment w:val="auto"/>
              <w:rPr>
                <w:rFonts w:eastAsia="標楷體"/>
                <w:kern w:val="36"/>
                <w:szCs w:val="24"/>
              </w:rPr>
            </w:pPr>
            <w:r w:rsidRPr="00713F41">
              <w:rPr>
                <w:rFonts w:eastAsia="標楷體" w:hAnsi="Calibri" w:hint="eastAsia"/>
                <w:kern w:val="2"/>
                <w:szCs w:val="22"/>
              </w:rPr>
              <w:t>同現行條文。</w:t>
            </w:r>
          </w:p>
        </w:tc>
        <w:tc>
          <w:tcPr>
            <w:tcW w:w="4182" w:type="dxa"/>
          </w:tcPr>
          <w:p w14:paraId="7578B1A4" w14:textId="77777777" w:rsidR="00034FAB" w:rsidRPr="00713F41" w:rsidRDefault="00034FAB" w:rsidP="007216D4">
            <w:pPr>
              <w:adjustRightInd/>
              <w:snapToGrid w:val="0"/>
              <w:spacing w:line="240" w:lineRule="auto"/>
              <w:textAlignment w:val="auto"/>
              <w:rPr>
                <w:rFonts w:eastAsia="標楷體"/>
                <w:kern w:val="2"/>
                <w:szCs w:val="24"/>
              </w:rPr>
            </w:pPr>
            <w:r w:rsidRPr="00713F41">
              <w:rPr>
                <w:rFonts w:eastAsia="標楷體"/>
                <w:kern w:val="2"/>
                <w:szCs w:val="24"/>
              </w:rPr>
              <w:t>第</w:t>
            </w:r>
            <w:r w:rsidRPr="00713F41">
              <w:rPr>
                <w:rFonts w:eastAsia="標楷體" w:hint="eastAsia"/>
                <w:kern w:val="2"/>
                <w:szCs w:val="24"/>
              </w:rPr>
              <w:t>6</w:t>
            </w:r>
            <w:r w:rsidRPr="00713F41">
              <w:rPr>
                <w:rFonts w:eastAsia="標楷體"/>
                <w:kern w:val="2"/>
                <w:szCs w:val="24"/>
              </w:rPr>
              <w:t>條</w:t>
            </w:r>
          </w:p>
          <w:p w14:paraId="3243DB9D" w14:textId="77777777" w:rsidR="00034FAB" w:rsidRPr="00713F41" w:rsidRDefault="00034FAB" w:rsidP="007216D4">
            <w:pPr>
              <w:adjustRightInd/>
              <w:snapToGrid w:val="0"/>
              <w:spacing w:line="240" w:lineRule="auto"/>
              <w:ind w:leftChars="-7" w:left="-17"/>
              <w:textAlignment w:val="auto"/>
              <w:rPr>
                <w:rFonts w:eastAsia="標楷體" w:hAnsi="標楷體"/>
                <w:kern w:val="2"/>
                <w:szCs w:val="24"/>
              </w:rPr>
            </w:pPr>
            <w:r w:rsidRPr="00713F41">
              <w:rPr>
                <w:rFonts w:eastAsia="標楷體"/>
                <w:kern w:val="2"/>
                <w:szCs w:val="24"/>
              </w:rPr>
              <w:t>本中心所需經費及人力以自行籌措為原則，必要時得視中心運作編列研究計畫與預算，分別由校方及所屬單位支應，其經費</w:t>
            </w:r>
            <w:proofErr w:type="gramStart"/>
            <w:r w:rsidRPr="00713F41">
              <w:rPr>
                <w:rFonts w:eastAsia="標楷體"/>
                <w:kern w:val="2"/>
                <w:szCs w:val="24"/>
              </w:rPr>
              <w:t>報支需依</w:t>
            </w:r>
            <w:proofErr w:type="gramEnd"/>
            <w:r w:rsidRPr="00713F41">
              <w:rPr>
                <w:rFonts w:eastAsia="標楷體"/>
                <w:kern w:val="2"/>
                <w:szCs w:val="24"/>
              </w:rPr>
              <w:t>本校相關規定</w:t>
            </w:r>
            <w:r w:rsidRPr="00713F41">
              <w:rPr>
                <w:rFonts w:eastAsia="標楷體" w:hint="eastAsia"/>
                <w:kern w:val="2"/>
                <w:szCs w:val="24"/>
              </w:rPr>
              <w:t>辦理</w:t>
            </w:r>
            <w:r w:rsidRPr="00713F41">
              <w:rPr>
                <w:rFonts w:eastAsia="標楷體"/>
                <w:kern w:val="2"/>
                <w:szCs w:val="24"/>
              </w:rPr>
              <w:t>。</w:t>
            </w:r>
          </w:p>
        </w:tc>
        <w:tc>
          <w:tcPr>
            <w:tcW w:w="1843" w:type="dxa"/>
          </w:tcPr>
          <w:p w14:paraId="704CD366" w14:textId="77777777" w:rsidR="00034FAB" w:rsidRPr="00713F41" w:rsidRDefault="00034FAB" w:rsidP="007216D4">
            <w:pPr>
              <w:adjustRightInd/>
              <w:spacing w:line="240" w:lineRule="auto"/>
              <w:textAlignment w:val="auto"/>
              <w:rPr>
                <w:rFonts w:eastAsia="標楷體"/>
                <w:kern w:val="36"/>
                <w:szCs w:val="24"/>
              </w:rPr>
            </w:pPr>
            <w:r w:rsidRPr="00713F41">
              <w:rPr>
                <w:rFonts w:eastAsia="標楷體" w:hAnsi="標楷體" w:hint="eastAsia"/>
                <w:kern w:val="2"/>
                <w:szCs w:val="24"/>
              </w:rPr>
              <w:t>本條未修正。</w:t>
            </w:r>
          </w:p>
        </w:tc>
      </w:tr>
      <w:tr w:rsidR="00713F41" w:rsidRPr="00713F41" w14:paraId="7CA09CD0" w14:textId="77777777" w:rsidTr="00034FAB">
        <w:trPr>
          <w:trHeight w:val="964"/>
        </w:trPr>
        <w:tc>
          <w:tcPr>
            <w:tcW w:w="4040" w:type="dxa"/>
          </w:tcPr>
          <w:p w14:paraId="76F01572" w14:textId="77777777" w:rsidR="00034FAB" w:rsidRPr="00713F41" w:rsidRDefault="00034FAB" w:rsidP="007216D4">
            <w:pPr>
              <w:adjustRightInd/>
              <w:snapToGrid w:val="0"/>
              <w:spacing w:line="240" w:lineRule="auto"/>
              <w:ind w:leftChars="-7" w:left="2" w:rightChars="-7" w:right="-17" w:hangingChars="8" w:hanging="19"/>
              <w:textAlignment w:val="auto"/>
              <w:rPr>
                <w:rFonts w:eastAsia="標楷體"/>
                <w:kern w:val="36"/>
                <w:szCs w:val="24"/>
                <w:u w:val="single"/>
              </w:rPr>
            </w:pPr>
            <w:r w:rsidRPr="00713F41">
              <w:rPr>
                <w:rFonts w:eastAsia="標楷體" w:hAnsi="Calibri" w:hint="eastAsia"/>
                <w:kern w:val="2"/>
                <w:szCs w:val="22"/>
              </w:rPr>
              <w:t>同現行條文。</w:t>
            </w:r>
          </w:p>
        </w:tc>
        <w:tc>
          <w:tcPr>
            <w:tcW w:w="4182" w:type="dxa"/>
          </w:tcPr>
          <w:p w14:paraId="73739DAA" w14:textId="77777777" w:rsidR="00034FAB" w:rsidRPr="00713F41" w:rsidRDefault="00034FAB" w:rsidP="007216D4">
            <w:pPr>
              <w:adjustRightInd/>
              <w:snapToGrid w:val="0"/>
              <w:spacing w:line="240" w:lineRule="auto"/>
              <w:textAlignment w:val="auto"/>
              <w:rPr>
                <w:rFonts w:eastAsia="標楷體"/>
                <w:kern w:val="2"/>
                <w:szCs w:val="24"/>
              </w:rPr>
            </w:pPr>
            <w:r w:rsidRPr="00713F41">
              <w:rPr>
                <w:rFonts w:eastAsia="標楷體"/>
                <w:kern w:val="2"/>
                <w:szCs w:val="24"/>
              </w:rPr>
              <w:t>第</w:t>
            </w:r>
            <w:r w:rsidRPr="00713F41">
              <w:rPr>
                <w:rFonts w:eastAsia="標楷體" w:hint="eastAsia"/>
                <w:kern w:val="2"/>
                <w:szCs w:val="24"/>
              </w:rPr>
              <w:t>7</w:t>
            </w:r>
            <w:r w:rsidRPr="00713F41">
              <w:rPr>
                <w:rFonts w:eastAsia="標楷體"/>
                <w:kern w:val="2"/>
                <w:szCs w:val="24"/>
              </w:rPr>
              <w:t>條</w:t>
            </w:r>
          </w:p>
          <w:p w14:paraId="35746849" w14:textId="77777777" w:rsidR="00034FAB" w:rsidRPr="00713F41" w:rsidRDefault="00034FAB" w:rsidP="007216D4">
            <w:pPr>
              <w:adjustRightInd/>
              <w:snapToGrid w:val="0"/>
              <w:spacing w:line="240" w:lineRule="auto"/>
              <w:ind w:leftChars="-7" w:left="-17"/>
              <w:textAlignment w:val="auto"/>
              <w:rPr>
                <w:rFonts w:eastAsia="標楷體" w:hAnsi="標楷體"/>
                <w:kern w:val="2"/>
                <w:szCs w:val="24"/>
              </w:rPr>
            </w:pPr>
            <w:r w:rsidRPr="00713F41">
              <w:rPr>
                <w:rFonts w:eastAsia="標楷體"/>
                <w:szCs w:val="24"/>
              </w:rPr>
              <w:t>本中心績效評鑑應依本校研究中心設置暨管理辦法之評鑑規範辦理。</w:t>
            </w:r>
          </w:p>
        </w:tc>
        <w:tc>
          <w:tcPr>
            <w:tcW w:w="1843" w:type="dxa"/>
          </w:tcPr>
          <w:p w14:paraId="4DD19727" w14:textId="77777777" w:rsidR="00034FAB" w:rsidRPr="00713F41" w:rsidRDefault="00034FAB" w:rsidP="007216D4">
            <w:pPr>
              <w:adjustRightInd/>
              <w:spacing w:line="240" w:lineRule="auto"/>
              <w:textAlignment w:val="auto"/>
              <w:rPr>
                <w:rFonts w:eastAsia="標楷體"/>
                <w:kern w:val="36"/>
                <w:szCs w:val="24"/>
              </w:rPr>
            </w:pPr>
            <w:r w:rsidRPr="00713F41">
              <w:rPr>
                <w:rFonts w:eastAsia="標楷體" w:hAnsi="標楷體" w:hint="eastAsia"/>
                <w:kern w:val="2"/>
                <w:szCs w:val="24"/>
              </w:rPr>
              <w:t>本條未修正。</w:t>
            </w:r>
          </w:p>
        </w:tc>
      </w:tr>
      <w:tr w:rsidR="00713F41" w:rsidRPr="00713F41" w14:paraId="2E7D6D52" w14:textId="77777777" w:rsidTr="00034FAB">
        <w:trPr>
          <w:trHeight w:val="1871"/>
        </w:trPr>
        <w:tc>
          <w:tcPr>
            <w:tcW w:w="4040" w:type="dxa"/>
          </w:tcPr>
          <w:p w14:paraId="38ACDC1D" w14:textId="77777777" w:rsidR="00034FAB" w:rsidRPr="00713F41" w:rsidRDefault="00034FAB" w:rsidP="007216D4">
            <w:pPr>
              <w:adjustRightInd/>
              <w:snapToGrid w:val="0"/>
              <w:spacing w:line="240" w:lineRule="auto"/>
              <w:ind w:leftChars="14" w:left="53" w:rightChars="-7" w:right="-17" w:hangingChars="8" w:hanging="19"/>
              <w:textAlignment w:val="auto"/>
              <w:rPr>
                <w:rFonts w:eastAsia="標楷體" w:hAnsi="標楷體"/>
                <w:kern w:val="2"/>
                <w:szCs w:val="24"/>
              </w:rPr>
            </w:pPr>
            <w:r w:rsidRPr="00713F41">
              <w:rPr>
                <w:rFonts w:eastAsia="標楷體" w:hint="eastAsia"/>
                <w:kern w:val="2"/>
              </w:rPr>
              <w:t>同現行條文。</w:t>
            </w:r>
          </w:p>
        </w:tc>
        <w:tc>
          <w:tcPr>
            <w:tcW w:w="4182" w:type="dxa"/>
          </w:tcPr>
          <w:p w14:paraId="5A850473" w14:textId="77777777" w:rsidR="00034FAB" w:rsidRPr="00713F41" w:rsidRDefault="00034FAB" w:rsidP="007216D4">
            <w:pPr>
              <w:adjustRightInd/>
              <w:snapToGrid w:val="0"/>
              <w:spacing w:line="240" w:lineRule="auto"/>
              <w:ind w:leftChars="14" w:left="53" w:rightChars="-7" w:right="-17" w:hangingChars="8" w:hanging="19"/>
              <w:textAlignment w:val="auto"/>
              <w:rPr>
                <w:rFonts w:eastAsia="標楷體"/>
              </w:rPr>
            </w:pPr>
            <w:r w:rsidRPr="00713F41">
              <w:rPr>
                <w:rFonts w:eastAsia="標楷體" w:hAnsi="標楷體"/>
                <w:kern w:val="2"/>
                <w:szCs w:val="24"/>
              </w:rPr>
              <w:t>第</w:t>
            </w:r>
            <w:r w:rsidRPr="00713F41">
              <w:rPr>
                <w:rFonts w:eastAsia="標楷體" w:hAnsi="標楷體" w:hint="eastAsia"/>
                <w:kern w:val="2"/>
                <w:szCs w:val="24"/>
              </w:rPr>
              <w:t>8</w:t>
            </w:r>
            <w:r w:rsidRPr="00713F41">
              <w:rPr>
                <w:rFonts w:eastAsia="標楷體" w:hAnsi="標楷體"/>
                <w:kern w:val="2"/>
                <w:szCs w:val="24"/>
              </w:rPr>
              <w:t>條</w:t>
            </w:r>
          </w:p>
          <w:p w14:paraId="3C08874B" w14:textId="77777777" w:rsidR="00034FAB" w:rsidRPr="00713F41" w:rsidRDefault="00034FAB" w:rsidP="007216D4">
            <w:pPr>
              <w:adjustRightInd/>
              <w:snapToGrid w:val="0"/>
              <w:spacing w:line="240" w:lineRule="auto"/>
              <w:ind w:leftChars="-7" w:left="-17"/>
              <w:textAlignment w:val="auto"/>
              <w:rPr>
                <w:rFonts w:eastAsia="標楷體" w:hAnsi="標楷體"/>
                <w:kern w:val="2"/>
                <w:szCs w:val="24"/>
              </w:rPr>
            </w:pPr>
            <w:r w:rsidRPr="00713F41">
              <w:rPr>
                <w:rFonts w:eastAsia="標楷體"/>
                <w:szCs w:val="24"/>
              </w:rPr>
              <w:t>本中心聘用人員於聘用</w:t>
            </w:r>
            <w:proofErr w:type="gramStart"/>
            <w:r w:rsidRPr="00713F41">
              <w:rPr>
                <w:rFonts w:eastAsia="標楷體"/>
                <w:szCs w:val="24"/>
              </w:rPr>
              <w:t>期間，</w:t>
            </w:r>
            <w:proofErr w:type="gramEnd"/>
            <w:r w:rsidRPr="00713F41">
              <w:rPr>
                <w:rFonts w:eastAsia="標楷體"/>
                <w:szCs w:val="24"/>
              </w:rPr>
              <w:t>所完成與其職務有關之研究成果，包含公式、程序、設計發明或其他著作等相關智慧財產權歸屬應依據本校研發成果管理及運用辦法等相關規定辦理。</w:t>
            </w:r>
          </w:p>
        </w:tc>
        <w:tc>
          <w:tcPr>
            <w:tcW w:w="1843" w:type="dxa"/>
          </w:tcPr>
          <w:p w14:paraId="2E3B2815" w14:textId="77777777" w:rsidR="00034FAB" w:rsidRPr="00713F41" w:rsidRDefault="00034FAB" w:rsidP="007216D4">
            <w:pPr>
              <w:adjustRightInd/>
              <w:spacing w:line="240" w:lineRule="auto"/>
              <w:textAlignment w:val="auto"/>
              <w:rPr>
                <w:rFonts w:eastAsia="標楷體"/>
                <w:kern w:val="36"/>
                <w:szCs w:val="24"/>
              </w:rPr>
            </w:pPr>
            <w:r w:rsidRPr="00713F41">
              <w:rPr>
                <w:rFonts w:eastAsia="標楷體" w:hAnsi="標楷體" w:hint="eastAsia"/>
                <w:kern w:val="2"/>
                <w:szCs w:val="24"/>
              </w:rPr>
              <w:t>本條未修正。</w:t>
            </w:r>
          </w:p>
        </w:tc>
      </w:tr>
      <w:tr w:rsidR="00713F41" w:rsidRPr="00713F41" w14:paraId="6F3548BF" w14:textId="77777777" w:rsidTr="00034FAB">
        <w:trPr>
          <w:trHeight w:val="964"/>
        </w:trPr>
        <w:tc>
          <w:tcPr>
            <w:tcW w:w="4040" w:type="dxa"/>
          </w:tcPr>
          <w:p w14:paraId="1CD7A567" w14:textId="77777777" w:rsidR="00034FAB" w:rsidRPr="00713F41" w:rsidRDefault="00034FAB" w:rsidP="007216D4">
            <w:pPr>
              <w:adjustRightInd/>
              <w:snapToGrid w:val="0"/>
              <w:spacing w:line="240" w:lineRule="auto"/>
              <w:ind w:rightChars="-7" w:right="-17"/>
              <w:textAlignment w:val="auto"/>
              <w:rPr>
                <w:rFonts w:eastAsia="標楷體" w:hAnsi="標楷體"/>
                <w:kern w:val="2"/>
                <w:szCs w:val="24"/>
              </w:rPr>
            </w:pPr>
            <w:r w:rsidRPr="00713F41">
              <w:rPr>
                <w:rFonts w:eastAsia="標楷體" w:hint="eastAsia"/>
                <w:kern w:val="2"/>
              </w:rPr>
              <w:t>同現行條文。</w:t>
            </w:r>
          </w:p>
        </w:tc>
        <w:tc>
          <w:tcPr>
            <w:tcW w:w="4182" w:type="dxa"/>
          </w:tcPr>
          <w:p w14:paraId="17F12641" w14:textId="77777777" w:rsidR="00034FAB" w:rsidRPr="00713F41" w:rsidRDefault="00034FAB" w:rsidP="007216D4">
            <w:pPr>
              <w:adjustRightInd/>
              <w:snapToGrid w:val="0"/>
              <w:spacing w:line="240" w:lineRule="auto"/>
              <w:ind w:leftChars="-7" w:left="-17"/>
              <w:textAlignment w:val="auto"/>
              <w:rPr>
                <w:rFonts w:eastAsia="標楷體" w:hAnsi="標楷體"/>
                <w:kern w:val="2"/>
                <w:szCs w:val="24"/>
              </w:rPr>
            </w:pPr>
            <w:r w:rsidRPr="00713F41">
              <w:rPr>
                <w:rFonts w:eastAsia="標楷體" w:hAnsi="標楷體" w:hint="eastAsia"/>
                <w:kern w:val="2"/>
                <w:szCs w:val="24"/>
              </w:rPr>
              <w:t>第</w:t>
            </w:r>
            <w:r w:rsidRPr="00713F41">
              <w:rPr>
                <w:rFonts w:eastAsia="標楷體" w:hAnsi="標楷體" w:hint="eastAsia"/>
                <w:kern w:val="2"/>
                <w:szCs w:val="24"/>
              </w:rPr>
              <w:t>9</w:t>
            </w:r>
            <w:r w:rsidRPr="00713F41">
              <w:rPr>
                <w:rFonts w:eastAsia="標楷體" w:hAnsi="標楷體" w:hint="eastAsia"/>
                <w:kern w:val="2"/>
                <w:szCs w:val="24"/>
              </w:rPr>
              <w:t>條</w:t>
            </w:r>
          </w:p>
          <w:p w14:paraId="19554A2E" w14:textId="77777777" w:rsidR="00034FAB" w:rsidRPr="00713F41" w:rsidRDefault="00034FAB" w:rsidP="007216D4">
            <w:pPr>
              <w:adjustRightInd/>
              <w:snapToGrid w:val="0"/>
              <w:spacing w:line="240" w:lineRule="auto"/>
              <w:ind w:leftChars="-7" w:left="-17"/>
              <w:textAlignment w:val="auto"/>
              <w:rPr>
                <w:rFonts w:eastAsia="標楷體" w:hAnsi="標楷體"/>
                <w:kern w:val="2"/>
                <w:szCs w:val="24"/>
              </w:rPr>
            </w:pPr>
            <w:r w:rsidRPr="00713F41">
              <w:rPr>
                <w:rFonts w:eastAsia="標楷體"/>
              </w:rPr>
              <w:t>本辦法未明訂事項，依本校相關規定辦理。</w:t>
            </w:r>
          </w:p>
        </w:tc>
        <w:tc>
          <w:tcPr>
            <w:tcW w:w="1843" w:type="dxa"/>
          </w:tcPr>
          <w:p w14:paraId="780B93E2" w14:textId="77777777" w:rsidR="00034FAB" w:rsidRPr="00713F41" w:rsidRDefault="00034FAB" w:rsidP="007216D4">
            <w:pPr>
              <w:adjustRightInd/>
              <w:spacing w:line="240" w:lineRule="auto"/>
              <w:textAlignment w:val="auto"/>
              <w:rPr>
                <w:rFonts w:eastAsia="標楷體" w:hAnsi="標楷體"/>
                <w:kern w:val="2"/>
                <w:szCs w:val="24"/>
              </w:rPr>
            </w:pPr>
            <w:r w:rsidRPr="00713F41">
              <w:rPr>
                <w:rFonts w:eastAsia="標楷體" w:hAnsi="標楷體" w:hint="eastAsia"/>
                <w:kern w:val="2"/>
                <w:szCs w:val="24"/>
              </w:rPr>
              <w:t>本條未修正。</w:t>
            </w:r>
          </w:p>
        </w:tc>
      </w:tr>
      <w:tr w:rsidR="00713F41" w:rsidRPr="00713F41" w14:paraId="65E3938E" w14:textId="77777777" w:rsidTr="00034FAB">
        <w:trPr>
          <w:trHeight w:val="964"/>
        </w:trPr>
        <w:tc>
          <w:tcPr>
            <w:tcW w:w="4040" w:type="dxa"/>
          </w:tcPr>
          <w:p w14:paraId="6A34CD22" w14:textId="77777777" w:rsidR="00034FAB" w:rsidRPr="00713F41" w:rsidRDefault="00034FAB" w:rsidP="007216D4">
            <w:pPr>
              <w:adjustRightInd/>
              <w:snapToGrid w:val="0"/>
              <w:spacing w:line="240" w:lineRule="auto"/>
              <w:ind w:rightChars="-7" w:right="-17"/>
              <w:textAlignment w:val="auto"/>
              <w:rPr>
                <w:rFonts w:eastAsia="標楷體" w:hAnsi="標楷體"/>
                <w:kern w:val="2"/>
                <w:szCs w:val="24"/>
              </w:rPr>
            </w:pPr>
            <w:r w:rsidRPr="00713F41">
              <w:rPr>
                <w:rFonts w:eastAsia="標楷體" w:hint="eastAsia"/>
                <w:kern w:val="2"/>
              </w:rPr>
              <w:t>同現行條文。</w:t>
            </w:r>
          </w:p>
        </w:tc>
        <w:tc>
          <w:tcPr>
            <w:tcW w:w="4182" w:type="dxa"/>
          </w:tcPr>
          <w:p w14:paraId="06AE7409" w14:textId="77777777" w:rsidR="00034FAB" w:rsidRPr="00713F41" w:rsidRDefault="00034FAB" w:rsidP="007216D4">
            <w:pPr>
              <w:adjustRightInd/>
              <w:snapToGrid w:val="0"/>
              <w:spacing w:line="240" w:lineRule="auto"/>
              <w:ind w:leftChars="-7" w:left="-17"/>
              <w:textAlignment w:val="auto"/>
              <w:rPr>
                <w:rFonts w:eastAsia="標楷體" w:hAnsi="標楷體"/>
                <w:kern w:val="2"/>
                <w:szCs w:val="24"/>
              </w:rPr>
            </w:pPr>
            <w:r w:rsidRPr="00713F41">
              <w:rPr>
                <w:rFonts w:eastAsia="標楷體" w:hAnsi="標楷體" w:hint="eastAsia"/>
                <w:kern w:val="2"/>
                <w:szCs w:val="24"/>
              </w:rPr>
              <w:t>第</w:t>
            </w:r>
            <w:r w:rsidRPr="00713F41">
              <w:rPr>
                <w:rFonts w:eastAsia="標楷體" w:hAnsi="標楷體" w:hint="eastAsia"/>
                <w:kern w:val="2"/>
                <w:szCs w:val="24"/>
              </w:rPr>
              <w:t>10</w:t>
            </w:r>
            <w:r w:rsidRPr="00713F41">
              <w:rPr>
                <w:rFonts w:eastAsia="標楷體" w:hAnsi="標楷體" w:hint="eastAsia"/>
                <w:kern w:val="2"/>
                <w:szCs w:val="24"/>
              </w:rPr>
              <w:t>條</w:t>
            </w:r>
          </w:p>
          <w:p w14:paraId="6DA63936" w14:textId="77777777" w:rsidR="00034FAB" w:rsidRPr="00713F41" w:rsidRDefault="00034FAB" w:rsidP="007216D4">
            <w:pPr>
              <w:adjustRightInd/>
              <w:snapToGrid w:val="0"/>
              <w:spacing w:line="240" w:lineRule="auto"/>
              <w:ind w:leftChars="-7" w:left="-17"/>
              <w:textAlignment w:val="auto"/>
              <w:rPr>
                <w:rFonts w:eastAsia="標楷體" w:hAnsi="標楷體"/>
                <w:kern w:val="2"/>
                <w:szCs w:val="24"/>
              </w:rPr>
            </w:pPr>
            <w:r w:rsidRPr="00713F41">
              <w:rPr>
                <w:rFonts w:eastAsia="標楷體" w:hint="eastAsia"/>
                <w:kern w:val="2"/>
                <w:szCs w:val="24"/>
              </w:rPr>
              <w:t>本辦法經行政會議審議通過後，自公布日起實施，修正時亦同。</w:t>
            </w:r>
          </w:p>
        </w:tc>
        <w:tc>
          <w:tcPr>
            <w:tcW w:w="1843" w:type="dxa"/>
          </w:tcPr>
          <w:p w14:paraId="1CEDB272" w14:textId="77777777" w:rsidR="00034FAB" w:rsidRPr="00713F41" w:rsidRDefault="00034FAB" w:rsidP="007216D4">
            <w:pPr>
              <w:adjustRightInd/>
              <w:spacing w:line="240" w:lineRule="auto"/>
              <w:textAlignment w:val="auto"/>
              <w:rPr>
                <w:rFonts w:eastAsia="標楷體" w:hAnsi="標楷體"/>
                <w:kern w:val="2"/>
                <w:szCs w:val="24"/>
              </w:rPr>
            </w:pPr>
            <w:r w:rsidRPr="00713F41">
              <w:rPr>
                <w:rFonts w:eastAsia="標楷體" w:hAnsi="標楷體" w:hint="eastAsia"/>
                <w:kern w:val="2"/>
                <w:szCs w:val="24"/>
              </w:rPr>
              <w:t>本條未修正。</w:t>
            </w:r>
          </w:p>
        </w:tc>
      </w:tr>
      <w:bookmarkEnd w:id="0"/>
      <w:bookmarkEnd w:id="1"/>
      <w:bookmarkEnd w:id="2"/>
    </w:tbl>
    <w:p w14:paraId="66A0AE1D" w14:textId="77777777" w:rsidR="00034FAB" w:rsidRPr="003445AC" w:rsidRDefault="00034FAB" w:rsidP="00034FAB">
      <w:pPr>
        <w:spacing w:line="240" w:lineRule="auto"/>
        <w:rPr>
          <w:rFonts w:eastAsia="標楷體"/>
          <w:b/>
          <w:szCs w:val="24"/>
        </w:rPr>
      </w:pPr>
    </w:p>
    <w:sectPr w:rsidR="00034FAB" w:rsidRPr="003445AC" w:rsidSect="00F86EBB">
      <w:pgSz w:w="11920" w:h="16840"/>
      <w:pgMar w:top="1134" w:right="1134" w:bottom="1134" w:left="1134" w:header="0"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4B89" w14:textId="77777777" w:rsidR="00074806" w:rsidRDefault="00074806" w:rsidP="00B76C42">
      <w:pPr>
        <w:spacing w:line="240" w:lineRule="auto"/>
      </w:pPr>
      <w:r>
        <w:separator/>
      </w:r>
    </w:p>
  </w:endnote>
  <w:endnote w:type="continuationSeparator" w:id="0">
    <w:p w14:paraId="40BB6506" w14:textId="77777777" w:rsidR="00074806" w:rsidRDefault="00074806"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MS Gothic"/>
    <w:charset w:val="00"/>
    <w:family w:val="modern"/>
    <w:pitch w:val="fixed"/>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5F8A1" w14:textId="77777777" w:rsidR="00074806" w:rsidRDefault="00074806" w:rsidP="00B76C42">
      <w:pPr>
        <w:spacing w:line="240" w:lineRule="auto"/>
      </w:pPr>
      <w:r>
        <w:separator/>
      </w:r>
    </w:p>
  </w:footnote>
  <w:footnote w:type="continuationSeparator" w:id="0">
    <w:p w14:paraId="490E7B0A" w14:textId="77777777" w:rsidR="00074806" w:rsidRDefault="00074806"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DD9"/>
    <w:multiLevelType w:val="hybridMultilevel"/>
    <w:tmpl w:val="A530CA1E"/>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 w15:restartNumberingAfterBreak="0">
    <w:nsid w:val="026E635B"/>
    <w:multiLevelType w:val="hybridMultilevel"/>
    <w:tmpl w:val="A4F00EFE"/>
    <w:lvl w:ilvl="0" w:tplc="62BC5A04">
      <w:start w:val="1"/>
      <w:numFmt w:val="taiwaneseCountingThousand"/>
      <w:lvlText w:val="%1、"/>
      <w:lvlJc w:val="left"/>
      <w:pPr>
        <w:ind w:left="960"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7D47FA4"/>
    <w:multiLevelType w:val="hybridMultilevel"/>
    <w:tmpl w:val="0C0A42F8"/>
    <w:lvl w:ilvl="0" w:tplc="C7E4EBFE">
      <w:start w:val="1"/>
      <w:numFmt w:val="taiwaneseCountingThousand"/>
      <w:lvlText w:val="%1、"/>
      <w:lvlJc w:val="left"/>
      <w:pPr>
        <w:ind w:left="370" w:hanging="48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3" w15:restartNumberingAfterBreak="0">
    <w:nsid w:val="0A4F39C0"/>
    <w:multiLevelType w:val="hybridMultilevel"/>
    <w:tmpl w:val="56E8578C"/>
    <w:lvl w:ilvl="0" w:tplc="15527362">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E50E1B"/>
    <w:multiLevelType w:val="hybridMultilevel"/>
    <w:tmpl w:val="9A08A29C"/>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5" w15:restartNumberingAfterBreak="0">
    <w:nsid w:val="1140790B"/>
    <w:multiLevelType w:val="hybridMultilevel"/>
    <w:tmpl w:val="2A5A4BF6"/>
    <w:lvl w:ilvl="0" w:tplc="3F2AB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A312D2"/>
    <w:multiLevelType w:val="hybridMultilevel"/>
    <w:tmpl w:val="89286ADA"/>
    <w:lvl w:ilvl="0" w:tplc="B75CC0DC">
      <w:start w:val="1"/>
      <w:numFmt w:val="taiwaneseCountingThousand"/>
      <w:lvlText w:val="%1、"/>
      <w:lvlJc w:val="left"/>
      <w:pPr>
        <w:ind w:left="1284" w:hanging="720"/>
      </w:pPr>
      <w:rPr>
        <w:rFonts w:hint="default"/>
      </w:rPr>
    </w:lvl>
    <w:lvl w:ilvl="1" w:tplc="B7EA288A">
      <w:start w:val="1"/>
      <w:numFmt w:val="taiwaneseCountingThousand"/>
      <w:lvlText w:val="（%2）"/>
      <w:lvlJc w:val="left"/>
      <w:pPr>
        <w:ind w:left="1524" w:hanging="480"/>
      </w:pPr>
      <w:rPr>
        <w:rFonts w:hint="default"/>
        <w:lang w:val="en-US"/>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7" w15:restartNumberingAfterBreak="0">
    <w:nsid w:val="288B279B"/>
    <w:multiLevelType w:val="hybridMultilevel"/>
    <w:tmpl w:val="C1C8928C"/>
    <w:lvl w:ilvl="0" w:tplc="97E84274">
      <w:start w:val="1"/>
      <w:numFmt w:val="decimal"/>
      <w:lvlText w:val="%1."/>
      <w:lvlJc w:val="left"/>
      <w:pPr>
        <w:ind w:left="365" w:hanging="360"/>
      </w:pPr>
      <w:rPr>
        <w:rFonts w:hAnsi="標楷體"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8" w15:restartNumberingAfterBreak="0">
    <w:nsid w:val="296014CE"/>
    <w:multiLevelType w:val="hybridMultilevel"/>
    <w:tmpl w:val="A4F00EFE"/>
    <w:lvl w:ilvl="0" w:tplc="62BC5A04">
      <w:start w:val="1"/>
      <w:numFmt w:val="taiwaneseCountingThousand"/>
      <w:lvlText w:val="%1、"/>
      <w:lvlJc w:val="left"/>
      <w:pPr>
        <w:ind w:left="3414"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4D50AD7"/>
    <w:multiLevelType w:val="hybridMultilevel"/>
    <w:tmpl w:val="16DA1AF6"/>
    <w:lvl w:ilvl="0" w:tplc="12C8E9A0">
      <w:start w:val="1"/>
      <w:numFmt w:val="taiwaneseCountingThousand"/>
      <w:lvlText w:val="%1、"/>
      <w:lvlJc w:val="left"/>
      <w:pPr>
        <w:ind w:left="720" w:hanging="480"/>
      </w:pPr>
      <w:rPr>
        <w:rFonts w:cs="Times New Roman" w:hint="default"/>
        <w:color w:val="auto"/>
        <w:sz w:val="28"/>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362B3E2E"/>
    <w:multiLevelType w:val="hybridMultilevel"/>
    <w:tmpl w:val="05F27658"/>
    <w:lvl w:ilvl="0" w:tplc="64F68864">
      <w:start w:val="1"/>
      <w:numFmt w:val="decimal"/>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12" w15:restartNumberingAfterBreak="0">
    <w:nsid w:val="3DB468EC"/>
    <w:multiLevelType w:val="hybridMultilevel"/>
    <w:tmpl w:val="219255A6"/>
    <w:lvl w:ilvl="0" w:tplc="F83CC76C">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3" w15:restartNumberingAfterBreak="0">
    <w:nsid w:val="48AA6C24"/>
    <w:multiLevelType w:val="hybridMultilevel"/>
    <w:tmpl w:val="CED8F31A"/>
    <w:lvl w:ilvl="0" w:tplc="54583744">
      <w:start w:val="1"/>
      <w:numFmt w:val="taiwaneseCountingThousand"/>
      <w:lvlText w:val="%1、"/>
      <w:lvlJc w:val="left"/>
      <w:pPr>
        <w:ind w:left="528" w:hanging="48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05F0D21"/>
    <w:multiLevelType w:val="hybridMultilevel"/>
    <w:tmpl w:val="969A3984"/>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59682374"/>
    <w:multiLevelType w:val="hybridMultilevel"/>
    <w:tmpl w:val="8BE2F08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E7D0B5D"/>
    <w:multiLevelType w:val="hybridMultilevel"/>
    <w:tmpl w:val="4B52FB08"/>
    <w:lvl w:ilvl="0" w:tplc="1AB4A9AC">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2C96292"/>
    <w:multiLevelType w:val="hybridMultilevel"/>
    <w:tmpl w:val="724ADC3C"/>
    <w:lvl w:ilvl="0" w:tplc="B7EA288A">
      <w:start w:val="1"/>
      <w:numFmt w:val="taiwaneseCountingThousand"/>
      <w:lvlText w:val="（%1）"/>
      <w:lvlJc w:val="left"/>
      <w:pPr>
        <w:ind w:left="482" w:hanging="48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15:restartNumberingAfterBreak="0">
    <w:nsid w:val="770B3C71"/>
    <w:multiLevelType w:val="hybridMultilevel"/>
    <w:tmpl w:val="2D1CDA70"/>
    <w:lvl w:ilvl="0" w:tplc="9852EEEA">
      <w:start w:val="1"/>
      <w:numFmt w:val="decimal"/>
      <w:lvlText w:val="%1."/>
      <w:lvlJc w:val="left"/>
      <w:pPr>
        <w:ind w:left="1443" w:hanging="45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16cid:durableId="957100299">
    <w:abstractNumId w:val="9"/>
  </w:num>
  <w:num w:numId="2" w16cid:durableId="1273704026">
    <w:abstractNumId w:val="6"/>
  </w:num>
  <w:num w:numId="3" w16cid:durableId="1447848074">
    <w:abstractNumId w:val="10"/>
  </w:num>
  <w:num w:numId="4" w16cid:durableId="1784957440">
    <w:abstractNumId w:val="8"/>
  </w:num>
  <w:num w:numId="5" w16cid:durableId="963465384">
    <w:abstractNumId w:val="17"/>
  </w:num>
  <w:num w:numId="6" w16cid:durableId="36901798">
    <w:abstractNumId w:val="12"/>
  </w:num>
  <w:num w:numId="7" w16cid:durableId="937952689">
    <w:abstractNumId w:val="1"/>
  </w:num>
  <w:num w:numId="8" w16cid:durableId="457572797">
    <w:abstractNumId w:val="3"/>
  </w:num>
  <w:num w:numId="9" w16cid:durableId="1922372667">
    <w:abstractNumId w:val="16"/>
  </w:num>
  <w:num w:numId="10" w16cid:durableId="1573932939">
    <w:abstractNumId w:val="13"/>
  </w:num>
  <w:num w:numId="11" w16cid:durableId="809900692">
    <w:abstractNumId w:val="0"/>
  </w:num>
  <w:num w:numId="12" w16cid:durableId="223613757">
    <w:abstractNumId w:val="4"/>
  </w:num>
  <w:num w:numId="13" w16cid:durableId="1999651188">
    <w:abstractNumId w:val="15"/>
  </w:num>
  <w:num w:numId="14" w16cid:durableId="1120102325">
    <w:abstractNumId w:val="14"/>
  </w:num>
  <w:num w:numId="15" w16cid:durableId="1431437330">
    <w:abstractNumId w:val="18"/>
  </w:num>
  <w:num w:numId="16" w16cid:durableId="1681854781">
    <w:abstractNumId w:val="2"/>
  </w:num>
  <w:num w:numId="17" w16cid:durableId="872424947">
    <w:abstractNumId w:val="5"/>
  </w:num>
  <w:num w:numId="18" w16cid:durableId="133300948">
    <w:abstractNumId w:val="11"/>
  </w:num>
  <w:num w:numId="19" w16cid:durableId="8736881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03608"/>
    <w:rsid w:val="000063B4"/>
    <w:rsid w:val="0000783C"/>
    <w:rsid w:val="000211C7"/>
    <w:rsid w:val="00023F63"/>
    <w:rsid w:val="00026F6C"/>
    <w:rsid w:val="00034FAB"/>
    <w:rsid w:val="00041987"/>
    <w:rsid w:val="00074806"/>
    <w:rsid w:val="00075885"/>
    <w:rsid w:val="00094DB9"/>
    <w:rsid w:val="000A0AB4"/>
    <w:rsid w:val="000B7E2E"/>
    <w:rsid w:val="000D7EF8"/>
    <w:rsid w:val="000F3A3E"/>
    <w:rsid w:val="0011353A"/>
    <w:rsid w:val="00117615"/>
    <w:rsid w:val="001357FD"/>
    <w:rsid w:val="00140257"/>
    <w:rsid w:val="001673DE"/>
    <w:rsid w:val="00184369"/>
    <w:rsid w:val="00185F99"/>
    <w:rsid w:val="001A46E1"/>
    <w:rsid w:val="001B2C57"/>
    <w:rsid w:val="001C7F6A"/>
    <w:rsid w:val="001D1491"/>
    <w:rsid w:val="001F4D1E"/>
    <w:rsid w:val="001F6523"/>
    <w:rsid w:val="0020103A"/>
    <w:rsid w:val="00214415"/>
    <w:rsid w:val="00231EB5"/>
    <w:rsid w:val="002365BB"/>
    <w:rsid w:val="00240B75"/>
    <w:rsid w:val="0024357B"/>
    <w:rsid w:val="00253BC2"/>
    <w:rsid w:val="00256B29"/>
    <w:rsid w:val="002628A7"/>
    <w:rsid w:val="00264C96"/>
    <w:rsid w:val="002701D3"/>
    <w:rsid w:val="00277994"/>
    <w:rsid w:val="00296DD9"/>
    <w:rsid w:val="002A4F13"/>
    <w:rsid w:val="002B0753"/>
    <w:rsid w:val="002B2A08"/>
    <w:rsid w:val="002C7AAB"/>
    <w:rsid w:val="002D371B"/>
    <w:rsid w:val="002D52C0"/>
    <w:rsid w:val="002F48EE"/>
    <w:rsid w:val="002F6AF0"/>
    <w:rsid w:val="00320F40"/>
    <w:rsid w:val="003220FB"/>
    <w:rsid w:val="00323DCB"/>
    <w:rsid w:val="0032559C"/>
    <w:rsid w:val="003267E2"/>
    <w:rsid w:val="00331395"/>
    <w:rsid w:val="003326E7"/>
    <w:rsid w:val="003445AC"/>
    <w:rsid w:val="0034656B"/>
    <w:rsid w:val="003472C8"/>
    <w:rsid w:val="003533D9"/>
    <w:rsid w:val="003704FB"/>
    <w:rsid w:val="0038479A"/>
    <w:rsid w:val="003876E2"/>
    <w:rsid w:val="00387F06"/>
    <w:rsid w:val="003901F4"/>
    <w:rsid w:val="00390F82"/>
    <w:rsid w:val="00394BE4"/>
    <w:rsid w:val="003B3CA7"/>
    <w:rsid w:val="003B6FDB"/>
    <w:rsid w:val="003C5682"/>
    <w:rsid w:val="003D0162"/>
    <w:rsid w:val="003D0A8E"/>
    <w:rsid w:val="003F5D41"/>
    <w:rsid w:val="004006F1"/>
    <w:rsid w:val="00427C33"/>
    <w:rsid w:val="004301DB"/>
    <w:rsid w:val="00442113"/>
    <w:rsid w:val="00452F13"/>
    <w:rsid w:val="00455622"/>
    <w:rsid w:val="00473E07"/>
    <w:rsid w:val="00487090"/>
    <w:rsid w:val="004907E7"/>
    <w:rsid w:val="00492BD5"/>
    <w:rsid w:val="004A0110"/>
    <w:rsid w:val="004A641C"/>
    <w:rsid w:val="004C0810"/>
    <w:rsid w:val="004D5EC0"/>
    <w:rsid w:val="005028D8"/>
    <w:rsid w:val="00504BF7"/>
    <w:rsid w:val="00517C6F"/>
    <w:rsid w:val="00534692"/>
    <w:rsid w:val="00543006"/>
    <w:rsid w:val="00544CEF"/>
    <w:rsid w:val="0054563C"/>
    <w:rsid w:val="00546255"/>
    <w:rsid w:val="00546257"/>
    <w:rsid w:val="00551A2F"/>
    <w:rsid w:val="00556100"/>
    <w:rsid w:val="00560E0A"/>
    <w:rsid w:val="00565A7C"/>
    <w:rsid w:val="0056672D"/>
    <w:rsid w:val="005729F5"/>
    <w:rsid w:val="00575827"/>
    <w:rsid w:val="005948A8"/>
    <w:rsid w:val="005954E1"/>
    <w:rsid w:val="005C51AE"/>
    <w:rsid w:val="005C57A9"/>
    <w:rsid w:val="005D07B9"/>
    <w:rsid w:val="005D0BA6"/>
    <w:rsid w:val="005E4329"/>
    <w:rsid w:val="005E6DA6"/>
    <w:rsid w:val="005F332E"/>
    <w:rsid w:val="005F7972"/>
    <w:rsid w:val="0061370B"/>
    <w:rsid w:val="00634982"/>
    <w:rsid w:val="00635528"/>
    <w:rsid w:val="006409A0"/>
    <w:rsid w:val="006708B8"/>
    <w:rsid w:val="00676970"/>
    <w:rsid w:val="00685C2C"/>
    <w:rsid w:val="00691A20"/>
    <w:rsid w:val="0069316D"/>
    <w:rsid w:val="00697801"/>
    <w:rsid w:val="006A4686"/>
    <w:rsid w:val="006B51A9"/>
    <w:rsid w:val="006F241E"/>
    <w:rsid w:val="00706F99"/>
    <w:rsid w:val="00713F41"/>
    <w:rsid w:val="007143F3"/>
    <w:rsid w:val="00717057"/>
    <w:rsid w:val="0072728D"/>
    <w:rsid w:val="0073362A"/>
    <w:rsid w:val="0073783E"/>
    <w:rsid w:val="00741963"/>
    <w:rsid w:val="007439B2"/>
    <w:rsid w:val="007452A9"/>
    <w:rsid w:val="00745B2D"/>
    <w:rsid w:val="00751FC4"/>
    <w:rsid w:val="00764811"/>
    <w:rsid w:val="00783188"/>
    <w:rsid w:val="00787571"/>
    <w:rsid w:val="00794642"/>
    <w:rsid w:val="00797B28"/>
    <w:rsid w:val="007A010A"/>
    <w:rsid w:val="007A0FA3"/>
    <w:rsid w:val="007A3380"/>
    <w:rsid w:val="007B7C24"/>
    <w:rsid w:val="007C0A45"/>
    <w:rsid w:val="007D11D8"/>
    <w:rsid w:val="007F23C1"/>
    <w:rsid w:val="007F345E"/>
    <w:rsid w:val="008000D2"/>
    <w:rsid w:val="008014BB"/>
    <w:rsid w:val="0080342D"/>
    <w:rsid w:val="00823445"/>
    <w:rsid w:val="00824F87"/>
    <w:rsid w:val="00830C56"/>
    <w:rsid w:val="00831CEA"/>
    <w:rsid w:val="008426BB"/>
    <w:rsid w:val="008429CB"/>
    <w:rsid w:val="008610F5"/>
    <w:rsid w:val="0086330B"/>
    <w:rsid w:val="008633E8"/>
    <w:rsid w:val="0086410E"/>
    <w:rsid w:val="00881740"/>
    <w:rsid w:val="00883792"/>
    <w:rsid w:val="008B4746"/>
    <w:rsid w:val="008C5EBE"/>
    <w:rsid w:val="008D2C05"/>
    <w:rsid w:val="008E0376"/>
    <w:rsid w:val="008F15A0"/>
    <w:rsid w:val="00901DF2"/>
    <w:rsid w:val="0095597D"/>
    <w:rsid w:val="00976590"/>
    <w:rsid w:val="009A0852"/>
    <w:rsid w:val="009C0378"/>
    <w:rsid w:val="009F0A51"/>
    <w:rsid w:val="00A07BBD"/>
    <w:rsid w:val="00A5148C"/>
    <w:rsid w:val="00A56D93"/>
    <w:rsid w:val="00A605A3"/>
    <w:rsid w:val="00A628AB"/>
    <w:rsid w:val="00A6699F"/>
    <w:rsid w:val="00A82BC3"/>
    <w:rsid w:val="00AA090C"/>
    <w:rsid w:val="00AB48B7"/>
    <w:rsid w:val="00AC4F53"/>
    <w:rsid w:val="00AF180A"/>
    <w:rsid w:val="00AF586A"/>
    <w:rsid w:val="00AF7992"/>
    <w:rsid w:val="00B2578C"/>
    <w:rsid w:val="00B36B86"/>
    <w:rsid w:val="00B43B7E"/>
    <w:rsid w:val="00B545AC"/>
    <w:rsid w:val="00B70E5D"/>
    <w:rsid w:val="00B754C8"/>
    <w:rsid w:val="00B76C42"/>
    <w:rsid w:val="00BA558B"/>
    <w:rsid w:val="00BB4F98"/>
    <w:rsid w:val="00BB728B"/>
    <w:rsid w:val="00BC7A47"/>
    <w:rsid w:val="00BE45C2"/>
    <w:rsid w:val="00BF7856"/>
    <w:rsid w:val="00C20851"/>
    <w:rsid w:val="00C21045"/>
    <w:rsid w:val="00C5372E"/>
    <w:rsid w:val="00C67536"/>
    <w:rsid w:val="00C74ED7"/>
    <w:rsid w:val="00C87818"/>
    <w:rsid w:val="00CA781E"/>
    <w:rsid w:val="00CB4959"/>
    <w:rsid w:val="00CC15DA"/>
    <w:rsid w:val="00CC5646"/>
    <w:rsid w:val="00CC7480"/>
    <w:rsid w:val="00CE1D5F"/>
    <w:rsid w:val="00CE4E14"/>
    <w:rsid w:val="00CE59BD"/>
    <w:rsid w:val="00D03FB3"/>
    <w:rsid w:val="00D0736C"/>
    <w:rsid w:val="00D10D80"/>
    <w:rsid w:val="00D16F38"/>
    <w:rsid w:val="00D2752C"/>
    <w:rsid w:val="00D27DF6"/>
    <w:rsid w:val="00D4032B"/>
    <w:rsid w:val="00D40E92"/>
    <w:rsid w:val="00D4143F"/>
    <w:rsid w:val="00D425A1"/>
    <w:rsid w:val="00D46D2A"/>
    <w:rsid w:val="00D51432"/>
    <w:rsid w:val="00D7234B"/>
    <w:rsid w:val="00D80006"/>
    <w:rsid w:val="00DC2A75"/>
    <w:rsid w:val="00DD1C08"/>
    <w:rsid w:val="00DE0BBD"/>
    <w:rsid w:val="00DF2A7A"/>
    <w:rsid w:val="00DF4646"/>
    <w:rsid w:val="00E00D03"/>
    <w:rsid w:val="00E021CF"/>
    <w:rsid w:val="00E043E7"/>
    <w:rsid w:val="00E141E9"/>
    <w:rsid w:val="00E200B4"/>
    <w:rsid w:val="00E269CA"/>
    <w:rsid w:val="00E43FAB"/>
    <w:rsid w:val="00E639AA"/>
    <w:rsid w:val="00E720C4"/>
    <w:rsid w:val="00E72F67"/>
    <w:rsid w:val="00E73B50"/>
    <w:rsid w:val="00E8012C"/>
    <w:rsid w:val="00E84E3E"/>
    <w:rsid w:val="00E85C68"/>
    <w:rsid w:val="00E9568E"/>
    <w:rsid w:val="00EA01E5"/>
    <w:rsid w:val="00EB3449"/>
    <w:rsid w:val="00EC6602"/>
    <w:rsid w:val="00ED2FC8"/>
    <w:rsid w:val="00ED3DC1"/>
    <w:rsid w:val="00ED45EF"/>
    <w:rsid w:val="00ED5594"/>
    <w:rsid w:val="00EE1B24"/>
    <w:rsid w:val="00EE5E02"/>
    <w:rsid w:val="00F32D34"/>
    <w:rsid w:val="00F32EA8"/>
    <w:rsid w:val="00F36F99"/>
    <w:rsid w:val="00F4464D"/>
    <w:rsid w:val="00F52FA5"/>
    <w:rsid w:val="00F54F40"/>
    <w:rsid w:val="00F55613"/>
    <w:rsid w:val="00F65174"/>
    <w:rsid w:val="00F65A60"/>
    <w:rsid w:val="00F73BD7"/>
    <w:rsid w:val="00F86EBB"/>
    <w:rsid w:val="00F967C7"/>
    <w:rsid w:val="00FA597F"/>
    <w:rsid w:val="00FB38DA"/>
    <w:rsid w:val="00FC437D"/>
    <w:rsid w:val="00FD46C9"/>
    <w:rsid w:val="00FE20F0"/>
    <w:rsid w:val="00FF0209"/>
    <w:rsid w:val="00FF13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C265F"/>
  <w15:docId w15:val="{C1CF69C5-91FC-45F7-AE4C-5AD5BEED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73783E"/>
    <w:rPr>
      <w:rFonts w:ascii="Times New Roman" w:eastAsia="細明體" w:hAnsi="Times New Roman" w:cs="Times New Roman"/>
      <w:kern w:val="0"/>
      <w:szCs w:val="20"/>
    </w:rPr>
  </w:style>
  <w:style w:type="paragraph" w:styleId="ac">
    <w:name w:val="Balloon Text"/>
    <w:basedOn w:val="a"/>
    <w:link w:val="ad"/>
    <w:uiPriority w:val="99"/>
    <w:semiHidden/>
    <w:unhideWhenUsed/>
    <w:rsid w:val="007439B2"/>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439B2"/>
    <w:rPr>
      <w:rFonts w:asciiTheme="majorHAnsi" w:eastAsiaTheme="majorEastAsia" w:hAnsiTheme="majorHAnsi" w:cstheme="majorBidi"/>
      <w:kern w:val="0"/>
      <w:sz w:val="18"/>
      <w:szCs w:val="18"/>
    </w:rPr>
  </w:style>
  <w:style w:type="table" w:customStyle="1" w:styleId="1">
    <w:name w:val="表格格線1"/>
    <w:basedOn w:val="a1"/>
    <w:next w:val="ab"/>
    <w:uiPriority w:val="59"/>
    <w:rsid w:val="0034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45AC"/>
    <w:pPr>
      <w:widowControl w:val="0"/>
      <w:autoSpaceDE w:val="0"/>
      <w:autoSpaceDN w:val="0"/>
      <w:adjustRightInd w:val="0"/>
    </w:pPr>
    <w:rPr>
      <w:rFonts w:ascii="微軟正黑體" w:eastAsia="微軟正黑體" w:cs="微軟正黑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2372</Characters>
  <Application>Microsoft Office Word</Application>
  <DocSecurity>0</DocSecurity>
  <Lines>19</Lines>
  <Paragraphs>5</Paragraphs>
  <ScaleCrop>false</ScaleCrop>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  KMU</dc:creator>
  <cp:keywords/>
  <dc:description/>
  <cp:lastModifiedBy>user</cp:lastModifiedBy>
  <cp:revision>2</cp:revision>
  <cp:lastPrinted>2025-05-08T07:22:00Z</cp:lastPrinted>
  <dcterms:created xsi:type="dcterms:W3CDTF">2026-08-03T01:55:00Z</dcterms:created>
  <dcterms:modified xsi:type="dcterms:W3CDTF">2026-08-03T01:55:00Z</dcterms:modified>
</cp:coreProperties>
</file>