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E824" w14:textId="3E8FABC3" w:rsidR="00F95077" w:rsidRPr="00DF1640" w:rsidRDefault="00F95077" w:rsidP="00F95077">
      <w:pPr>
        <w:rPr>
          <w:rFonts w:eastAsia="標楷體"/>
          <w:b/>
          <w:sz w:val="32"/>
          <w:szCs w:val="32"/>
        </w:rPr>
      </w:pPr>
      <w:r w:rsidRPr="00DF1640">
        <w:rPr>
          <w:rFonts w:eastAsia="標楷體"/>
          <w:b/>
          <w:sz w:val="32"/>
          <w:szCs w:val="32"/>
        </w:rPr>
        <w:t>高</w:t>
      </w:r>
      <w:r w:rsidRPr="00DF1640">
        <w:rPr>
          <w:rFonts w:eastAsia="標楷體" w:hint="eastAsia"/>
          <w:b/>
          <w:sz w:val="32"/>
          <w:szCs w:val="32"/>
        </w:rPr>
        <w:t>雄醫學大學學生期刊論文獎勵要</w:t>
      </w:r>
      <w:r w:rsidRPr="00DF1640">
        <w:rPr>
          <w:rFonts w:eastAsia="標楷體"/>
          <w:b/>
          <w:sz w:val="32"/>
          <w:szCs w:val="32"/>
        </w:rPr>
        <w:t>點</w:t>
      </w:r>
    </w:p>
    <w:p w14:paraId="29278160"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92.11.07</w:t>
      </w:r>
      <w:r w:rsidRPr="00DF1640">
        <w:rPr>
          <w:rFonts w:eastAsia="標楷體" w:hint="eastAsia"/>
          <w:sz w:val="20"/>
        </w:rPr>
        <w:t>高醫董植字第</w:t>
      </w:r>
      <w:r w:rsidRPr="00DF1640">
        <w:rPr>
          <w:rFonts w:eastAsia="標楷體" w:hint="eastAsia"/>
          <w:sz w:val="20"/>
        </w:rPr>
        <w:t>0920000083</w:t>
      </w:r>
      <w:r w:rsidRPr="00DF1640">
        <w:rPr>
          <w:rFonts w:eastAsia="標楷體" w:hint="eastAsia"/>
          <w:sz w:val="20"/>
        </w:rPr>
        <w:t>號函公布</w:t>
      </w:r>
    </w:p>
    <w:p w14:paraId="6B9B009C"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95.06.02</w:t>
      </w:r>
      <w:r w:rsidRPr="00DF1640">
        <w:rPr>
          <w:rFonts w:eastAsia="標楷體" w:hint="eastAsia"/>
          <w:sz w:val="20"/>
        </w:rPr>
        <w:t>高醫校法字第</w:t>
      </w:r>
      <w:r w:rsidRPr="00DF1640">
        <w:rPr>
          <w:rFonts w:eastAsia="標楷體" w:hint="eastAsia"/>
          <w:sz w:val="20"/>
        </w:rPr>
        <w:t>0950100023</w:t>
      </w:r>
      <w:r w:rsidRPr="00DF1640">
        <w:rPr>
          <w:rFonts w:eastAsia="標楷體" w:hint="eastAsia"/>
          <w:sz w:val="20"/>
        </w:rPr>
        <w:t>號函公布</w:t>
      </w:r>
    </w:p>
    <w:p w14:paraId="34735E7A"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96.01.08</w:t>
      </w:r>
      <w:r w:rsidRPr="00DF1640">
        <w:rPr>
          <w:rFonts w:eastAsia="標楷體" w:hint="eastAsia"/>
          <w:sz w:val="20"/>
        </w:rPr>
        <w:t>九十五學年度第五次法規會通過</w:t>
      </w:r>
    </w:p>
    <w:p w14:paraId="48FC4743"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96.01.11</w:t>
      </w:r>
      <w:r w:rsidRPr="00DF1640">
        <w:rPr>
          <w:rFonts w:eastAsia="標楷體" w:hint="eastAsia"/>
          <w:sz w:val="20"/>
        </w:rPr>
        <w:t>九十五學年度第六次行政會議通過</w:t>
      </w:r>
    </w:p>
    <w:p w14:paraId="1146A01F"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96.08.01</w:t>
      </w:r>
      <w:r w:rsidRPr="00DF1640">
        <w:rPr>
          <w:rFonts w:eastAsia="標楷體" w:hint="eastAsia"/>
          <w:sz w:val="20"/>
        </w:rPr>
        <w:t>高醫研字第</w:t>
      </w:r>
      <w:r w:rsidRPr="00DF1640">
        <w:rPr>
          <w:rFonts w:eastAsia="標楷體" w:hint="eastAsia"/>
          <w:sz w:val="20"/>
        </w:rPr>
        <w:t>0960006326</w:t>
      </w:r>
      <w:r w:rsidRPr="00DF1640">
        <w:rPr>
          <w:rFonts w:eastAsia="標楷體" w:hint="eastAsia"/>
          <w:sz w:val="20"/>
        </w:rPr>
        <w:t>號函公布</w:t>
      </w:r>
    </w:p>
    <w:p w14:paraId="5D798360" w14:textId="77777777" w:rsidR="00F95077" w:rsidRPr="00DF1640" w:rsidRDefault="00F95077" w:rsidP="00F95077">
      <w:pPr>
        <w:spacing w:line="0" w:lineRule="atLeast"/>
        <w:ind w:leftChars="2200" w:left="5280"/>
        <w:rPr>
          <w:rFonts w:eastAsia="標楷體"/>
          <w:sz w:val="20"/>
        </w:rPr>
      </w:pPr>
      <w:r w:rsidRPr="00DF1640">
        <w:rPr>
          <w:rFonts w:eastAsia="標楷體"/>
          <w:sz w:val="20"/>
        </w:rPr>
        <w:t>105.01.14</w:t>
      </w:r>
      <w:r w:rsidRPr="00DF1640">
        <w:rPr>
          <w:rFonts w:eastAsia="標楷體" w:hint="eastAsia"/>
          <w:sz w:val="20"/>
        </w:rPr>
        <w:t xml:space="preserve"> </w:t>
      </w:r>
      <w:r w:rsidRPr="00DF1640">
        <w:rPr>
          <w:rFonts w:eastAsia="標楷體"/>
          <w:sz w:val="20"/>
        </w:rPr>
        <w:t>104</w:t>
      </w:r>
      <w:r w:rsidRPr="00DF1640">
        <w:rPr>
          <w:rFonts w:eastAsia="標楷體" w:hint="eastAsia"/>
          <w:sz w:val="20"/>
        </w:rPr>
        <w:t>學年度第</w:t>
      </w:r>
      <w:r w:rsidRPr="00DF1640">
        <w:rPr>
          <w:rFonts w:eastAsia="標楷體"/>
          <w:sz w:val="20"/>
        </w:rPr>
        <w:t>6</w:t>
      </w:r>
      <w:r w:rsidRPr="00DF1640">
        <w:rPr>
          <w:rFonts w:eastAsia="標楷體" w:hint="eastAsia"/>
          <w:sz w:val="20"/>
        </w:rPr>
        <w:t>次行政會議通過</w:t>
      </w:r>
    </w:p>
    <w:p w14:paraId="19B1E9F8" w14:textId="77777777" w:rsidR="00F95077" w:rsidRPr="00DF1640" w:rsidRDefault="00F95077" w:rsidP="00F95077">
      <w:pPr>
        <w:spacing w:line="0" w:lineRule="atLeast"/>
        <w:ind w:leftChars="2200" w:left="5280"/>
        <w:rPr>
          <w:rFonts w:eastAsia="標楷體"/>
          <w:sz w:val="20"/>
        </w:rPr>
      </w:pPr>
      <w:r w:rsidRPr="00DF1640">
        <w:rPr>
          <w:rFonts w:eastAsia="標楷體" w:hint="eastAsia"/>
          <w:sz w:val="20"/>
        </w:rPr>
        <w:t>106.03.09 105</w:t>
      </w:r>
      <w:r w:rsidRPr="00DF1640">
        <w:rPr>
          <w:rFonts w:eastAsia="標楷體" w:hint="eastAsia"/>
          <w:sz w:val="20"/>
        </w:rPr>
        <w:t>學年度第</w:t>
      </w:r>
      <w:r w:rsidRPr="00DF1640">
        <w:rPr>
          <w:rFonts w:eastAsia="標楷體" w:hint="eastAsia"/>
          <w:sz w:val="20"/>
        </w:rPr>
        <w:t>8</w:t>
      </w:r>
      <w:r w:rsidRPr="00DF1640">
        <w:rPr>
          <w:rFonts w:eastAsia="標楷體" w:hint="eastAsia"/>
          <w:sz w:val="20"/>
        </w:rPr>
        <w:t>次行政會議通過</w:t>
      </w:r>
    </w:p>
    <w:p w14:paraId="59699EBE" w14:textId="77777777" w:rsidR="00F95077" w:rsidRPr="00DF1640" w:rsidRDefault="00F95077" w:rsidP="00F95077">
      <w:pPr>
        <w:spacing w:line="0" w:lineRule="atLeast"/>
        <w:ind w:leftChars="2200" w:left="5280"/>
        <w:rPr>
          <w:rFonts w:eastAsia="標楷體"/>
          <w:sz w:val="20"/>
          <w:szCs w:val="24"/>
        </w:rPr>
      </w:pPr>
      <w:r w:rsidRPr="00DF1640">
        <w:rPr>
          <w:rFonts w:eastAsia="標楷體"/>
          <w:sz w:val="20"/>
          <w:szCs w:val="24"/>
        </w:rPr>
        <w:t>108.</w:t>
      </w:r>
      <w:r w:rsidRPr="00DF1640">
        <w:rPr>
          <w:rFonts w:eastAsia="標楷體" w:hint="eastAsia"/>
          <w:sz w:val="20"/>
          <w:szCs w:val="24"/>
        </w:rPr>
        <w:t>0</w:t>
      </w:r>
      <w:r w:rsidRPr="00DF1640">
        <w:rPr>
          <w:rFonts w:eastAsia="標楷體"/>
          <w:sz w:val="20"/>
          <w:szCs w:val="24"/>
        </w:rPr>
        <w:t>6.27</w:t>
      </w:r>
      <w:r w:rsidRPr="00DF1640">
        <w:rPr>
          <w:rFonts w:eastAsia="標楷體" w:hint="eastAsia"/>
          <w:sz w:val="20"/>
          <w:szCs w:val="24"/>
        </w:rPr>
        <w:t xml:space="preserve"> </w:t>
      </w:r>
      <w:r w:rsidRPr="00DF1640">
        <w:rPr>
          <w:rFonts w:eastAsia="標楷體"/>
          <w:sz w:val="20"/>
          <w:szCs w:val="24"/>
        </w:rPr>
        <w:t>107</w:t>
      </w:r>
      <w:r w:rsidRPr="00DF1640">
        <w:rPr>
          <w:rFonts w:eastAsia="標楷體"/>
          <w:sz w:val="20"/>
          <w:szCs w:val="24"/>
        </w:rPr>
        <w:t>學年度第</w:t>
      </w:r>
      <w:r w:rsidRPr="00DF1640">
        <w:rPr>
          <w:rFonts w:eastAsia="標楷體"/>
          <w:sz w:val="20"/>
          <w:szCs w:val="24"/>
        </w:rPr>
        <w:t>11</w:t>
      </w:r>
      <w:r w:rsidRPr="00DF1640">
        <w:rPr>
          <w:rFonts w:eastAsia="標楷體"/>
          <w:sz w:val="20"/>
          <w:szCs w:val="24"/>
        </w:rPr>
        <w:t>次行政會議</w:t>
      </w:r>
      <w:r w:rsidRPr="00DF1640">
        <w:rPr>
          <w:rFonts w:eastAsia="標楷體" w:hint="eastAsia"/>
          <w:sz w:val="20"/>
          <w:szCs w:val="24"/>
        </w:rPr>
        <w:t>通過</w:t>
      </w:r>
    </w:p>
    <w:p w14:paraId="43FBBC16" w14:textId="77777777" w:rsidR="00F95077" w:rsidRDefault="00F95077" w:rsidP="00F95077">
      <w:pPr>
        <w:spacing w:line="0" w:lineRule="atLeast"/>
        <w:ind w:leftChars="2200" w:left="5280"/>
        <w:rPr>
          <w:rFonts w:eastAsia="標楷體"/>
          <w:sz w:val="20"/>
          <w:szCs w:val="24"/>
        </w:rPr>
      </w:pPr>
      <w:r w:rsidRPr="00DF1640">
        <w:rPr>
          <w:rFonts w:eastAsia="標楷體" w:hint="eastAsia"/>
          <w:sz w:val="20"/>
          <w:szCs w:val="24"/>
        </w:rPr>
        <w:t>108.07.18</w:t>
      </w:r>
      <w:r w:rsidRPr="00DF1640">
        <w:rPr>
          <w:rFonts w:eastAsia="標楷體" w:hint="eastAsia"/>
          <w:sz w:val="20"/>
          <w:szCs w:val="24"/>
        </w:rPr>
        <w:t>高醫研發字第</w:t>
      </w:r>
      <w:r w:rsidRPr="00DF1640">
        <w:rPr>
          <w:rFonts w:eastAsia="標楷體" w:hint="eastAsia"/>
          <w:sz w:val="20"/>
          <w:szCs w:val="24"/>
        </w:rPr>
        <w:t>1081102378</w:t>
      </w:r>
      <w:r w:rsidRPr="00DF1640">
        <w:rPr>
          <w:rFonts w:eastAsia="標楷體" w:hint="eastAsia"/>
          <w:sz w:val="20"/>
          <w:szCs w:val="24"/>
        </w:rPr>
        <w:t>號函公布</w:t>
      </w:r>
    </w:p>
    <w:p w14:paraId="17F1345B" w14:textId="77777777" w:rsidR="00501063" w:rsidRDefault="00501063" w:rsidP="00501063">
      <w:pPr>
        <w:spacing w:line="0" w:lineRule="atLeast"/>
        <w:ind w:leftChars="2200" w:left="5280"/>
        <w:rPr>
          <w:rFonts w:eastAsia="標楷體"/>
          <w:sz w:val="20"/>
          <w:szCs w:val="24"/>
        </w:rPr>
      </w:pPr>
      <w:r>
        <w:rPr>
          <w:rFonts w:eastAsia="標楷體" w:hint="eastAsia"/>
          <w:sz w:val="20"/>
          <w:szCs w:val="24"/>
        </w:rPr>
        <w:t>115.02.11 114</w:t>
      </w:r>
      <w:r>
        <w:rPr>
          <w:rFonts w:eastAsia="標楷體" w:hint="eastAsia"/>
          <w:sz w:val="20"/>
          <w:szCs w:val="24"/>
        </w:rPr>
        <w:t>學年度第</w:t>
      </w:r>
      <w:r>
        <w:rPr>
          <w:rFonts w:eastAsia="標楷體" w:hint="eastAsia"/>
          <w:sz w:val="20"/>
          <w:szCs w:val="24"/>
        </w:rPr>
        <w:t>7</w:t>
      </w:r>
      <w:r>
        <w:rPr>
          <w:rFonts w:eastAsia="標楷體" w:hint="eastAsia"/>
          <w:sz w:val="20"/>
          <w:szCs w:val="24"/>
        </w:rPr>
        <w:t>次行政會議通過</w:t>
      </w:r>
    </w:p>
    <w:p w14:paraId="1B725822" w14:textId="1626C03D" w:rsidR="00501063" w:rsidRPr="00DF1640" w:rsidRDefault="00501063" w:rsidP="00501063">
      <w:pPr>
        <w:spacing w:line="0" w:lineRule="atLeast"/>
        <w:ind w:leftChars="2200" w:left="5280"/>
        <w:rPr>
          <w:rFonts w:eastAsia="標楷體"/>
          <w:sz w:val="20"/>
          <w:szCs w:val="24"/>
        </w:rPr>
      </w:pPr>
      <w:r>
        <w:rPr>
          <w:rFonts w:eastAsia="標楷體" w:hint="eastAsia"/>
          <w:sz w:val="20"/>
          <w:szCs w:val="24"/>
        </w:rPr>
        <w:t>115</w:t>
      </w:r>
      <w:r w:rsidRPr="00DF1640">
        <w:rPr>
          <w:rFonts w:eastAsia="標楷體" w:hint="eastAsia"/>
          <w:sz w:val="20"/>
          <w:szCs w:val="24"/>
        </w:rPr>
        <w:t>.0</w:t>
      </w:r>
      <w:r>
        <w:rPr>
          <w:rFonts w:eastAsia="標楷體" w:hint="eastAsia"/>
          <w:sz w:val="20"/>
          <w:szCs w:val="24"/>
        </w:rPr>
        <w:t>3</w:t>
      </w:r>
      <w:r w:rsidRPr="00DF1640">
        <w:rPr>
          <w:rFonts w:eastAsia="標楷體" w:hint="eastAsia"/>
          <w:sz w:val="20"/>
          <w:szCs w:val="24"/>
        </w:rPr>
        <w:t>.</w:t>
      </w:r>
      <w:r w:rsidR="00EC415B">
        <w:rPr>
          <w:rFonts w:eastAsia="標楷體" w:hint="eastAsia"/>
          <w:sz w:val="20"/>
          <w:szCs w:val="24"/>
        </w:rPr>
        <w:t>05</w:t>
      </w:r>
      <w:r w:rsidRPr="00DF1640">
        <w:rPr>
          <w:rFonts w:eastAsia="標楷體" w:hint="eastAsia"/>
          <w:sz w:val="20"/>
          <w:szCs w:val="24"/>
        </w:rPr>
        <w:t>高醫研發字第</w:t>
      </w:r>
      <w:r>
        <w:rPr>
          <w:rFonts w:eastAsia="標楷體" w:hint="eastAsia"/>
          <w:sz w:val="20"/>
          <w:szCs w:val="24"/>
        </w:rPr>
        <w:t>115</w:t>
      </w:r>
      <w:r w:rsidR="00D622D1">
        <w:rPr>
          <w:rFonts w:eastAsia="標楷體" w:hint="eastAsia"/>
          <w:sz w:val="20"/>
          <w:szCs w:val="24"/>
        </w:rPr>
        <w:t>1100661</w:t>
      </w:r>
      <w:r w:rsidRPr="00DF1640">
        <w:rPr>
          <w:rFonts w:eastAsia="標楷體" w:hint="eastAsia"/>
          <w:sz w:val="20"/>
          <w:szCs w:val="24"/>
        </w:rPr>
        <w:t>號函公布</w:t>
      </w:r>
    </w:p>
    <w:p w14:paraId="19C62847" w14:textId="77777777" w:rsidR="00DC2857" w:rsidRPr="00501063" w:rsidRDefault="00DC2857" w:rsidP="0044101A">
      <w:pPr>
        <w:spacing w:line="0" w:lineRule="atLeast"/>
        <w:rPr>
          <w:rFonts w:eastAsia="標楷體"/>
          <w:sz w:val="20"/>
        </w:rPr>
      </w:pPr>
    </w:p>
    <w:tbl>
      <w:tblPr>
        <w:tblW w:w="9638" w:type="dxa"/>
        <w:tblInd w:w="28" w:type="dxa"/>
        <w:tblCellMar>
          <w:top w:w="28" w:type="dxa"/>
          <w:left w:w="28" w:type="dxa"/>
          <w:bottom w:w="28" w:type="dxa"/>
          <w:right w:w="28" w:type="dxa"/>
        </w:tblCellMar>
        <w:tblLook w:val="04A0" w:firstRow="1" w:lastRow="0" w:firstColumn="1" w:lastColumn="0" w:noHBand="0" w:noVBand="1"/>
      </w:tblPr>
      <w:tblGrid>
        <w:gridCol w:w="9638"/>
      </w:tblGrid>
      <w:tr w:rsidR="0079480F" w:rsidRPr="00DF1640" w14:paraId="4E3F4D33" w14:textId="77777777" w:rsidTr="00DC2857">
        <w:trPr>
          <w:trHeight w:val="340"/>
        </w:trPr>
        <w:tc>
          <w:tcPr>
            <w:tcW w:w="9638" w:type="dxa"/>
          </w:tcPr>
          <w:p w14:paraId="6203FE4A" w14:textId="72D92692"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一、為鼓勵本校在學學生積極從事學術研究並將研究成果迅速發表於學術期刊，訂定本要點。</w:t>
            </w:r>
          </w:p>
        </w:tc>
      </w:tr>
      <w:tr w:rsidR="0079480F" w:rsidRPr="00DF1640" w14:paraId="41823DE2" w14:textId="77777777" w:rsidTr="00DC2857">
        <w:trPr>
          <w:trHeight w:val="2040"/>
        </w:trPr>
        <w:tc>
          <w:tcPr>
            <w:tcW w:w="9638" w:type="dxa"/>
          </w:tcPr>
          <w:p w14:paraId="78C67119"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二、獎勵對象</w:t>
            </w:r>
            <w:r w:rsidRPr="00DF1640">
              <w:rPr>
                <w:rFonts w:ascii="Times New Roman" w:eastAsia="標楷體" w:hAnsi="Times New Roman" w:cs="Times New Roman" w:hint="eastAsia"/>
              </w:rPr>
              <w:t>及資格</w:t>
            </w:r>
            <w:r w:rsidRPr="00DF1640">
              <w:rPr>
                <w:rFonts w:ascii="Times New Roman" w:eastAsia="標楷體" w:hAnsi="Times New Roman" w:cs="Times New Roman"/>
              </w:rPr>
              <w:t>：</w:t>
            </w:r>
          </w:p>
          <w:p w14:paraId="6FEDB4D4"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w:t>
            </w:r>
            <w:r w:rsidRPr="00DF1640">
              <w:rPr>
                <w:rFonts w:ascii="Times New Roman" w:eastAsia="標楷體" w:hAnsi="Times New Roman" w:cs="Times New Roman"/>
                <w:u w:val="single"/>
              </w:rPr>
              <w:t>以</w:t>
            </w:r>
            <w:r w:rsidRPr="00DF1640">
              <w:rPr>
                <w:rFonts w:ascii="Times New Roman" w:eastAsia="標楷體" w:hAnsi="Times New Roman" w:cs="Times New Roman" w:hint="eastAsia"/>
                <w:u w:val="single"/>
              </w:rPr>
              <w:t>本校及就讀系所名義，</w:t>
            </w:r>
            <w:r w:rsidRPr="00DF1640">
              <w:rPr>
                <w:rFonts w:ascii="Times New Roman" w:eastAsia="標楷體" w:hAnsi="Times New Roman" w:cs="Times New Roman"/>
              </w:rPr>
              <w:t>以第一作者身分</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SCIE</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）期刊</w:t>
            </w:r>
            <w:r w:rsidRPr="00DF1640">
              <w:rPr>
                <w:rFonts w:ascii="Times New Roman" w:eastAsia="標楷體" w:hAnsi="Times New Roman" w:cs="Times New Roman" w:hint="eastAsia"/>
              </w:rPr>
              <w:t>者</w:t>
            </w:r>
            <w:r w:rsidRPr="00DF1640">
              <w:rPr>
                <w:rFonts w:ascii="Times New Roman" w:eastAsia="標楷體" w:hAnsi="Times New Roman" w:cs="Times New Roman"/>
              </w:rPr>
              <w:t>，且其通訊作者為本校專任教師或合聘教師</w:t>
            </w:r>
            <w:r w:rsidRPr="00DF1640">
              <w:rPr>
                <w:rFonts w:ascii="Times New Roman" w:eastAsia="標楷體" w:hAnsi="Times New Roman" w:cs="Times New Roman" w:hint="eastAsia"/>
                <w:u w:val="single"/>
              </w:rPr>
              <w:t>並以本校名義發表</w:t>
            </w:r>
            <w:r w:rsidRPr="00DF1640">
              <w:rPr>
                <w:rFonts w:ascii="Times New Roman" w:eastAsia="標楷體" w:hAnsi="Times New Roman" w:cs="Times New Roman"/>
              </w:rPr>
              <w:t>。</w:t>
            </w:r>
          </w:p>
          <w:p w14:paraId="0D3F26D3"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w:t>
            </w:r>
            <w:r w:rsidRPr="00DF1640">
              <w:rPr>
                <w:rFonts w:ascii="Times New Roman" w:eastAsia="標楷體" w:hAnsi="Times New Roman" w:cs="Times New Roman" w:hint="eastAsia"/>
                <w:u w:val="single"/>
              </w:rPr>
              <w:t>應</w:t>
            </w:r>
            <w:r w:rsidRPr="00DF1640">
              <w:rPr>
                <w:rFonts w:ascii="Times New Roman" w:eastAsia="標楷體" w:hAnsi="Times New Roman" w:cs="Times New Roman"/>
              </w:rPr>
              <w:t>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4AC11F3B"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（三）博士研究生</w:t>
            </w:r>
            <w:r w:rsidRPr="00DF1640">
              <w:rPr>
                <w:rFonts w:ascii="Times New Roman" w:eastAsia="標楷體" w:hAnsi="Times New Roman" w:cs="Times New Roman" w:hint="eastAsia"/>
                <w:u w:val="single"/>
              </w:rPr>
              <w:t>須先達成</w:t>
            </w:r>
            <w:r w:rsidRPr="00DF1640">
              <w:rPr>
                <w:rFonts w:ascii="Times New Roman" w:eastAsia="標楷體" w:hAnsi="Times New Roman" w:cs="Times New Roman"/>
              </w:rPr>
              <w:t>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w:t>
            </w:r>
            <w:r w:rsidRPr="00DF1640">
              <w:rPr>
                <w:rFonts w:ascii="Times New Roman" w:eastAsia="標楷體" w:hAnsi="Times New Roman" w:cs="Times New Roman" w:hint="eastAsia"/>
                <w:u w:val="single"/>
              </w:rPr>
              <w:t>後，始得申請本獎勵。</w:t>
            </w:r>
          </w:p>
          <w:p w14:paraId="6DD7E536"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畢業所需之期刊論文獎勵金額，原則依本要點規定之</w:t>
            </w:r>
            <w:r w:rsidRPr="00DF1640">
              <w:rPr>
                <w:rFonts w:ascii="Times New Roman" w:eastAsia="標楷體" w:hAnsi="Times New Roman" w:cs="Times New Roman" w:hint="eastAsia"/>
                <w:u w:val="single"/>
              </w:rPr>
              <w:t>0.1</w:t>
            </w:r>
            <w:r w:rsidRPr="00DF1640">
              <w:rPr>
                <w:rFonts w:ascii="Times New Roman" w:eastAsia="標楷體" w:hAnsi="Times New Roman" w:cs="Times New Roman" w:hint="eastAsia"/>
                <w:u w:val="single"/>
              </w:rPr>
              <w:t>倍計算。</w:t>
            </w:r>
          </w:p>
          <w:p w14:paraId="0E812D19" w14:textId="414AF030"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hint="eastAsia"/>
                <w:u w:val="single"/>
              </w:rPr>
              <w:t>前目論文發表於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（含）以上或排名於前</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（含）</w:t>
            </w:r>
            <w:r w:rsidR="007D1F67">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0.5</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w:t>
            </w:r>
            <w:r w:rsidR="007D1F67">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0CABE1E4" w14:textId="77777777"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（四）</w:t>
            </w:r>
            <w:r w:rsidRPr="00DF1640">
              <w:rPr>
                <w:rFonts w:ascii="Times New Roman" w:eastAsia="標楷體" w:hAnsi="Times New Roman" w:cs="Times New Roman" w:hint="eastAsia"/>
                <w:u w:val="single"/>
              </w:rPr>
              <w:t>發表於本校加強實質審查期刊，投稿日期為</w:t>
            </w:r>
            <w:r w:rsidRPr="00DF1640">
              <w:rPr>
                <w:rFonts w:ascii="Times New Roman" w:eastAsia="標楷體" w:hAnsi="Times New Roman" w:cs="Times New Roman" w:hint="eastAsia"/>
                <w:u w:val="single"/>
              </w:rPr>
              <w:t>114</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日以後者，獎勵金額以</w:t>
            </w:r>
            <w:r w:rsidRPr="00DF1640">
              <w:rPr>
                <w:rFonts w:ascii="Times New Roman" w:eastAsia="標楷體" w:hAnsi="Times New Roman" w:cs="Times New Roman" w:hint="eastAsia"/>
                <w:u w:val="single"/>
              </w:rPr>
              <w:t>0.2</w:t>
            </w:r>
            <w:r w:rsidRPr="00DF1640">
              <w:rPr>
                <w:rFonts w:ascii="Times New Roman" w:eastAsia="標楷體" w:hAnsi="Times New Roman" w:cs="Times New Roman" w:hint="eastAsia"/>
                <w:u w:val="single"/>
              </w:rPr>
              <w:t>倍計算，投稿日期為</w:t>
            </w:r>
            <w:r w:rsidRPr="00DF1640">
              <w:rPr>
                <w:rFonts w:ascii="Times New Roman" w:eastAsia="標楷體" w:hAnsi="Times New Roman" w:cs="Times New Roman" w:hint="eastAsia"/>
                <w:u w:val="single"/>
              </w:rPr>
              <w:t>115</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日以後者，不予獎勵。</w:t>
            </w:r>
          </w:p>
          <w:p w14:paraId="46302EDA" w14:textId="39059815"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五</w:t>
            </w:r>
            <w:r w:rsidRPr="00DF1640">
              <w:rPr>
                <w:rFonts w:ascii="Times New Roman" w:eastAsia="標楷體" w:hAnsi="Times New Roman" w:cs="Times New Roman" w:hint="eastAsia"/>
              </w:rPr>
              <w:t>）</w:t>
            </w:r>
            <w:r w:rsidRPr="00DF1640">
              <w:rPr>
                <w:rFonts w:ascii="Times New Roman" w:eastAsia="標楷體" w:hAnsi="Times New Roman" w:cs="Times New Roman"/>
              </w:rPr>
              <w:t>作者之國家名稱須符合教育部論文列名原則之規定，不符合規定者，不予獎勵。</w:t>
            </w:r>
          </w:p>
        </w:tc>
      </w:tr>
      <w:tr w:rsidR="0079480F" w:rsidRPr="00DF1640" w14:paraId="3AE71812" w14:textId="77777777" w:rsidTr="00DC2857">
        <w:trPr>
          <w:trHeight w:val="340"/>
        </w:trPr>
        <w:tc>
          <w:tcPr>
            <w:tcW w:w="9638" w:type="dxa"/>
          </w:tcPr>
          <w:p w14:paraId="1E4249D2"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w:t>
            </w:r>
            <w:r w:rsidRPr="00DF1640">
              <w:rPr>
                <w:rFonts w:ascii="Times New Roman" w:eastAsia="標楷體" w:hAnsi="Times New Roman" w:cs="Times New Roman" w:hint="eastAsia"/>
                <w:u w:val="single"/>
              </w:rPr>
              <w:t>申請原則</w:t>
            </w:r>
            <w:r w:rsidRPr="00DF1640">
              <w:rPr>
                <w:rFonts w:ascii="Times New Roman" w:eastAsia="標楷體" w:hAnsi="Times New Roman" w:cs="Times New Roman"/>
              </w:rPr>
              <w:t>：</w:t>
            </w:r>
          </w:p>
          <w:p w14:paraId="7016BB67"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（一）</w:t>
            </w:r>
            <w:r w:rsidRPr="00DF1640">
              <w:rPr>
                <w:rFonts w:ascii="Times New Roman" w:eastAsia="標楷體" w:hAnsi="Times New Roman" w:cs="Times New Roman" w:hint="eastAsia"/>
                <w:u w:val="single"/>
              </w:rPr>
              <w:t>同一篇論文，如有多位本校學生為共同第一作者，僅得由其中一人申請獎勵。</w:t>
            </w:r>
          </w:p>
          <w:p w14:paraId="6D96527B" w14:textId="610F1245" w:rsidR="0079480F" w:rsidRPr="00DF1640" w:rsidRDefault="0079480F" w:rsidP="0050106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二</w:t>
            </w:r>
            <w:r w:rsidRPr="00DF1640">
              <w:rPr>
                <w:rFonts w:ascii="Times New Roman" w:eastAsia="標楷體" w:hAnsi="Times New Roman" w:cs="Times New Roman" w:hint="eastAsia"/>
              </w:rPr>
              <w:t>）</w:t>
            </w:r>
            <w:r w:rsidRPr="00DF1640">
              <w:rPr>
                <w:rFonts w:ascii="Times New Roman" w:eastAsia="標楷體" w:hAnsi="Times New Roman" w:cs="Times New Roman"/>
              </w:rPr>
              <w:t>同一篇論文，除第一作者得申</w:t>
            </w:r>
            <w:r w:rsidRPr="00DF1640">
              <w:rPr>
                <w:rFonts w:ascii="Times New Roman" w:eastAsia="標楷體" w:hAnsi="Times New Roman" w:cs="Times New Roman" w:hint="eastAsia"/>
              </w:rPr>
              <w:t>請本要點之獎勵外</w:t>
            </w:r>
            <w:r w:rsidRPr="00DF1640">
              <w:rPr>
                <w:rFonts w:ascii="Times New Roman" w:eastAsia="標楷體" w:hAnsi="Times New Roman" w:cs="Times New Roman"/>
              </w:rPr>
              <w:t>，其通訊作者</w:t>
            </w:r>
            <w:r w:rsidRPr="00DF1640">
              <w:rPr>
                <w:rFonts w:ascii="Times New Roman" w:eastAsia="標楷體" w:hAnsi="Times New Roman" w:cs="Times New Roman"/>
                <w:u w:val="single"/>
              </w:rPr>
              <w:t>亦</w:t>
            </w:r>
            <w:r w:rsidRPr="00DF1640">
              <w:rPr>
                <w:rFonts w:ascii="Times New Roman" w:eastAsia="標楷體" w:hAnsi="Times New Roman" w:cs="Times New Roman" w:hint="eastAsia"/>
                <w:u w:val="single"/>
              </w:rPr>
              <w:t>得依本校或附屬機構</w:t>
            </w:r>
            <w:r w:rsidRPr="00DF1640">
              <w:rPr>
                <w:rFonts w:ascii="Times New Roman" w:eastAsia="標楷體" w:hAnsi="Times New Roman" w:cs="Times New Roman"/>
                <w:u w:val="single"/>
              </w:rPr>
              <w:t>「研究論文獎</w:t>
            </w:r>
            <w:r w:rsidRPr="00DF1640">
              <w:rPr>
                <w:rFonts w:ascii="Times New Roman" w:eastAsia="標楷體" w:hAnsi="Times New Roman" w:cs="Times New Roman" w:hint="eastAsia"/>
                <w:u w:val="single"/>
              </w:rPr>
              <w:t>助</w:t>
            </w:r>
            <w:r w:rsidRPr="00DF1640">
              <w:rPr>
                <w:rFonts w:ascii="Times New Roman" w:eastAsia="標楷體" w:hAnsi="Times New Roman" w:cs="Times New Roman"/>
                <w:u w:val="single"/>
              </w:rPr>
              <w:t>要點</w:t>
            </w:r>
            <w:r w:rsidRPr="00DF1640">
              <w:rPr>
                <w:rFonts w:ascii="Times New Roman" w:eastAsia="標楷體" w:hAnsi="Times New Roman" w:cs="Times New Roman" w:hint="eastAsia"/>
                <w:u w:val="single"/>
              </w:rPr>
              <w:t>」另行申請</w:t>
            </w:r>
            <w:r w:rsidRPr="00DF1640">
              <w:rPr>
                <w:rFonts w:ascii="Times New Roman" w:eastAsia="標楷體" w:hAnsi="Times New Roman" w:cs="Times New Roman"/>
                <w:u w:val="single"/>
              </w:rPr>
              <w:t>獎勵</w:t>
            </w:r>
            <w:r w:rsidRPr="00DF1640">
              <w:rPr>
                <w:rFonts w:ascii="Times New Roman" w:eastAsia="標楷體" w:hAnsi="Times New Roman" w:cs="Times New Roman"/>
              </w:rPr>
              <w:t>。</w:t>
            </w:r>
          </w:p>
        </w:tc>
      </w:tr>
      <w:tr w:rsidR="0079480F" w:rsidRPr="00DF1640" w14:paraId="27043B07" w14:textId="77777777" w:rsidTr="00DC2857">
        <w:trPr>
          <w:trHeight w:val="340"/>
        </w:trPr>
        <w:tc>
          <w:tcPr>
            <w:tcW w:w="9638" w:type="dxa"/>
          </w:tcPr>
          <w:p w14:paraId="4BB0F143"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四、獎勵</w:t>
            </w:r>
            <w:r w:rsidRPr="00DF1640">
              <w:rPr>
                <w:rFonts w:ascii="Times New Roman" w:eastAsia="標楷體" w:hAnsi="Times New Roman" w:cs="Times New Roman" w:hint="eastAsia"/>
              </w:rPr>
              <w:t>金額計算</w:t>
            </w:r>
            <w:r w:rsidRPr="00DF1640">
              <w:rPr>
                <w:rFonts w:ascii="Times New Roman" w:eastAsia="標楷體" w:hAnsi="Times New Roman" w:cs="Times New Roman"/>
              </w:rPr>
              <w:t>方式：</w:t>
            </w:r>
          </w:p>
          <w:p w14:paraId="5E2466FD"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w:t>
            </w:r>
            <w:r w:rsidRPr="00DF1640">
              <w:rPr>
                <w:rFonts w:ascii="Times New Roman" w:eastAsia="標楷體" w:hAnsi="Times New Roman" w:cs="Times New Roman" w:hint="eastAsia"/>
                <w:u w:val="single"/>
              </w:rPr>
              <w:t>E</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358FD4F9"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u w:val="single"/>
              </w:rPr>
              <w:t>1. 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以上者，每篇獎勵新台幣</w:t>
            </w:r>
            <w:r w:rsidRPr="00DF1640">
              <w:rPr>
                <w:rFonts w:ascii="Times New Roman" w:eastAsia="標楷體" w:hAnsi="Times New Roman" w:cs="Times New Roman" w:hint="eastAsia"/>
                <w:u w:val="single"/>
              </w:rPr>
              <w:t>30</w:t>
            </w:r>
            <w:r w:rsidRPr="00DF1640">
              <w:rPr>
                <w:rFonts w:ascii="Times New Roman" w:eastAsia="標楷體" w:hAnsi="Times New Roman" w:cs="Times New Roman"/>
                <w:u w:val="single"/>
              </w:rPr>
              <w:t>,000</w:t>
            </w:r>
            <w:r w:rsidRPr="00DF1640">
              <w:rPr>
                <w:rFonts w:ascii="Times New Roman" w:eastAsia="標楷體" w:hAnsi="Times New Roman" w:cs="Times New Roman"/>
                <w:u w:val="single"/>
              </w:rPr>
              <w:t>元。</w:t>
            </w:r>
          </w:p>
          <w:p w14:paraId="69EA1EDC"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 xml:space="preserve"> 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w:t>
            </w:r>
            <w:r w:rsidRPr="00DF1640">
              <w:rPr>
                <w:rFonts w:ascii="Times New Roman" w:eastAsia="標楷體" w:hAnsi="Times New Roman" w:cs="Times New Roman" w:hint="eastAsia"/>
                <w:u w:val="single"/>
              </w:rPr>
              <w:t>或</w:t>
            </w:r>
            <w:r w:rsidRPr="00DF1640">
              <w:rPr>
                <w:rFonts w:ascii="Times New Roman" w:eastAsia="標楷體" w:hAnsi="Times New Roman" w:cs="Times New Roman"/>
                <w:u w:val="single"/>
              </w:rPr>
              <w:t>排名於前</w:t>
            </w:r>
            <w:r w:rsidRPr="00DF1640">
              <w:rPr>
                <w:rFonts w:ascii="Times New Roman" w:eastAsia="標楷體" w:hAnsi="Times New Roman" w:cs="Times New Roman"/>
                <w:u w:val="single"/>
              </w:rPr>
              <w:t>10%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者</w:t>
            </w:r>
            <w:r w:rsidRPr="00DF1640">
              <w:rPr>
                <w:rFonts w:ascii="Times New Roman" w:eastAsia="標楷體" w:hAnsi="Times New Roman" w:cs="Times New Roman"/>
              </w:rPr>
              <w:t>，每篇獎勵新台幣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55AEC5EC"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2CEBCD12"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4</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6D26F950"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0B3760BC"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6686CAB6" w14:textId="77777777" w:rsidR="0079480F" w:rsidRPr="00DF1640" w:rsidRDefault="0079480F" w:rsidP="0079480F">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w:t>
            </w:r>
            <w:r w:rsidRPr="00DF1640">
              <w:rPr>
                <w:rFonts w:ascii="Times New Roman" w:eastAsia="標楷體" w:hAnsi="Times New Roman" w:cs="Times New Roman" w:hint="eastAsia"/>
              </w:rPr>
              <w:t>各論文類別之獎勵倍數</w:t>
            </w:r>
            <w:r w:rsidRPr="00DF1640">
              <w:rPr>
                <w:rFonts w:ascii="新細明體" w:eastAsia="新細明體" w:hAnsi="新細明體" w:cs="Times New Roman" w:hint="eastAsia"/>
              </w:rPr>
              <w:t>：</w:t>
            </w:r>
          </w:p>
          <w:p w14:paraId="5C1B8DB8"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rPr>
              <w:t>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及系統回顧暨統合分析（</w:t>
            </w:r>
            <w:r w:rsidRPr="00DF1640">
              <w:rPr>
                <w:rFonts w:ascii="Times New Roman" w:eastAsia="標楷體" w:hAnsi="Times New Roman" w:cs="Times New Roman" w:hint="eastAsia"/>
                <w:u w:val="single"/>
              </w:rPr>
              <w:t>s</w:t>
            </w:r>
            <w:r w:rsidRPr="00DF1640">
              <w:rPr>
                <w:rFonts w:ascii="Times New Roman" w:eastAsia="標楷體" w:hAnsi="Times New Roman" w:cs="Times New Roman"/>
                <w:u w:val="single"/>
              </w:rPr>
              <w:t>ystematic review &amp; meta-analysis</w:t>
            </w:r>
            <w:r w:rsidRPr="00DF1640">
              <w:rPr>
                <w:rFonts w:ascii="Times New Roman" w:eastAsia="標楷體" w:hAnsi="Times New Roman" w:cs="Times New Roman" w:hint="eastAsia"/>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2818B160"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rPr>
              <w:t>綜合評論</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r</w:t>
            </w:r>
            <w:r w:rsidRPr="00DF1640">
              <w:rPr>
                <w:rFonts w:ascii="Times New Roman" w:eastAsia="標楷體" w:hAnsi="Times New Roman" w:cs="Times New Roman"/>
                <w:u w:val="single"/>
              </w:rPr>
              <w:t>eview</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以</w:t>
            </w:r>
            <w:r w:rsidRPr="00DF1640">
              <w:rPr>
                <w:rFonts w:ascii="Times New Roman" w:eastAsia="標楷體" w:hAnsi="Times New Roman" w:cs="Times New Roman" w:hint="eastAsia"/>
              </w:rPr>
              <w:t>0.7</w:t>
            </w:r>
            <w:r w:rsidRPr="00DF1640">
              <w:rPr>
                <w:rFonts w:ascii="Times New Roman" w:eastAsia="標楷體" w:hAnsi="Times New Roman" w:cs="Times New Roman" w:hint="eastAsia"/>
              </w:rPr>
              <w:t>倍計算，</w:t>
            </w:r>
            <w:r w:rsidRPr="00DF1640">
              <w:rPr>
                <w:rFonts w:ascii="Times New Roman" w:eastAsia="標楷體" w:hAnsi="Times New Roman" w:cs="Times New Roman" w:hint="eastAsia"/>
                <w:u w:val="single"/>
              </w:rPr>
              <w:t>惟發表於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0.9</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56596812"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rPr>
              <w:t>簡報</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communication, brief report, letter</w:t>
            </w:r>
            <w:r w:rsidRPr="00DF1640">
              <w:rPr>
                <w:rFonts w:ascii="Times New Roman" w:eastAsia="標楷體" w:hAnsi="Times New Roman" w:cs="Times New Roman"/>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3EFA5D38"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lastRenderedPageBreak/>
              <w:t>4.</w:t>
            </w:r>
            <w:r w:rsidRPr="00DF1640">
              <w:rPr>
                <w:rFonts w:ascii="Times New Roman" w:eastAsia="標楷體" w:hAnsi="Times New Roman" w:cs="Times New Roman"/>
              </w:rPr>
              <w:t>病例報告</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c</w:t>
            </w:r>
            <w:r w:rsidRPr="00DF1640">
              <w:rPr>
                <w:rFonts w:ascii="Times New Roman" w:eastAsia="標楷體" w:hAnsi="Times New Roman" w:cs="Times New Roman"/>
                <w:u w:val="single"/>
              </w:rPr>
              <w:t>ase report</w:t>
            </w:r>
            <w:r w:rsidRPr="00DF1640">
              <w:rPr>
                <w:rFonts w:ascii="Times New Roman" w:eastAsia="標楷體" w:hAnsi="Times New Roman" w:cs="Times New Roman" w:hint="eastAsia"/>
                <w:u w:val="single"/>
              </w:rPr>
              <w:t>）以</w:t>
            </w:r>
            <w:r w:rsidRPr="00DF1640">
              <w:rPr>
                <w:rFonts w:ascii="Times New Roman" w:eastAsia="標楷體" w:hAnsi="Times New Roman" w:cs="Times New Roman" w:hint="eastAsia"/>
                <w:u w:val="single"/>
              </w:rPr>
              <w:t>0.4</w:t>
            </w:r>
            <w:r w:rsidRPr="00DF1640">
              <w:rPr>
                <w:rFonts w:ascii="Times New Roman" w:eastAsia="標楷體" w:hAnsi="Times New Roman" w:cs="Times New Roman" w:hint="eastAsia"/>
                <w:u w:val="single"/>
              </w:rPr>
              <w:t>倍計算。</w:t>
            </w:r>
          </w:p>
          <w:p w14:paraId="25D70FA7"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hint="eastAsia"/>
                <w:u w:val="single"/>
              </w:rPr>
              <w:t>致編輯書信</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letter to the editor</w:t>
            </w:r>
            <w:r w:rsidRPr="00DF1640">
              <w:rPr>
                <w:rFonts w:ascii="Times New Roman" w:eastAsia="標楷體" w:hAnsi="Times New Roman" w:cs="Times New Roman" w:hint="eastAsia"/>
                <w:u w:val="single"/>
              </w:rPr>
              <w:t>）、評論（</w:t>
            </w:r>
            <w:r w:rsidRPr="00DF1640">
              <w:rPr>
                <w:rFonts w:ascii="Times New Roman" w:eastAsia="標楷體" w:hAnsi="Times New Roman" w:cs="Times New Roman"/>
                <w:u w:val="single"/>
              </w:rPr>
              <w:t>comment</w:t>
            </w:r>
            <w:r w:rsidRPr="00DF1640">
              <w:rPr>
                <w:rFonts w:ascii="Times New Roman" w:eastAsia="標楷體" w:hAnsi="Times New Roman" w:cs="Times New Roman"/>
                <w:u w:val="single"/>
              </w:rPr>
              <w:t>）</w:t>
            </w:r>
            <w:r w:rsidRPr="00DF1640">
              <w:rPr>
                <w:rFonts w:ascii="Times New Roman" w:eastAsia="標楷體" w:hAnsi="Times New Roman" w:cs="Times New Roman" w:hint="eastAsia"/>
                <w:u w:val="single"/>
              </w:rPr>
              <w:t>及影像報告（</w:t>
            </w:r>
            <w:r w:rsidRPr="00DF1640">
              <w:rPr>
                <w:rFonts w:ascii="Times New Roman" w:eastAsia="標楷體" w:hAnsi="Times New Roman" w:cs="Times New Roman" w:hint="eastAsia"/>
                <w:u w:val="single"/>
              </w:rPr>
              <w:t>i</w:t>
            </w:r>
            <w:r w:rsidRPr="00DF1640">
              <w:rPr>
                <w:rFonts w:ascii="Times New Roman" w:eastAsia="標楷體" w:hAnsi="Times New Roman" w:cs="Times New Roman"/>
                <w:u w:val="single"/>
              </w:rPr>
              <w:t>mage report</w:t>
            </w:r>
            <w:r w:rsidRPr="00DF1640">
              <w:rPr>
                <w:rFonts w:ascii="Times New Roman" w:eastAsia="標楷體" w:hAnsi="Times New Roman" w:cs="Times New Roman" w:hint="eastAsia"/>
                <w:u w:val="single"/>
              </w:rPr>
              <w:t>），具個人研究成果數據者以</w:t>
            </w:r>
            <w:r w:rsidRPr="00DF1640">
              <w:rPr>
                <w:rFonts w:ascii="Times New Roman" w:eastAsia="標楷體" w:hAnsi="Times New Roman" w:cs="Times New Roman" w:hint="eastAsia"/>
                <w:u w:val="single"/>
              </w:rPr>
              <w:t>0.3</w:t>
            </w:r>
            <w:r w:rsidRPr="00DF1640">
              <w:rPr>
                <w:rFonts w:ascii="Times New Roman" w:eastAsia="標楷體" w:hAnsi="Times New Roman" w:cs="Times New Roman" w:hint="eastAsia"/>
                <w:u w:val="single"/>
              </w:rPr>
              <w:t>倍計算，不具個人研究成果數據者</w:t>
            </w:r>
            <w:r w:rsidRPr="00DF1640">
              <w:rPr>
                <w:rFonts w:ascii="Times New Roman" w:eastAsia="標楷體" w:hAnsi="Times New Roman" w:cs="Times New Roman"/>
                <w:u w:val="single"/>
              </w:rPr>
              <w:t>以</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1</w:t>
            </w:r>
            <w:r w:rsidRPr="00DF1640">
              <w:rPr>
                <w:rFonts w:ascii="Times New Roman" w:eastAsia="標楷體" w:hAnsi="Times New Roman" w:cs="Times New Roman"/>
                <w:u w:val="single"/>
              </w:rPr>
              <w:t>倍計算。</w:t>
            </w:r>
          </w:p>
          <w:p w14:paraId="366DA29D" w14:textId="46803922" w:rsidR="0079480F" w:rsidRPr="00DF1640" w:rsidRDefault="0079480F" w:rsidP="0079480F">
            <w:pPr>
              <w:pStyle w:val="HTML"/>
              <w:snapToGrid w:val="0"/>
              <w:ind w:leftChars="200" w:left="480"/>
              <w:rPr>
                <w:rFonts w:ascii="Times New Roman" w:eastAsia="標楷體" w:hAnsi="Times New Roman" w:cs="Times New Roman"/>
                <w:u w:val="single"/>
              </w:rPr>
            </w:pPr>
            <w:r w:rsidRPr="00DF1640">
              <w:rPr>
                <w:rFonts w:eastAsia="標楷體"/>
                <w:u w:val="single"/>
              </w:rPr>
              <w:t>SCIE</w:t>
            </w:r>
            <w:r w:rsidRPr="00DF1640">
              <w:rPr>
                <w:rFonts w:eastAsia="標楷體"/>
                <w:u w:val="single"/>
              </w:rPr>
              <w:t>或</w:t>
            </w:r>
            <w:r w:rsidRPr="00DF1640">
              <w:rPr>
                <w:rFonts w:eastAsia="標楷體"/>
                <w:u w:val="single"/>
              </w:rPr>
              <w:t>SSCI</w:t>
            </w:r>
            <w:r w:rsidRPr="00DF1640">
              <w:rPr>
                <w:rFonts w:eastAsia="標楷體"/>
                <w:u w:val="single"/>
              </w:rPr>
              <w:t>學術期刊之</w:t>
            </w:r>
            <w:r w:rsidRPr="00DF1640">
              <w:rPr>
                <w:rFonts w:eastAsia="標楷體"/>
                <w:u w:val="single"/>
              </w:rPr>
              <w:t>I.F.</w:t>
            </w:r>
            <w:r w:rsidRPr="00DF1640">
              <w:rPr>
                <w:rFonts w:eastAsia="標楷體"/>
                <w:u w:val="single"/>
              </w:rPr>
              <w:t>與排名以論文</w:t>
            </w:r>
            <w:r w:rsidRPr="00DF1640">
              <w:rPr>
                <w:rFonts w:eastAsia="標楷體" w:hint="eastAsia"/>
                <w:u w:val="single"/>
              </w:rPr>
              <w:t>刊登</w:t>
            </w:r>
            <w:r w:rsidRPr="00DF1640">
              <w:rPr>
                <w:rFonts w:eastAsia="標楷體"/>
                <w:u w:val="single"/>
              </w:rPr>
              <w:t>年前一年度之引證報告為依據；如申請時前一年度之引證報告尚未出版，以最新年度之引證報告為依據；其他學術期刊，應自行檢附期刊引證報告或相關證明。</w:t>
            </w:r>
          </w:p>
        </w:tc>
      </w:tr>
      <w:tr w:rsidR="0079480F" w:rsidRPr="00DF1640" w14:paraId="5546E72C" w14:textId="77777777" w:rsidTr="00DC2857">
        <w:trPr>
          <w:trHeight w:val="340"/>
        </w:trPr>
        <w:tc>
          <w:tcPr>
            <w:tcW w:w="9638" w:type="dxa"/>
          </w:tcPr>
          <w:p w14:paraId="25697E6F" w14:textId="77777777"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五、申請方式：</w:t>
            </w:r>
          </w:p>
          <w:p w14:paraId="5B2425C4"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申請人應依公告時間</w:t>
            </w:r>
            <w:r w:rsidRPr="00DF1640">
              <w:rPr>
                <w:rFonts w:ascii="Times New Roman" w:eastAsia="標楷體" w:hAnsi="Times New Roman" w:cs="Times New Roman"/>
                <w:u w:val="single"/>
              </w:rPr>
              <w:t>向研究發展處提出申請。</w:t>
            </w:r>
          </w:p>
          <w:p w14:paraId="14C9A7F2"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hint="eastAsia"/>
                <w:u w:val="single"/>
              </w:rPr>
              <w:t>（二）申請獎勵之論文須為已正式刊登，且有年份、卷、期或頁碼者。</w:t>
            </w:r>
          </w:p>
          <w:p w14:paraId="173CBD4B" w14:textId="77777777" w:rsidR="0079480F" w:rsidRPr="00DF1640" w:rsidRDefault="0079480F" w:rsidP="0079480F">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三</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申請獎勵應</w:t>
            </w:r>
            <w:r w:rsidRPr="00DF1640">
              <w:rPr>
                <w:rFonts w:ascii="Times New Roman" w:eastAsia="標楷體" w:hAnsi="Times New Roman" w:cs="Times New Roman"/>
              </w:rPr>
              <w:t>檢附</w:t>
            </w:r>
            <w:r w:rsidRPr="00DF1640">
              <w:rPr>
                <w:rFonts w:ascii="Times New Roman" w:eastAsia="標楷體" w:hAnsi="Times New Roman" w:cs="Times New Roman" w:hint="eastAsia"/>
                <w:u w:val="single"/>
              </w:rPr>
              <w:t>下列</w:t>
            </w:r>
            <w:r w:rsidRPr="00DF1640">
              <w:rPr>
                <w:rFonts w:ascii="Times New Roman" w:eastAsia="標楷體" w:hAnsi="Times New Roman" w:cs="Times New Roman"/>
              </w:rPr>
              <w:t>文件：</w:t>
            </w:r>
          </w:p>
          <w:p w14:paraId="10369993"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w:t>
            </w:r>
            <w:r w:rsidRPr="00DF1640">
              <w:rPr>
                <w:rFonts w:ascii="Times New Roman" w:eastAsia="標楷體" w:hAnsi="Times New Roman" w:cs="Times New Roman" w:hint="eastAsia"/>
              </w:rPr>
              <w:t>。</w:t>
            </w:r>
          </w:p>
          <w:p w14:paraId="19AE6024" w14:textId="77777777" w:rsidR="0079480F" w:rsidRPr="00DF1640" w:rsidRDefault="0079480F" w:rsidP="0079480F">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學生證影本</w:t>
            </w:r>
            <w:r w:rsidRPr="00DF1640">
              <w:rPr>
                <w:rFonts w:ascii="Times New Roman" w:eastAsia="標楷體" w:hAnsi="Times New Roman" w:cs="Times New Roman" w:hint="eastAsia"/>
                <w:u w:val="single"/>
              </w:rPr>
              <w:t>（在學學生）或畢業證書影本（畢業生）</w:t>
            </w:r>
            <w:r w:rsidRPr="00DF1640">
              <w:rPr>
                <w:rFonts w:ascii="Times New Roman" w:eastAsia="標楷體" w:hAnsi="Times New Roman" w:cs="Times New Roman"/>
                <w:u w:val="single"/>
              </w:rPr>
              <w:t>。</w:t>
            </w:r>
          </w:p>
          <w:p w14:paraId="2FD9E585" w14:textId="51AB0058" w:rsidR="0079480F" w:rsidRPr="00DF1640" w:rsidRDefault="0079480F" w:rsidP="0079480F">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hint="eastAsia"/>
                <w:u w:val="single"/>
              </w:rPr>
              <w:t>已至本校校務資訊系統登錄論文資料並上傳論文全文。</w:t>
            </w:r>
          </w:p>
        </w:tc>
      </w:tr>
      <w:tr w:rsidR="0079480F" w:rsidRPr="00DF1640" w14:paraId="7B556F85" w14:textId="77777777" w:rsidTr="00DC2857">
        <w:trPr>
          <w:trHeight w:val="340"/>
        </w:trPr>
        <w:tc>
          <w:tcPr>
            <w:tcW w:w="9638" w:type="dxa"/>
          </w:tcPr>
          <w:p w14:paraId="1C1F643E" w14:textId="331F8EFF"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六、本要點所需經費由教育部獎補助款或學校編列預算支應。</w:t>
            </w:r>
          </w:p>
        </w:tc>
      </w:tr>
      <w:tr w:rsidR="0079480F" w:rsidRPr="00DF1640" w14:paraId="0FBAE7CC" w14:textId="77777777" w:rsidTr="00DC2857">
        <w:trPr>
          <w:trHeight w:val="340"/>
        </w:trPr>
        <w:tc>
          <w:tcPr>
            <w:tcW w:w="9638" w:type="dxa"/>
          </w:tcPr>
          <w:p w14:paraId="17A428B8" w14:textId="7101DB00" w:rsidR="0079480F" w:rsidRPr="00DF1640" w:rsidRDefault="0079480F" w:rsidP="0079480F">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七、本要點經行政會議審議通過後，自公布日起實施，修正時亦同。</w:t>
            </w:r>
          </w:p>
        </w:tc>
      </w:tr>
    </w:tbl>
    <w:p w14:paraId="5D6F79C8" w14:textId="77777777" w:rsidR="0079480F" w:rsidRDefault="0079480F" w:rsidP="00BB7CB2">
      <w:pPr>
        <w:widowControl/>
        <w:adjustRightInd/>
        <w:spacing w:line="240" w:lineRule="auto"/>
        <w:textAlignment w:val="auto"/>
        <w:rPr>
          <w:rFonts w:ascii="標楷體" w:eastAsia="標楷體" w:hAnsi="標楷體"/>
          <w:b/>
          <w:szCs w:val="24"/>
        </w:rPr>
      </w:pPr>
    </w:p>
    <w:p w14:paraId="44A6C575" w14:textId="05A45029" w:rsidR="001866FD" w:rsidRDefault="001866FD" w:rsidP="00BB7CB2">
      <w:pPr>
        <w:widowControl/>
        <w:adjustRightInd/>
        <w:spacing w:line="240" w:lineRule="auto"/>
        <w:textAlignment w:val="auto"/>
        <w:rPr>
          <w:rFonts w:ascii="標楷體" w:eastAsia="標楷體" w:hAnsi="標楷體"/>
          <w:b/>
          <w:szCs w:val="24"/>
        </w:rPr>
      </w:pPr>
      <w:r>
        <w:rPr>
          <w:rFonts w:ascii="標楷體" w:eastAsia="標楷體" w:hAnsi="標楷體"/>
          <w:b/>
          <w:szCs w:val="24"/>
        </w:rPr>
        <w:br w:type="page"/>
      </w:r>
    </w:p>
    <w:p w14:paraId="285BAA1A" w14:textId="77777777" w:rsidR="001866FD" w:rsidRPr="00DF1640" w:rsidRDefault="001866FD" w:rsidP="001866FD">
      <w:pPr>
        <w:rPr>
          <w:rFonts w:eastAsia="標楷體"/>
          <w:b/>
          <w:sz w:val="32"/>
          <w:szCs w:val="32"/>
        </w:rPr>
      </w:pPr>
      <w:r w:rsidRPr="00DF1640">
        <w:rPr>
          <w:rFonts w:eastAsia="標楷體"/>
          <w:b/>
          <w:sz w:val="32"/>
          <w:szCs w:val="32"/>
        </w:rPr>
        <w:lastRenderedPageBreak/>
        <w:t>高</w:t>
      </w:r>
      <w:r w:rsidRPr="00DF1640">
        <w:rPr>
          <w:rFonts w:eastAsia="標楷體" w:hint="eastAsia"/>
          <w:b/>
          <w:sz w:val="32"/>
          <w:szCs w:val="32"/>
        </w:rPr>
        <w:t>雄醫學大學學生期刊論文獎勵要</w:t>
      </w:r>
      <w:r w:rsidRPr="00DF1640">
        <w:rPr>
          <w:rFonts w:eastAsia="標楷體"/>
          <w:b/>
          <w:sz w:val="32"/>
          <w:szCs w:val="32"/>
        </w:rPr>
        <w:t>點（修正條文對照表）</w:t>
      </w:r>
    </w:p>
    <w:p w14:paraId="5F996F4D"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92.11.07</w:t>
      </w:r>
      <w:r w:rsidRPr="00DF1640">
        <w:rPr>
          <w:rFonts w:eastAsia="標楷體" w:hint="eastAsia"/>
          <w:sz w:val="20"/>
        </w:rPr>
        <w:t>高醫董植字第</w:t>
      </w:r>
      <w:r w:rsidRPr="00DF1640">
        <w:rPr>
          <w:rFonts w:eastAsia="標楷體" w:hint="eastAsia"/>
          <w:sz w:val="20"/>
        </w:rPr>
        <w:t>0920000083</w:t>
      </w:r>
      <w:r w:rsidRPr="00DF1640">
        <w:rPr>
          <w:rFonts w:eastAsia="標楷體" w:hint="eastAsia"/>
          <w:sz w:val="20"/>
        </w:rPr>
        <w:t>號函公布</w:t>
      </w:r>
    </w:p>
    <w:p w14:paraId="1C4FBE3B"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95.06.02</w:t>
      </w:r>
      <w:r w:rsidRPr="00DF1640">
        <w:rPr>
          <w:rFonts w:eastAsia="標楷體" w:hint="eastAsia"/>
          <w:sz w:val="20"/>
        </w:rPr>
        <w:t>高醫校法字第</w:t>
      </w:r>
      <w:r w:rsidRPr="00DF1640">
        <w:rPr>
          <w:rFonts w:eastAsia="標楷體" w:hint="eastAsia"/>
          <w:sz w:val="20"/>
        </w:rPr>
        <w:t>0950100023</w:t>
      </w:r>
      <w:r w:rsidRPr="00DF1640">
        <w:rPr>
          <w:rFonts w:eastAsia="標楷體" w:hint="eastAsia"/>
          <w:sz w:val="20"/>
        </w:rPr>
        <w:t>號函公布</w:t>
      </w:r>
    </w:p>
    <w:p w14:paraId="3A41AE6F"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96.01.08</w:t>
      </w:r>
      <w:r w:rsidRPr="00DF1640">
        <w:rPr>
          <w:rFonts w:eastAsia="標楷體" w:hint="eastAsia"/>
          <w:sz w:val="20"/>
        </w:rPr>
        <w:t>九十五學年度第五次法規會通過</w:t>
      </w:r>
    </w:p>
    <w:p w14:paraId="04CD995E"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96.01.11</w:t>
      </w:r>
      <w:r w:rsidRPr="00DF1640">
        <w:rPr>
          <w:rFonts w:eastAsia="標楷體" w:hint="eastAsia"/>
          <w:sz w:val="20"/>
        </w:rPr>
        <w:t>九十五學年度第六次行政會議通過</w:t>
      </w:r>
    </w:p>
    <w:p w14:paraId="5E8151BC"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96.08.01</w:t>
      </w:r>
      <w:r w:rsidRPr="00DF1640">
        <w:rPr>
          <w:rFonts w:eastAsia="標楷體" w:hint="eastAsia"/>
          <w:sz w:val="20"/>
        </w:rPr>
        <w:t>高醫研字第</w:t>
      </w:r>
      <w:r w:rsidRPr="00DF1640">
        <w:rPr>
          <w:rFonts w:eastAsia="標楷體" w:hint="eastAsia"/>
          <w:sz w:val="20"/>
        </w:rPr>
        <w:t>0960006326</w:t>
      </w:r>
      <w:r w:rsidRPr="00DF1640">
        <w:rPr>
          <w:rFonts w:eastAsia="標楷體" w:hint="eastAsia"/>
          <w:sz w:val="20"/>
        </w:rPr>
        <w:t>號函公布</w:t>
      </w:r>
    </w:p>
    <w:p w14:paraId="2229880B" w14:textId="77777777" w:rsidR="001866FD" w:rsidRPr="00DF1640" w:rsidRDefault="001866FD" w:rsidP="001866FD">
      <w:pPr>
        <w:spacing w:line="0" w:lineRule="atLeast"/>
        <w:ind w:leftChars="2200" w:left="5280"/>
        <w:rPr>
          <w:rFonts w:eastAsia="標楷體"/>
          <w:sz w:val="20"/>
        </w:rPr>
      </w:pPr>
      <w:r w:rsidRPr="00DF1640">
        <w:rPr>
          <w:rFonts w:eastAsia="標楷體"/>
          <w:sz w:val="20"/>
        </w:rPr>
        <w:t>105.01.14</w:t>
      </w:r>
      <w:r w:rsidRPr="00DF1640">
        <w:rPr>
          <w:rFonts w:eastAsia="標楷體" w:hint="eastAsia"/>
          <w:sz w:val="20"/>
        </w:rPr>
        <w:t xml:space="preserve"> </w:t>
      </w:r>
      <w:r w:rsidRPr="00DF1640">
        <w:rPr>
          <w:rFonts w:eastAsia="標楷體"/>
          <w:sz w:val="20"/>
        </w:rPr>
        <w:t>104</w:t>
      </w:r>
      <w:r w:rsidRPr="00DF1640">
        <w:rPr>
          <w:rFonts w:eastAsia="標楷體" w:hint="eastAsia"/>
          <w:sz w:val="20"/>
        </w:rPr>
        <w:t>學年度第</w:t>
      </w:r>
      <w:r w:rsidRPr="00DF1640">
        <w:rPr>
          <w:rFonts w:eastAsia="標楷體"/>
          <w:sz w:val="20"/>
        </w:rPr>
        <w:t>6</w:t>
      </w:r>
      <w:r w:rsidRPr="00DF1640">
        <w:rPr>
          <w:rFonts w:eastAsia="標楷體" w:hint="eastAsia"/>
          <w:sz w:val="20"/>
        </w:rPr>
        <w:t>次行政會議通過</w:t>
      </w:r>
    </w:p>
    <w:p w14:paraId="2E54D34E" w14:textId="77777777" w:rsidR="001866FD" w:rsidRPr="00DF1640" w:rsidRDefault="001866FD" w:rsidP="001866FD">
      <w:pPr>
        <w:spacing w:line="0" w:lineRule="atLeast"/>
        <w:ind w:leftChars="2200" w:left="5280"/>
        <w:rPr>
          <w:rFonts w:eastAsia="標楷體"/>
          <w:sz w:val="20"/>
        </w:rPr>
      </w:pPr>
      <w:r w:rsidRPr="00DF1640">
        <w:rPr>
          <w:rFonts w:eastAsia="標楷體" w:hint="eastAsia"/>
          <w:sz w:val="20"/>
        </w:rPr>
        <w:t>106.03.09 105</w:t>
      </w:r>
      <w:r w:rsidRPr="00DF1640">
        <w:rPr>
          <w:rFonts w:eastAsia="標楷體" w:hint="eastAsia"/>
          <w:sz w:val="20"/>
        </w:rPr>
        <w:t>學年度第</w:t>
      </w:r>
      <w:r w:rsidRPr="00DF1640">
        <w:rPr>
          <w:rFonts w:eastAsia="標楷體" w:hint="eastAsia"/>
          <w:sz w:val="20"/>
        </w:rPr>
        <w:t>8</w:t>
      </w:r>
      <w:r w:rsidRPr="00DF1640">
        <w:rPr>
          <w:rFonts w:eastAsia="標楷體" w:hint="eastAsia"/>
          <w:sz w:val="20"/>
        </w:rPr>
        <w:t>次行政會議通過</w:t>
      </w:r>
    </w:p>
    <w:p w14:paraId="073B31DA" w14:textId="77777777" w:rsidR="001866FD" w:rsidRPr="00DF1640" w:rsidRDefault="001866FD" w:rsidP="001866FD">
      <w:pPr>
        <w:spacing w:line="0" w:lineRule="atLeast"/>
        <w:ind w:leftChars="2200" w:left="5280"/>
        <w:rPr>
          <w:rFonts w:eastAsia="標楷體"/>
          <w:sz w:val="20"/>
          <w:szCs w:val="24"/>
        </w:rPr>
      </w:pPr>
      <w:r w:rsidRPr="00DF1640">
        <w:rPr>
          <w:rFonts w:eastAsia="標楷體"/>
          <w:sz w:val="20"/>
          <w:szCs w:val="24"/>
        </w:rPr>
        <w:t>108.</w:t>
      </w:r>
      <w:r w:rsidRPr="00DF1640">
        <w:rPr>
          <w:rFonts w:eastAsia="標楷體" w:hint="eastAsia"/>
          <w:sz w:val="20"/>
          <w:szCs w:val="24"/>
        </w:rPr>
        <w:t>0</w:t>
      </w:r>
      <w:r w:rsidRPr="00DF1640">
        <w:rPr>
          <w:rFonts w:eastAsia="標楷體"/>
          <w:sz w:val="20"/>
          <w:szCs w:val="24"/>
        </w:rPr>
        <w:t>6.27</w:t>
      </w:r>
      <w:r w:rsidRPr="00DF1640">
        <w:rPr>
          <w:rFonts w:eastAsia="標楷體" w:hint="eastAsia"/>
          <w:sz w:val="20"/>
          <w:szCs w:val="24"/>
        </w:rPr>
        <w:t xml:space="preserve"> </w:t>
      </w:r>
      <w:r w:rsidRPr="00DF1640">
        <w:rPr>
          <w:rFonts w:eastAsia="標楷體"/>
          <w:sz w:val="20"/>
          <w:szCs w:val="24"/>
        </w:rPr>
        <w:t>107</w:t>
      </w:r>
      <w:r w:rsidRPr="00DF1640">
        <w:rPr>
          <w:rFonts w:eastAsia="標楷體"/>
          <w:sz w:val="20"/>
          <w:szCs w:val="24"/>
        </w:rPr>
        <w:t>學年度第</w:t>
      </w:r>
      <w:r w:rsidRPr="00DF1640">
        <w:rPr>
          <w:rFonts w:eastAsia="標楷體"/>
          <w:sz w:val="20"/>
          <w:szCs w:val="24"/>
        </w:rPr>
        <w:t>11</w:t>
      </w:r>
      <w:r w:rsidRPr="00DF1640">
        <w:rPr>
          <w:rFonts w:eastAsia="標楷體"/>
          <w:sz w:val="20"/>
          <w:szCs w:val="24"/>
        </w:rPr>
        <w:t>次行政會議</w:t>
      </w:r>
      <w:r w:rsidRPr="00DF1640">
        <w:rPr>
          <w:rFonts w:eastAsia="標楷體" w:hint="eastAsia"/>
          <w:sz w:val="20"/>
          <w:szCs w:val="24"/>
        </w:rPr>
        <w:t>通過</w:t>
      </w:r>
    </w:p>
    <w:p w14:paraId="04F43BDC" w14:textId="77777777" w:rsidR="001866FD" w:rsidRDefault="001866FD" w:rsidP="001866FD">
      <w:pPr>
        <w:spacing w:line="0" w:lineRule="atLeast"/>
        <w:ind w:leftChars="2200" w:left="5280"/>
        <w:rPr>
          <w:rFonts w:eastAsia="標楷體"/>
          <w:sz w:val="20"/>
          <w:szCs w:val="24"/>
        </w:rPr>
      </w:pPr>
      <w:r w:rsidRPr="00DF1640">
        <w:rPr>
          <w:rFonts w:eastAsia="標楷體" w:hint="eastAsia"/>
          <w:sz w:val="20"/>
          <w:szCs w:val="24"/>
        </w:rPr>
        <w:t>108.07.18</w:t>
      </w:r>
      <w:r w:rsidRPr="00DF1640">
        <w:rPr>
          <w:rFonts w:eastAsia="標楷體" w:hint="eastAsia"/>
          <w:sz w:val="20"/>
          <w:szCs w:val="24"/>
        </w:rPr>
        <w:t>高醫研發字第</w:t>
      </w:r>
      <w:r w:rsidRPr="00DF1640">
        <w:rPr>
          <w:rFonts w:eastAsia="標楷體" w:hint="eastAsia"/>
          <w:sz w:val="20"/>
          <w:szCs w:val="24"/>
        </w:rPr>
        <w:t>1081102378</w:t>
      </w:r>
      <w:r w:rsidRPr="00DF1640">
        <w:rPr>
          <w:rFonts w:eastAsia="標楷體" w:hint="eastAsia"/>
          <w:sz w:val="20"/>
          <w:szCs w:val="24"/>
        </w:rPr>
        <w:t>號函公布</w:t>
      </w:r>
    </w:p>
    <w:p w14:paraId="28A91B39" w14:textId="77777777" w:rsidR="001866FD" w:rsidRDefault="001866FD" w:rsidP="001866FD">
      <w:pPr>
        <w:spacing w:line="0" w:lineRule="atLeast"/>
        <w:ind w:leftChars="2200" w:left="5280"/>
        <w:rPr>
          <w:rFonts w:eastAsia="標楷體"/>
          <w:sz w:val="20"/>
          <w:szCs w:val="24"/>
        </w:rPr>
      </w:pPr>
      <w:r>
        <w:rPr>
          <w:rFonts w:eastAsia="標楷體" w:hint="eastAsia"/>
          <w:sz w:val="20"/>
          <w:szCs w:val="24"/>
        </w:rPr>
        <w:t>115.02.11 114</w:t>
      </w:r>
      <w:r>
        <w:rPr>
          <w:rFonts w:eastAsia="標楷體" w:hint="eastAsia"/>
          <w:sz w:val="20"/>
          <w:szCs w:val="24"/>
        </w:rPr>
        <w:t>學年度第</w:t>
      </w:r>
      <w:r>
        <w:rPr>
          <w:rFonts w:eastAsia="標楷體" w:hint="eastAsia"/>
          <w:sz w:val="20"/>
          <w:szCs w:val="24"/>
        </w:rPr>
        <w:t>7</w:t>
      </w:r>
      <w:r>
        <w:rPr>
          <w:rFonts w:eastAsia="標楷體" w:hint="eastAsia"/>
          <w:sz w:val="20"/>
          <w:szCs w:val="24"/>
        </w:rPr>
        <w:t>次行政會議通過</w:t>
      </w:r>
    </w:p>
    <w:p w14:paraId="7A862B4D" w14:textId="0B02D936" w:rsidR="001866FD" w:rsidRPr="00DF1640" w:rsidRDefault="001866FD" w:rsidP="001866FD">
      <w:pPr>
        <w:spacing w:line="0" w:lineRule="atLeast"/>
        <w:ind w:leftChars="2200" w:left="5280"/>
        <w:rPr>
          <w:rFonts w:eastAsia="標楷體"/>
          <w:sz w:val="20"/>
          <w:szCs w:val="24"/>
        </w:rPr>
      </w:pPr>
      <w:r>
        <w:rPr>
          <w:rFonts w:eastAsia="標楷體" w:hint="eastAsia"/>
          <w:sz w:val="20"/>
          <w:szCs w:val="24"/>
        </w:rPr>
        <w:t>115</w:t>
      </w:r>
      <w:r w:rsidRPr="00DF1640">
        <w:rPr>
          <w:rFonts w:eastAsia="標楷體" w:hint="eastAsia"/>
          <w:sz w:val="20"/>
          <w:szCs w:val="24"/>
        </w:rPr>
        <w:t>.0</w:t>
      </w:r>
      <w:r>
        <w:rPr>
          <w:rFonts w:eastAsia="標楷體" w:hint="eastAsia"/>
          <w:sz w:val="20"/>
          <w:szCs w:val="24"/>
        </w:rPr>
        <w:t>3</w:t>
      </w:r>
      <w:r w:rsidRPr="00DF1640">
        <w:rPr>
          <w:rFonts w:eastAsia="標楷體" w:hint="eastAsia"/>
          <w:sz w:val="20"/>
          <w:szCs w:val="24"/>
        </w:rPr>
        <w:t>.</w:t>
      </w:r>
      <w:r w:rsidR="00EC415B">
        <w:rPr>
          <w:rFonts w:eastAsia="標楷體" w:hint="eastAsia"/>
          <w:sz w:val="20"/>
          <w:szCs w:val="24"/>
        </w:rPr>
        <w:t>05</w:t>
      </w:r>
      <w:r w:rsidRPr="00DF1640">
        <w:rPr>
          <w:rFonts w:eastAsia="標楷體" w:hint="eastAsia"/>
          <w:sz w:val="20"/>
          <w:szCs w:val="24"/>
        </w:rPr>
        <w:t>高醫研發字第</w:t>
      </w:r>
      <w:r>
        <w:rPr>
          <w:rFonts w:eastAsia="標楷體" w:hint="eastAsia"/>
          <w:sz w:val="20"/>
          <w:szCs w:val="24"/>
        </w:rPr>
        <w:t>115</w:t>
      </w:r>
      <w:r w:rsidR="00D622D1">
        <w:rPr>
          <w:rFonts w:eastAsia="標楷體" w:hint="eastAsia"/>
          <w:sz w:val="20"/>
          <w:szCs w:val="24"/>
        </w:rPr>
        <w:t>1100661</w:t>
      </w:r>
      <w:r w:rsidRPr="00DF1640">
        <w:rPr>
          <w:rFonts w:eastAsia="標楷體" w:hint="eastAsia"/>
          <w:sz w:val="20"/>
          <w:szCs w:val="24"/>
        </w:rPr>
        <w:t>號函公布</w:t>
      </w:r>
    </w:p>
    <w:p w14:paraId="083821C3" w14:textId="77777777" w:rsidR="001866FD" w:rsidRPr="00DF1640" w:rsidRDefault="001866FD" w:rsidP="001866FD">
      <w:pPr>
        <w:spacing w:line="0" w:lineRule="atLeast"/>
        <w:rPr>
          <w:rFonts w:eastAsia="標楷體"/>
          <w:sz w:val="2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685"/>
        <w:gridCol w:w="3685"/>
        <w:gridCol w:w="2268"/>
      </w:tblGrid>
      <w:tr w:rsidR="001866FD" w:rsidRPr="00DF1640" w14:paraId="52B17DA5" w14:textId="77777777" w:rsidTr="00531D33">
        <w:trPr>
          <w:trHeight w:val="340"/>
          <w:tblHeader/>
        </w:trPr>
        <w:tc>
          <w:tcPr>
            <w:tcW w:w="3685" w:type="dxa"/>
            <w:vAlign w:val="center"/>
          </w:tcPr>
          <w:p w14:paraId="6C73E1D2" w14:textId="77777777" w:rsidR="001866FD" w:rsidRPr="00DF1640" w:rsidRDefault="001866FD" w:rsidP="00531D33">
            <w:pPr>
              <w:snapToGrid w:val="0"/>
              <w:spacing w:line="320" w:lineRule="exact"/>
              <w:jc w:val="center"/>
              <w:rPr>
                <w:rFonts w:eastAsia="標楷體"/>
              </w:rPr>
            </w:pPr>
            <w:r w:rsidRPr="00DF1640">
              <w:rPr>
                <w:rFonts w:eastAsia="標楷體"/>
              </w:rPr>
              <w:t>修正條文</w:t>
            </w:r>
          </w:p>
        </w:tc>
        <w:tc>
          <w:tcPr>
            <w:tcW w:w="3685" w:type="dxa"/>
            <w:vAlign w:val="center"/>
          </w:tcPr>
          <w:p w14:paraId="34AB2708" w14:textId="77777777" w:rsidR="001866FD" w:rsidRPr="00DF1640" w:rsidRDefault="001866FD" w:rsidP="00531D33">
            <w:pPr>
              <w:snapToGrid w:val="0"/>
              <w:spacing w:line="320" w:lineRule="exact"/>
              <w:jc w:val="center"/>
              <w:rPr>
                <w:rFonts w:eastAsia="標楷體"/>
              </w:rPr>
            </w:pPr>
            <w:r w:rsidRPr="00DF1640">
              <w:rPr>
                <w:rFonts w:eastAsia="標楷體"/>
              </w:rPr>
              <w:t>現行條文</w:t>
            </w:r>
          </w:p>
        </w:tc>
        <w:tc>
          <w:tcPr>
            <w:tcW w:w="2268" w:type="dxa"/>
            <w:vAlign w:val="center"/>
          </w:tcPr>
          <w:p w14:paraId="25052D8F" w14:textId="77777777" w:rsidR="001866FD" w:rsidRPr="00DF1640" w:rsidRDefault="001866FD" w:rsidP="00531D33">
            <w:pPr>
              <w:snapToGrid w:val="0"/>
              <w:spacing w:line="320" w:lineRule="exact"/>
              <w:jc w:val="center"/>
              <w:rPr>
                <w:rFonts w:eastAsia="標楷體"/>
              </w:rPr>
            </w:pPr>
            <w:r w:rsidRPr="00DF1640">
              <w:rPr>
                <w:rFonts w:eastAsia="標楷體"/>
              </w:rPr>
              <w:t>說明</w:t>
            </w:r>
          </w:p>
        </w:tc>
      </w:tr>
      <w:tr w:rsidR="001866FD" w:rsidRPr="00DF1640" w14:paraId="649F498D" w14:textId="77777777" w:rsidTr="00531D33">
        <w:trPr>
          <w:trHeight w:val="340"/>
        </w:trPr>
        <w:tc>
          <w:tcPr>
            <w:tcW w:w="3685" w:type="dxa"/>
          </w:tcPr>
          <w:p w14:paraId="7E2E13B4" w14:textId="77777777" w:rsidR="001866FD" w:rsidRPr="00DF1640" w:rsidRDefault="001866FD" w:rsidP="00531D33">
            <w:pPr>
              <w:pStyle w:val="HTML"/>
              <w:snapToGrid w:val="0"/>
              <w:spacing w:line="320" w:lineRule="exact"/>
              <w:rPr>
                <w:rFonts w:ascii="Times New Roman" w:eastAsia="標楷體" w:hAnsi="Times New Roman" w:cs="Times New Roman"/>
              </w:rPr>
            </w:pPr>
            <w:r w:rsidRPr="00DF1640">
              <w:rPr>
                <w:rFonts w:ascii="Times New Roman" w:eastAsia="標楷體" w:hAnsi="Times New Roman" w:cs="Times New Roman"/>
              </w:rPr>
              <w:t>同現行條文</w:t>
            </w:r>
          </w:p>
        </w:tc>
        <w:tc>
          <w:tcPr>
            <w:tcW w:w="3685" w:type="dxa"/>
          </w:tcPr>
          <w:p w14:paraId="48B6EEC1"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一、為鼓勵本校在學學生積極從事學術研究並將研究成果迅速發表於學術期刊，訂定本要點。</w:t>
            </w:r>
          </w:p>
        </w:tc>
        <w:tc>
          <w:tcPr>
            <w:tcW w:w="2268" w:type="dxa"/>
          </w:tcPr>
          <w:p w14:paraId="2CF24073"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r w:rsidR="001866FD" w:rsidRPr="00DF1640" w14:paraId="2489A40F" w14:textId="77777777" w:rsidTr="00531D33">
        <w:trPr>
          <w:trHeight w:val="340"/>
        </w:trPr>
        <w:tc>
          <w:tcPr>
            <w:tcW w:w="3685" w:type="dxa"/>
          </w:tcPr>
          <w:p w14:paraId="4DD594E4"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二、獎勵對象</w:t>
            </w:r>
            <w:r w:rsidRPr="00DF1640">
              <w:rPr>
                <w:rFonts w:ascii="Times New Roman" w:eastAsia="標楷體" w:hAnsi="Times New Roman" w:cs="Times New Roman" w:hint="eastAsia"/>
              </w:rPr>
              <w:t>及資格</w:t>
            </w:r>
            <w:r w:rsidRPr="00DF1640">
              <w:rPr>
                <w:rFonts w:ascii="Times New Roman" w:eastAsia="標楷體" w:hAnsi="Times New Roman" w:cs="Times New Roman"/>
              </w:rPr>
              <w:t>：</w:t>
            </w:r>
          </w:p>
          <w:p w14:paraId="15BDD389"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w:t>
            </w:r>
            <w:r w:rsidRPr="00DF1640">
              <w:rPr>
                <w:rFonts w:ascii="Times New Roman" w:eastAsia="標楷體" w:hAnsi="Times New Roman" w:cs="Times New Roman"/>
                <w:u w:val="single"/>
              </w:rPr>
              <w:t>以</w:t>
            </w:r>
            <w:r w:rsidRPr="00DF1640">
              <w:rPr>
                <w:rFonts w:ascii="Times New Roman" w:eastAsia="標楷體" w:hAnsi="Times New Roman" w:cs="Times New Roman" w:hint="eastAsia"/>
                <w:u w:val="single"/>
              </w:rPr>
              <w:t>本校及就讀系所名義，</w:t>
            </w:r>
            <w:r w:rsidRPr="00DF1640">
              <w:rPr>
                <w:rFonts w:ascii="Times New Roman" w:eastAsia="標楷體" w:hAnsi="Times New Roman" w:cs="Times New Roman"/>
              </w:rPr>
              <w:t>以第一作者身分</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SCIE</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）期刊</w:t>
            </w:r>
            <w:r w:rsidRPr="00DF1640">
              <w:rPr>
                <w:rFonts w:ascii="Times New Roman" w:eastAsia="標楷體" w:hAnsi="Times New Roman" w:cs="Times New Roman" w:hint="eastAsia"/>
              </w:rPr>
              <w:t>者</w:t>
            </w:r>
            <w:r w:rsidRPr="00DF1640">
              <w:rPr>
                <w:rFonts w:ascii="Times New Roman" w:eastAsia="標楷體" w:hAnsi="Times New Roman" w:cs="Times New Roman"/>
              </w:rPr>
              <w:t>，且其通訊作者為本校專任教師或合聘教師</w:t>
            </w:r>
            <w:r w:rsidRPr="00DF1640">
              <w:rPr>
                <w:rFonts w:ascii="Times New Roman" w:eastAsia="標楷體" w:hAnsi="Times New Roman" w:cs="Times New Roman" w:hint="eastAsia"/>
                <w:u w:val="single"/>
              </w:rPr>
              <w:t>並以本校名義發表</w:t>
            </w:r>
            <w:r w:rsidRPr="00DF1640">
              <w:rPr>
                <w:rFonts w:ascii="Times New Roman" w:eastAsia="標楷體" w:hAnsi="Times New Roman" w:cs="Times New Roman"/>
              </w:rPr>
              <w:t>。</w:t>
            </w:r>
          </w:p>
          <w:p w14:paraId="2E68E70B"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w:t>
            </w:r>
            <w:r w:rsidRPr="00DF1640">
              <w:rPr>
                <w:rFonts w:ascii="Times New Roman" w:eastAsia="標楷體" w:hAnsi="Times New Roman" w:cs="Times New Roman" w:hint="eastAsia"/>
                <w:u w:val="single"/>
              </w:rPr>
              <w:t>應</w:t>
            </w:r>
            <w:r w:rsidRPr="00DF1640">
              <w:rPr>
                <w:rFonts w:ascii="Times New Roman" w:eastAsia="標楷體" w:hAnsi="Times New Roman" w:cs="Times New Roman"/>
              </w:rPr>
              <w:t>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09745449"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（三）博士研究生</w:t>
            </w:r>
            <w:r w:rsidRPr="00DF1640">
              <w:rPr>
                <w:rFonts w:ascii="Times New Roman" w:eastAsia="標楷體" w:hAnsi="Times New Roman" w:cs="Times New Roman" w:hint="eastAsia"/>
                <w:u w:val="single"/>
              </w:rPr>
              <w:t>須先達成</w:t>
            </w:r>
            <w:r w:rsidRPr="00DF1640">
              <w:rPr>
                <w:rFonts w:ascii="Times New Roman" w:eastAsia="標楷體" w:hAnsi="Times New Roman" w:cs="Times New Roman"/>
              </w:rPr>
              <w:t>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w:t>
            </w:r>
            <w:r w:rsidRPr="00DF1640">
              <w:rPr>
                <w:rFonts w:ascii="Times New Roman" w:eastAsia="標楷體" w:hAnsi="Times New Roman" w:cs="Times New Roman" w:hint="eastAsia"/>
                <w:u w:val="single"/>
              </w:rPr>
              <w:t>後，始得申請本獎勵。</w:t>
            </w:r>
          </w:p>
          <w:p w14:paraId="4ED22C57"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畢業所需之期刊論文獎勵金額，原則依本要點規定之</w:t>
            </w:r>
            <w:r w:rsidRPr="00DF1640">
              <w:rPr>
                <w:rFonts w:ascii="Times New Roman" w:eastAsia="標楷體" w:hAnsi="Times New Roman" w:cs="Times New Roman" w:hint="eastAsia"/>
                <w:u w:val="single"/>
              </w:rPr>
              <w:t>0.1</w:t>
            </w:r>
            <w:r w:rsidRPr="00DF1640">
              <w:rPr>
                <w:rFonts w:ascii="Times New Roman" w:eastAsia="標楷體" w:hAnsi="Times New Roman" w:cs="Times New Roman" w:hint="eastAsia"/>
                <w:u w:val="single"/>
              </w:rPr>
              <w:t>倍計算。</w:t>
            </w:r>
          </w:p>
          <w:p w14:paraId="6FFBEBCE"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hint="eastAsia"/>
                <w:u w:val="single"/>
              </w:rPr>
              <w:t>前目論文發表於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（含）以上或排名於前</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（含）</w:t>
            </w:r>
            <w:r>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0.5</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hint="eastAsia"/>
                <w:u w:val="single"/>
              </w:rPr>
              <w:lastRenderedPageBreak/>
              <w:t>以上</w:t>
            </w:r>
            <w:r>
              <w:rPr>
                <w:rFonts w:ascii="Times New Roman" w:eastAsia="標楷體" w:hAnsi="Times New Roman" w:cs="Times New Roman" w:hint="eastAsia"/>
                <w:u w:val="single"/>
              </w:rPr>
              <w:t>期刊</w:t>
            </w:r>
            <w:r w:rsidRPr="00DF1640">
              <w:rPr>
                <w:rFonts w:ascii="Times New Roman" w:eastAsia="標楷體" w:hAnsi="Times New Roman" w:cs="Times New Roman" w:hint="eastAsia"/>
                <w:u w:val="single"/>
              </w:rPr>
              <w:t>者，依</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2E9234C0"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（四）</w:t>
            </w:r>
            <w:r w:rsidRPr="00DF1640">
              <w:rPr>
                <w:rFonts w:ascii="Times New Roman" w:eastAsia="標楷體" w:hAnsi="Times New Roman" w:cs="Times New Roman" w:hint="eastAsia"/>
                <w:u w:val="single"/>
              </w:rPr>
              <w:t>發表於本校加強實質審查期刊，投稿日期為</w:t>
            </w:r>
            <w:r w:rsidRPr="00DF1640">
              <w:rPr>
                <w:rFonts w:ascii="Times New Roman" w:eastAsia="標楷體" w:hAnsi="Times New Roman" w:cs="Times New Roman" w:hint="eastAsia"/>
                <w:u w:val="single"/>
              </w:rPr>
              <w:t>114</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日以後者，獎勵金額以</w:t>
            </w:r>
            <w:r w:rsidRPr="00DF1640">
              <w:rPr>
                <w:rFonts w:ascii="Times New Roman" w:eastAsia="標楷體" w:hAnsi="Times New Roman" w:cs="Times New Roman" w:hint="eastAsia"/>
                <w:u w:val="single"/>
              </w:rPr>
              <w:t>0.2</w:t>
            </w:r>
            <w:r w:rsidRPr="00DF1640">
              <w:rPr>
                <w:rFonts w:ascii="Times New Roman" w:eastAsia="標楷體" w:hAnsi="Times New Roman" w:cs="Times New Roman" w:hint="eastAsia"/>
                <w:u w:val="single"/>
              </w:rPr>
              <w:t>倍計算，投稿日期為</w:t>
            </w:r>
            <w:r w:rsidRPr="00DF1640">
              <w:rPr>
                <w:rFonts w:ascii="Times New Roman" w:eastAsia="標楷體" w:hAnsi="Times New Roman" w:cs="Times New Roman" w:hint="eastAsia"/>
                <w:u w:val="single"/>
              </w:rPr>
              <w:t>115</w:t>
            </w:r>
            <w:r w:rsidRPr="00DF1640">
              <w:rPr>
                <w:rFonts w:ascii="Times New Roman" w:eastAsia="標楷體" w:hAnsi="Times New Roman" w:cs="Times New Roman" w:hint="eastAsia"/>
                <w:u w:val="single"/>
              </w:rPr>
              <w:t>年</w:t>
            </w:r>
            <w:r w:rsidRPr="00DF1640">
              <w:rPr>
                <w:rFonts w:ascii="Times New Roman" w:eastAsia="標楷體" w:hAnsi="Times New Roman" w:cs="Times New Roman" w:hint="eastAsia"/>
                <w:u w:val="single"/>
              </w:rPr>
              <w:t>8</w:t>
            </w:r>
            <w:r w:rsidRPr="00DF1640">
              <w:rPr>
                <w:rFonts w:ascii="Times New Roman" w:eastAsia="標楷體" w:hAnsi="Times New Roman" w:cs="Times New Roman" w:hint="eastAsia"/>
                <w:u w:val="single"/>
              </w:rPr>
              <w:t>月</w:t>
            </w:r>
            <w:r w:rsidRPr="00DF1640">
              <w:rPr>
                <w:rFonts w:ascii="Times New Roman" w:eastAsia="標楷體" w:hAnsi="Times New Roman" w:cs="Times New Roman" w:hint="eastAsia"/>
                <w:u w:val="single"/>
              </w:rPr>
              <w:t>1</w:t>
            </w:r>
            <w:r w:rsidRPr="00DF1640">
              <w:rPr>
                <w:rFonts w:ascii="Times New Roman" w:eastAsia="標楷體" w:hAnsi="Times New Roman" w:cs="Times New Roman" w:hint="eastAsia"/>
                <w:u w:val="single"/>
              </w:rPr>
              <w:t>日以後者，不予獎勵。</w:t>
            </w:r>
          </w:p>
          <w:p w14:paraId="39FE676B"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五</w:t>
            </w:r>
            <w:r w:rsidRPr="00DF1640">
              <w:rPr>
                <w:rFonts w:ascii="Times New Roman" w:eastAsia="標楷體" w:hAnsi="Times New Roman" w:cs="Times New Roman" w:hint="eastAsia"/>
              </w:rPr>
              <w:t>）</w:t>
            </w:r>
            <w:r w:rsidRPr="00DF1640">
              <w:rPr>
                <w:rFonts w:ascii="Times New Roman" w:eastAsia="標楷體" w:hAnsi="Times New Roman" w:cs="Times New Roman"/>
              </w:rPr>
              <w:t>作者之國家名稱須符合教育部論文列名原則之規定，不符合規定者，不予獎勵。</w:t>
            </w:r>
          </w:p>
        </w:tc>
        <w:tc>
          <w:tcPr>
            <w:tcW w:w="3685" w:type="dxa"/>
          </w:tcPr>
          <w:p w14:paraId="6FD23A27"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二、獎勵對象及資格：</w:t>
            </w:r>
          </w:p>
          <w:p w14:paraId="6F0DD28A"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（一）學生以第一作者身分發表</w:t>
            </w:r>
            <w:r w:rsidRPr="00DF1640">
              <w:rPr>
                <w:rFonts w:ascii="Times New Roman" w:eastAsia="標楷體" w:hAnsi="Times New Roman" w:cs="Times New Roman"/>
                <w:u w:val="single"/>
              </w:rPr>
              <w:t>論文</w:t>
            </w:r>
            <w:r w:rsidRPr="00DF1640">
              <w:rPr>
                <w:rFonts w:ascii="Times New Roman" w:eastAsia="標楷體" w:hAnsi="Times New Roman" w:cs="Times New Roman"/>
              </w:rPr>
              <w:t>於</w:t>
            </w:r>
            <w:r w:rsidRPr="00DF1640">
              <w:rPr>
                <w:rFonts w:ascii="Times New Roman" w:eastAsia="標楷體" w:hAnsi="Times New Roman" w:cs="Times New Roman"/>
              </w:rPr>
              <w:t>SCI</w:t>
            </w:r>
            <w:r w:rsidRPr="00DF1640">
              <w:rPr>
                <w:rFonts w:ascii="Times New Roman" w:eastAsia="標楷體" w:hAnsi="Times New Roman" w:cs="Times New Roman"/>
              </w:rPr>
              <w:t>、</w:t>
            </w:r>
            <w:r w:rsidRPr="00DF1640">
              <w:rPr>
                <w:rFonts w:ascii="Times New Roman" w:eastAsia="標楷體" w:hAnsi="Times New Roman" w:cs="Times New Roman"/>
              </w:rPr>
              <w:t>SSCI</w:t>
            </w:r>
            <w:r w:rsidRPr="00DF1640">
              <w:rPr>
                <w:rFonts w:ascii="Times New Roman" w:eastAsia="標楷體" w:hAnsi="Times New Roman" w:cs="Times New Roman"/>
              </w:rPr>
              <w:t>、</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rPr>
              <w:t>A&amp;HCI</w:t>
            </w:r>
            <w:r w:rsidRPr="00DF1640">
              <w:rPr>
                <w:rFonts w:ascii="Times New Roman" w:eastAsia="標楷體" w:hAnsi="Times New Roman" w:cs="Times New Roman"/>
              </w:rPr>
              <w:t>、</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-THCI</w:t>
            </w:r>
            <w:r w:rsidRPr="00DF1640">
              <w:rPr>
                <w:rFonts w:ascii="Times New Roman" w:eastAsia="標楷體" w:hAnsi="Times New Roman" w:cs="Times New Roman"/>
              </w:rPr>
              <w:t>（簡稱</w:t>
            </w:r>
            <w:r w:rsidRPr="00DF1640">
              <w:rPr>
                <w:rFonts w:ascii="Times New Roman" w:eastAsia="標楷體" w:hAnsi="Times New Roman" w:cs="Times New Roman"/>
              </w:rPr>
              <w:t>THCI</w:t>
            </w:r>
            <w:r w:rsidRPr="00DF1640">
              <w:rPr>
                <w:rFonts w:ascii="Times New Roman" w:eastAsia="標楷體" w:hAnsi="Times New Roman" w:cs="Times New Roman"/>
              </w:rPr>
              <w:t>）或</w:t>
            </w:r>
            <w:proofErr w:type="spellStart"/>
            <w:r w:rsidRPr="00DF1640">
              <w:rPr>
                <w:rFonts w:ascii="Times New Roman" w:eastAsia="標楷體" w:hAnsi="Times New Roman" w:cs="Times New Roman"/>
              </w:rPr>
              <w:t>TCIcore</w:t>
            </w:r>
            <w:proofErr w:type="spellEnd"/>
            <w:r w:rsidRPr="00DF1640">
              <w:rPr>
                <w:rFonts w:ascii="Times New Roman" w:eastAsia="標楷體" w:hAnsi="Times New Roman" w:cs="Times New Roman"/>
              </w:rPr>
              <w:t>-TSSCI</w:t>
            </w:r>
            <w:r w:rsidRPr="00DF1640">
              <w:rPr>
                <w:rFonts w:ascii="Times New Roman" w:eastAsia="標楷體" w:hAnsi="Times New Roman" w:cs="Times New Roman"/>
              </w:rPr>
              <w:t>（簡稱</w:t>
            </w:r>
            <w:r w:rsidRPr="00DF1640">
              <w:rPr>
                <w:rFonts w:ascii="Times New Roman" w:eastAsia="標楷體" w:hAnsi="Times New Roman" w:cs="Times New Roman"/>
              </w:rPr>
              <w:t>TSSCI</w:t>
            </w:r>
            <w:r w:rsidRPr="00DF1640">
              <w:rPr>
                <w:rFonts w:ascii="Times New Roman" w:eastAsia="標楷體" w:hAnsi="Times New Roman" w:cs="Times New Roman"/>
              </w:rPr>
              <w:t>）</w:t>
            </w:r>
            <w:r w:rsidRPr="00DF1640">
              <w:rPr>
                <w:rFonts w:ascii="Times New Roman" w:eastAsia="標楷體" w:hAnsi="Times New Roman" w:cs="Times New Roman"/>
                <w:u w:val="single"/>
              </w:rPr>
              <w:t>之期刊引證報告所收錄之</w:t>
            </w:r>
            <w:r w:rsidRPr="00DF1640">
              <w:rPr>
                <w:rFonts w:ascii="Times New Roman" w:eastAsia="標楷體" w:hAnsi="Times New Roman" w:cs="Times New Roman"/>
              </w:rPr>
              <w:t>期刊者</w:t>
            </w:r>
            <w:r w:rsidRPr="00DF1640">
              <w:rPr>
                <w:rFonts w:ascii="Times New Roman" w:eastAsia="標楷體" w:hAnsi="Times New Roman" w:cs="Times New Roman"/>
                <w:u w:val="single"/>
              </w:rPr>
              <w:t>，並以本校及就讀系所為第一單位</w:t>
            </w:r>
            <w:r w:rsidRPr="00DF1640">
              <w:rPr>
                <w:rFonts w:ascii="Times New Roman" w:eastAsia="標楷體" w:hAnsi="Times New Roman" w:cs="Times New Roman"/>
              </w:rPr>
              <w:t>，且其通訊作者</w:t>
            </w:r>
            <w:r w:rsidRPr="00DF1640">
              <w:rPr>
                <w:rFonts w:ascii="Times New Roman" w:eastAsia="標楷體" w:hAnsi="Times New Roman" w:cs="Times New Roman"/>
                <w:u w:val="single"/>
              </w:rPr>
              <w:t>需</w:t>
            </w:r>
            <w:r w:rsidRPr="00DF1640">
              <w:rPr>
                <w:rFonts w:ascii="Times New Roman" w:eastAsia="標楷體" w:hAnsi="Times New Roman" w:cs="Times New Roman"/>
              </w:rPr>
              <w:t>為本校專任教師或合聘教師。</w:t>
            </w:r>
          </w:p>
          <w:p w14:paraId="0052F963"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（二）學生投稿時需為在學身份，且論文被接受時，以畢業後</w:t>
            </w:r>
            <w:r w:rsidRPr="00DF1640">
              <w:rPr>
                <w:rFonts w:ascii="Times New Roman" w:eastAsia="標楷體" w:hAnsi="Times New Roman" w:cs="Times New Roman"/>
              </w:rPr>
              <w:t>2</w:t>
            </w:r>
            <w:r w:rsidRPr="00DF1640">
              <w:rPr>
                <w:rFonts w:ascii="Times New Roman" w:eastAsia="標楷體" w:hAnsi="Times New Roman" w:cs="Times New Roman"/>
              </w:rPr>
              <w:t>年內為限。</w:t>
            </w:r>
          </w:p>
          <w:p w14:paraId="0A360B2F"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（三）博士研究生畢業所需</w:t>
            </w:r>
            <w:r w:rsidRPr="00DF1640">
              <w:rPr>
                <w:rFonts w:ascii="Times New Roman" w:eastAsia="標楷體" w:hAnsi="Times New Roman" w:cs="Times New Roman" w:hint="eastAsia"/>
              </w:rPr>
              <w:t>之</w:t>
            </w:r>
            <w:r w:rsidRPr="00DF1640">
              <w:rPr>
                <w:rFonts w:ascii="Times New Roman" w:eastAsia="標楷體" w:hAnsi="Times New Roman" w:cs="Times New Roman"/>
              </w:rPr>
              <w:t>期刊論文篇數，適用本要點之獎勵，惟獎勵金額依本要點規定之</w:t>
            </w:r>
            <w:r w:rsidRPr="00DF1640">
              <w:rPr>
                <w:rFonts w:ascii="Times New Roman" w:eastAsia="標楷體" w:hAnsi="Times New Roman" w:cs="Times New Roman"/>
              </w:rPr>
              <w:t>10%</w:t>
            </w:r>
            <w:r w:rsidRPr="00DF1640">
              <w:rPr>
                <w:rFonts w:ascii="Times New Roman" w:eastAsia="標楷體" w:hAnsi="Times New Roman" w:cs="Times New Roman"/>
              </w:rPr>
              <w:t>計算。</w:t>
            </w:r>
          </w:p>
          <w:p w14:paraId="5657B0BD" w14:textId="77777777" w:rsidR="001866FD"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（四）作者之國家名稱須符合教育部論文列名原則之規定，不符合規定者，不予獎勵。</w:t>
            </w:r>
          </w:p>
          <w:p w14:paraId="7D242062" w14:textId="77777777" w:rsidR="001866FD" w:rsidRPr="00D3074E" w:rsidRDefault="001866FD" w:rsidP="00531D33"/>
          <w:p w14:paraId="6DFB496F" w14:textId="77777777" w:rsidR="001866FD" w:rsidRPr="00D3074E" w:rsidRDefault="001866FD" w:rsidP="00531D33"/>
          <w:p w14:paraId="5C3D0EA6" w14:textId="77777777" w:rsidR="001866FD" w:rsidRPr="00D3074E" w:rsidRDefault="001866FD" w:rsidP="00531D33">
            <w:pPr>
              <w:tabs>
                <w:tab w:val="left" w:pos="990"/>
              </w:tabs>
            </w:pPr>
            <w:r>
              <w:lastRenderedPageBreak/>
              <w:tab/>
            </w:r>
          </w:p>
        </w:tc>
        <w:tc>
          <w:tcPr>
            <w:tcW w:w="2268" w:type="dxa"/>
          </w:tcPr>
          <w:p w14:paraId="2D67E2B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1.</w:t>
            </w:r>
            <w:r w:rsidRPr="00DF1640">
              <w:rPr>
                <w:rFonts w:eastAsia="標楷體" w:hint="eastAsia"/>
              </w:rPr>
              <w:t>酌予放寬作者署名規定，學生無須以本校及就讀系所為</w:t>
            </w:r>
            <w:r w:rsidRPr="00DF1640">
              <w:rPr>
                <w:rFonts w:ascii="微軟正黑體" w:eastAsia="微軟正黑體" w:hAnsi="微軟正黑體" w:hint="eastAsia"/>
              </w:rPr>
              <w:t>「</w:t>
            </w:r>
            <w:r w:rsidRPr="00DF1640">
              <w:rPr>
                <w:rFonts w:eastAsia="標楷體" w:hint="eastAsia"/>
              </w:rPr>
              <w:t>第一單位</w:t>
            </w:r>
            <w:r w:rsidRPr="00DF1640">
              <w:rPr>
                <w:rFonts w:ascii="微軟正黑體" w:eastAsia="微軟正黑體" w:hAnsi="微軟正黑體" w:hint="eastAsia"/>
              </w:rPr>
              <w:t>」</w:t>
            </w:r>
            <w:r w:rsidRPr="00DF1640">
              <w:rPr>
                <w:rFonts w:eastAsia="標楷體" w:hint="eastAsia"/>
              </w:rPr>
              <w:t>發表，只要學生以本校及就讀系所名義發表，且通訊作者為本校專任教師或合聘教師並以本校名義發表，即可申請獎勵。</w:t>
            </w:r>
          </w:p>
          <w:p w14:paraId="0571CD0B"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敘明博士研究生須先達成畢業所需之期刊論文篇數始得申請獎勵。</w:t>
            </w:r>
          </w:p>
          <w:p w14:paraId="79D3DFCE"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為鼓勵博士研究生投稿高品質學術期刊，提高發表於高品質學術期刊之畢業門檻論文之獎勵。</w:t>
            </w:r>
          </w:p>
          <w:p w14:paraId="503DE69C"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4.</w:t>
            </w:r>
            <w:r w:rsidRPr="00DF1640">
              <w:rPr>
                <w:rFonts w:eastAsia="標楷體" w:hint="eastAsia"/>
              </w:rPr>
              <w:t>比照教師研究論文獎勵增列本校加強實質審查期刊之獎勵落日條款。</w:t>
            </w:r>
          </w:p>
          <w:p w14:paraId="71C4C36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5.</w:t>
            </w:r>
            <w:r w:rsidRPr="00DF1640">
              <w:rPr>
                <w:rFonts w:eastAsia="標楷體" w:hint="eastAsia"/>
              </w:rPr>
              <w:t>修正條序與文字。</w:t>
            </w:r>
          </w:p>
        </w:tc>
      </w:tr>
      <w:tr w:rsidR="001866FD" w:rsidRPr="00DF1640" w14:paraId="016171FB" w14:textId="77777777" w:rsidTr="00531D33">
        <w:trPr>
          <w:trHeight w:val="340"/>
        </w:trPr>
        <w:tc>
          <w:tcPr>
            <w:tcW w:w="3685" w:type="dxa"/>
          </w:tcPr>
          <w:p w14:paraId="4F679250"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w:t>
            </w:r>
            <w:r w:rsidRPr="00DF1640">
              <w:rPr>
                <w:rFonts w:ascii="Times New Roman" w:eastAsia="標楷體" w:hAnsi="Times New Roman" w:cs="Times New Roman" w:hint="eastAsia"/>
                <w:u w:val="single"/>
              </w:rPr>
              <w:t>申請原則</w:t>
            </w:r>
            <w:r w:rsidRPr="00DF1640">
              <w:rPr>
                <w:rFonts w:ascii="Times New Roman" w:eastAsia="標楷體" w:hAnsi="Times New Roman" w:cs="Times New Roman"/>
              </w:rPr>
              <w:t>：</w:t>
            </w:r>
          </w:p>
          <w:p w14:paraId="5364F01C"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u w:val="single"/>
              </w:rPr>
              <w:t>（一）</w:t>
            </w:r>
            <w:r w:rsidRPr="00DF1640">
              <w:rPr>
                <w:rFonts w:ascii="Times New Roman" w:eastAsia="標楷體" w:hAnsi="Times New Roman" w:cs="Times New Roman" w:hint="eastAsia"/>
                <w:u w:val="single"/>
              </w:rPr>
              <w:t>同一篇論文，如有多位本校學生為共同第一作者，僅得由其中一人申請獎勵。</w:t>
            </w:r>
          </w:p>
          <w:p w14:paraId="625C5556"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hint="eastAsia"/>
              </w:rPr>
              <w:t>（</w:t>
            </w:r>
            <w:r w:rsidRPr="00DF1640">
              <w:rPr>
                <w:rFonts w:ascii="Times New Roman" w:eastAsia="標楷體" w:hAnsi="Times New Roman" w:cs="Times New Roman" w:hint="eastAsia"/>
                <w:u w:val="single"/>
              </w:rPr>
              <w:t>二</w:t>
            </w:r>
            <w:r w:rsidRPr="00DF1640">
              <w:rPr>
                <w:rFonts w:ascii="Times New Roman" w:eastAsia="標楷體" w:hAnsi="Times New Roman" w:cs="Times New Roman" w:hint="eastAsia"/>
              </w:rPr>
              <w:t>）</w:t>
            </w:r>
            <w:r w:rsidRPr="00DF1640">
              <w:rPr>
                <w:rFonts w:ascii="Times New Roman" w:eastAsia="標楷體" w:hAnsi="Times New Roman" w:cs="Times New Roman"/>
              </w:rPr>
              <w:t>同一篇論文，除第一作者得申</w:t>
            </w:r>
            <w:r w:rsidRPr="00DF1640">
              <w:rPr>
                <w:rFonts w:ascii="Times New Roman" w:eastAsia="標楷體" w:hAnsi="Times New Roman" w:cs="Times New Roman" w:hint="eastAsia"/>
              </w:rPr>
              <w:t>請本要點之獎勵外</w:t>
            </w:r>
            <w:r w:rsidRPr="00DF1640">
              <w:rPr>
                <w:rFonts w:ascii="Times New Roman" w:eastAsia="標楷體" w:hAnsi="Times New Roman" w:cs="Times New Roman"/>
              </w:rPr>
              <w:t>，其通訊作者</w:t>
            </w:r>
            <w:r w:rsidRPr="00DF1640">
              <w:rPr>
                <w:rFonts w:ascii="Times New Roman" w:eastAsia="標楷體" w:hAnsi="Times New Roman" w:cs="Times New Roman"/>
                <w:u w:val="single"/>
              </w:rPr>
              <w:t>亦</w:t>
            </w:r>
            <w:r w:rsidRPr="00DF1640">
              <w:rPr>
                <w:rFonts w:ascii="Times New Roman" w:eastAsia="標楷體" w:hAnsi="Times New Roman" w:cs="Times New Roman" w:hint="eastAsia"/>
                <w:u w:val="single"/>
              </w:rPr>
              <w:t>得依本校或附屬機構</w:t>
            </w:r>
            <w:r w:rsidRPr="00DF1640">
              <w:rPr>
                <w:rFonts w:ascii="Times New Roman" w:eastAsia="標楷體" w:hAnsi="Times New Roman" w:cs="Times New Roman"/>
                <w:u w:val="single"/>
              </w:rPr>
              <w:t>「研究論文獎</w:t>
            </w:r>
            <w:r w:rsidRPr="00DF1640">
              <w:rPr>
                <w:rFonts w:ascii="Times New Roman" w:eastAsia="標楷體" w:hAnsi="Times New Roman" w:cs="Times New Roman" w:hint="eastAsia"/>
                <w:u w:val="single"/>
              </w:rPr>
              <w:t>助</w:t>
            </w:r>
            <w:r w:rsidRPr="00DF1640">
              <w:rPr>
                <w:rFonts w:ascii="Times New Roman" w:eastAsia="標楷體" w:hAnsi="Times New Roman" w:cs="Times New Roman"/>
                <w:u w:val="single"/>
              </w:rPr>
              <w:t>要點</w:t>
            </w:r>
            <w:r w:rsidRPr="00DF1640">
              <w:rPr>
                <w:rFonts w:ascii="Times New Roman" w:eastAsia="標楷體" w:hAnsi="Times New Roman" w:cs="Times New Roman" w:hint="eastAsia"/>
                <w:u w:val="single"/>
              </w:rPr>
              <w:t>」另行申請</w:t>
            </w:r>
            <w:r w:rsidRPr="00DF1640">
              <w:rPr>
                <w:rFonts w:ascii="Times New Roman" w:eastAsia="標楷體" w:hAnsi="Times New Roman" w:cs="Times New Roman"/>
                <w:u w:val="single"/>
              </w:rPr>
              <w:t>獎勵</w:t>
            </w:r>
            <w:r w:rsidRPr="00DF1640">
              <w:rPr>
                <w:rFonts w:ascii="Times New Roman" w:eastAsia="標楷體" w:hAnsi="Times New Roman" w:cs="Times New Roman"/>
              </w:rPr>
              <w:t>。</w:t>
            </w:r>
          </w:p>
        </w:tc>
        <w:tc>
          <w:tcPr>
            <w:tcW w:w="3685" w:type="dxa"/>
          </w:tcPr>
          <w:p w14:paraId="0B42A50E"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三、獎勵金發放方式：</w:t>
            </w:r>
          </w:p>
          <w:p w14:paraId="16C2B147"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（一）同一篇</w:t>
            </w:r>
            <w:r w:rsidRPr="00DF1640">
              <w:rPr>
                <w:rFonts w:ascii="Times New Roman" w:eastAsia="標楷體" w:hAnsi="Times New Roman" w:cs="Times New Roman"/>
                <w:u w:val="single"/>
              </w:rPr>
              <w:t>研究</w:t>
            </w:r>
            <w:r w:rsidRPr="00DF1640">
              <w:rPr>
                <w:rFonts w:ascii="Times New Roman" w:eastAsia="標楷體" w:hAnsi="Times New Roman" w:cs="Times New Roman"/>
              </w:rPr>
              <w:t>論文，除第一作者得申請本要點之獎勵外，其通訊作者亦可同時申請「本校教師研究論文獎勵要點」或「附設中和紀念醫院研究論文獎助要點」之獎勵</w:t>
            </w:r>
            <w:r w:rsidRPr="00DF1640">
              <w:rPr>
                <w:rFonts w:ascii="Times New Roman" w:eastAsia="標楷體" w:hAnsi="Times New Roman" w:cs="Times New Roman"/>
                <w:u w:val="single"/>
              </w:rPr>
              <w:t>，但第一作者與通訊作者相同時，僅能擇一申請</w:t>
            </w:r>
            <w:r w:rsidRPr="00DF1640">
              <w:rPr>
                <w:rFonts w:ascii="Times New Roman" w:eastAsia="標楷體" w:hAnsi="Times New Roman" w:cs="Times New Roman"/>
              </w:rPr>
              <w:t>。</w:t>
            </w:r>
          </w:p>
          <w:p w14:paraId="4617A432" w14:textId="77777777" w:rsidR="001866FD" w:rsidRPr="00501063" w:rsidRDefault="001866FD" w:rsidP="00531D33">
            <w:pPr>
              <w:pStyle w:val="HTML"/>
              <w:snapToGrid w:val="0"/>
              <w:ind w:leftChars="200" w:left="1200" w:hangingChars="300" w:hanging="720"/>
              <w:rPr>
                <w:rFonts w:ascii="Times New Roman" w:eastAsia="標楷體" w:hAnsi="Times New Roman" w:cs="Times New Roman"/>
                <w:u w:val="single"/>
              </w:rPr>
            </w:pPr>
            <w:r w:rsidRPr="00501063">
              <w:rPr>
                <w:rFonts w:ascii="Times New Roman" w:eastAsia="標楷體" w:hAnsi="Times New Roman" w:cs="Times New Roman"/>
                <w:u w:val="single"/>
              </w:rPr>
              <w:t>（二）學生如同時具備本校附屬機構及相關事業之醫師或員工身分者，其研究論文獎勵僅能擇一申請。</w:t>
            </w:r>
          </w:p>
        </w:tc>
        <w:tc>
          <w:tcPr>
            <w:tcW w:w="2268" w:type="dxa"/>
          </w:tcPr>
          <w:p w14:paraId="1402DCDF"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1.</w:t>
            </w:r>
            <w:r w:rsidRPr="00DF1640">
              <w:rPr>
                <w:rFonts w:eastAsia="標楷體" w:hint="eastAsia"/>
              </w:rPr>
              <w:t>敘明如有多位共同第一作者，僅得由一人申請獎勵。</w:t>
            </w:r>
          </w:p>
          <w:p w14:paraId="4CE00E29"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修正校院教師研究論文獎勵要點名稱。</w:t>
            </w:r>
          </w:p>
          <w:p w14:paraId="4A8C08BF" w14:textId="77777777" w:rsidR="001866FD"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修正條序與文字。</w:t>
            </w:r>
          </w:p>
          <w:p w14:paraId="793856A8" w14:textId="77777777" w:rsidR="001866FD" w:rsidRPr="00DF1640" w:rsidRDefault="001866FD" w:rsidP="00531D33">
            <w:pPr>
              <w:snapToGrid w:val="0"/>
              <w:spacing w:line="320" w:lineRule="exact"/>
              <w:ind w:left="240" w:hangingChars="100" w:hanging="240"/>
              <w:rPr>
                <w:rFonts w:eastAsia="標楷體"/>
              </w:rPr>
            </w:pPr>
            <w:r>
              <w:rPr>
                <w:rFonts w:eastAsia="標楷體" w:hint="eastAsia"/>
              </w:rPr>
              <w:t>4.</w:t>
            </w:r>
            <w:r>
              <w:rPr>
                <w:rFonts w:eastAsia="標楷體" w:hint="eastAsia"/>
              </w:rPr>
              <w:t>刪除第二款規定。</w:t>
            </w:r>
          </w:p>
        </w:tc>
      </w:tr>
      <w:tr w:rsidR="001866FD" w:rsidRPr="00DF1640" w14:paraId="52806FE1" w14:textId="77777777" w:rsidTr="00531D33">
        <w:trPr>
          <w:trHeight w:val="340"/>
        </w:trPr>
        <w:tc>
          <w:tcPr>
            <w:tcW w:w="3685" w:type="dxa"/>
          </w:tcPr>
          <w:p w14:paraId="125E62E8"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四、獎勵</w:t>
            </w:r>
            <w:r w:rsidRPr="00DF1640">
              <w:rPr>
                <w:rFonts w:ascii="Times New Roman" w:eastAsia="標楷體" w:hAnsi="Times New Roman" w:cs="Times New Roman" w:hint="eastAsia"/>
              </w:rPr>
              <w:t>金額計算</w:t>
            </w:r>
            <w:r w:rsidRPr="00DF1640">
              <w:rPr>
                <w:rFonts w:ascii="Times New Roman" w:eastAsia="標楷體" w:hAnsi="Times New Roman" w:cs="Times New Roman"/>
              </w:rPr>
              <w:t>方式：</w:t>
            </w:r>
          </w:p>
          <w:p w14:paraId="4A052504"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發表</w:t>
            </w:r>
            <w:r w:rsidRPr="00DF1640">
              <w:rPr>
                <w:rFonts w:ascii="Times New Roman" w:eastAsia="標楷體" w:hAnsi="Times New Roman" w:cs="Times New Roman"/>
              </w:rPr>
              <w:t>於</w:t>
            </w:r>
            <w:r w:rsidRPr="00DF1640">
              <w:rPr>
                <w:rFonts w:ascii="Times New Roman" w:eastAsia="標楷體" w:hAnsi="Times New Roman" w:cs="Times New Roman"/>
                <w:u w:val="single"/>
              </w:rPr>
              <w:t>SCI</w:t>
            </w:r>
            <w:r w:rsidRPr="00DF1640">
              <w:rPr>
                <w:rFonts w:ascii="Times New Roman" w:eastAsia="標楷體" w:hAnsi="Times New Roman" w:cs="Times New Roman" w:hint="eastAsia"/>
                <w:u w:val="single"/>
              </w:rPr>
              <w:t>E</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4269DB6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u w:val="single"/>
              </w:rPr>
              <w:t>1. 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以上者，每篇獎勵新台幣</w:t>
            </w:r>
            <w:r w:rsidRPr="00DF1640">
              <w:rPr>
                <w:rFonts w:ascii="Times New Roman" w:eastAsia="標楷體" w:hAnsi="Times New Roman" w:cs="Times New Roman" w:hint="eastAsia"/>
                <w:u w:val="single"/>
              </w:rPr>
              <w:t>30</w:t>
            </w:r>
            <w:r w:rsidRPr="00DF1640">
              <w:rPr>
                <w:rFonts w:ascii="Times New Roman" w:eastAsia="標楷體" w:hAnsi="Times New Roman" w:cs="Times New Roman"/>
                <w:u w:val="single"/>
              </w:rPr>
              <w:t>,000</w:t>
            </w:r>
            <w:r w:rsidRPr="00DF1640">
              <w:rPr>
                <w:rFonts w:ascii="Times New Roman" w:eastAsia="標楷體" w:hAnsi="Times New Roman" w:cs="Times New Roman"/>
                <w:u w:val="single"/>
              </w:rPr>
              <w:t>元。</w:t>
            </w:r>
          </w:p>
          <w:p w14:paraId="72134247"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 xml:space="preserve"> 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以上</w:t>
            </w:r>
            <w:r w:rsidRPr="00DF1640">
              <w:rPr>
                <w:rFonts w:ascii="Times New Roman" w:eastAsia="標楷體" w:hAnsi="Times New Roman" w:cs="Times New Roman" w:hint="eastAsia"/>
                <w:u w:val="single"/>
              </w:rPr>
              <w:t>或</w:t>
            </w:r>
            <w:r w:rsidRPr="00DF1640">
              <w:rPr>
                <w:rFonts w:ascii="Times New Roman" w:eastAsia="標楷體" w:hAnsi="Times New Roman" w:cs="Times New Roman"/>
                <w:u w:val="single"/>
              </w:rPr>
              <w:t>排名於前</w:t>
            </w:r>
            <w:r w:rsidRPr="00DF1640">
              <w:rPr>
                <w:rFonts w:ascii="Times New Roman" w:eastAsia="標楷體" w:hAnsi="Times New Roman" w:cs="Times New Roman"/>
                <w:u w:val="single"/>
              </w:rPr>
              <w:t>10%</w:t>
            </w:r>
            <w:r w:rsidRPr="00DF1640">
              <w:rPr>
                <w:rFonts w:ascii="Times New Roman" w:eastAsia="標楷體" w:hAnsi="Times New Roman" w:cs="Times New Roman" w:hint="eastAsia"/>
                <w:u w:val="single"/>
              </w:rPr>
              <w:t>（含）</w:t>
            </w:r>
            <w:r w:rsidRPr="00DF1640">
              <w:rPr>
                <w:rFonts w:ascii="Times New Roman" w:eastAsia="標楷體" w:hAnsi="Times New Roman" w:cs="Times New Roman"/>
                <w:u w:val="single"/>
              </w:rPr>
              <w:t>者</w:t>
            </w:r>
            <w:r w:rsidRPr="00DF1640">
              <w:rPr>
                <w:rFonts w:ascii="Times New Roman" w:eastAsia="標楷體" w:hAnsi="Times New Roman" w:cs="Times New Roman"/>
              </w:rPr>
              <w:t>，每篇獎勵新台幣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67E296A6"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7ABA5E0E"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lastRenderedPageBreak/>
              <w:t>4</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5AB733AC"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u w:val="single"/>
              </w:rPr>
              <w:t>.</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41463F9A"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u w:val="single"/>
              </w:rPr>
              <w:t>AHCI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3F02C2EC" w14:textId="77777777" w:rsidR="001866FD" w:rsidRPr="00DF1640" w:rsidRDefault="001866FD" w:rsidP="00531D33">
            <w:pPr>
              <w:pStyle w:val="HTML"/>
              <w:snapToGrid w:val="0"/>
              <w:spacing w:line="320" w:lineRule="exact"/>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w:t>
            </w:r>
            <w:r w:rsidRPr="00DF1640">
              <w:rPr>
                <w:rFonts w:ascii="Times New Roman" w:eastAsia="標楷體" w:hAnsi="Times New Roman" w:cs="Times New Roman" w:hint="eastAsia"/>
              </w:rPr>
              <w:t>各論文類別之獎勵倍數</w:t>
            </w:r>
            <w:r w:rsidRPr="00DF1640">
              <w:rPr>
                <w:rFonts w:ascii="新細明體" w:eastAsia="新細明體" w:hAnsi="新細明體" w:cs="Times New Roman" w:hint="eastAsia"/>
              </w:rPr>
              <w:t>：</w:t>
            </w:r>
          </w:p>
          <w:p w14:paraId="67FCB89D"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1.</w:t>
            </w:r>
            <w:r w:rsidRPr="00DF1640">
              <w:rPr>
                <w:rFonts w:ascii="Times New Roman" w:eastAsia="標楷體" w:hAnsi="Times New Roman" w:cs="Times New Roman"/>
              </w:rPr>
              <w:t>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及系統回顧暨統合分析（</w:t>
            </w:r>
            <w:r w:rsidRPr="00DF1640">
              <w:rPr>
                <w:rFonts w:ascii="Times New Roman" w:eastAsia="標楷體" w:hAnsi="Times New Roman" w:cs="Times New Roman" w:hint="eastAsia"/>
                <w:u w:val="single"/>
              </w:rPr>
              <w:t>s</w:t>
            </w:r>
            <w:r w:rsidRPr="00DF1640">
              <w:rPr>
                <w:rFonts w:ascii="Times New Roman" w:eastAsia="標楷體" w:hAnsi="Times New Roman" w:cs="Times New Roman"/>
                <w:u w:val="single"/>
              </w:rPr>
              <w:t>ystematic review &amp; meta-analysis</w:t>
            </w:r>
            <w:r w:rsidRPr="00DF1640">
              <w:rPr>
                <w:rFonts w:ascii="Times New Roman" w:eastAsia="標楷體" w:hAnsi="Times New Roman" w:cs="Times New Roman" w:hint="eastAsia"/>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654359E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rPr>
              <w:t>綜合評論</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r</w:t>
            </w:r>
            <w:r w:rsidRPr="00DF1640">
              <w:rPr>
                <w:rFonts w:ascii="Times New Roman" w:eastAsia="標楷體" w:hAnsi="Times New Roman" w:cs="Times New Roman"/>
                <w:u w:val="single"/>
              </w:rPr>
              <w:t>eview</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rPr>
              <w:t>以</w:t>
            </w:r>
            <w:r w:rsidRPr="00DF1640">
              <w:rPr>
                <w:rFonts w:ascii="Times New Roman" w:eastAsia="標楷體" w:hAnsi="Times New Roman" w:cs="Times New Roman" w:hint="eastAsia"/>
              </w:rPr>
              <w:t>0.7</w:t>
            </w:r>
            <w:r w:rsidRPr="00DF1640">
              <w:rPr>
                <w:rFonts w:ascii="Times New Roman" w:eastAsia="標楷體" w:hAnsi="Times New Roman" w:cs="Times New Roman" w:hint="eastAsia"/>
              </w:rPr>
              <w:t>倍計算，</w:t>
            </w:r>
            <w:r w:rsidRPr="00DF1640">
              <w:rPr>
                <w:rFonts w:ascii="Times New Roman" w:eastAsia="標楷體" w:hAnsi="Times New Roman" w:cs="Times New Roman" w:hint="eastAsia"/>
                <w:u w:val="single"/>
              </w:rPr>
              <w:t>惟發表於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6.0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0.9</w:t>
            </w:r>
            <w:r w:rsidRPr="00DF1640">
              <w:rPr>
                <w:rFonts w:ascii="Times New Roman" w:eastAsia="標楷體" w:hAnsi="Times New Roman" w:cs="Times New Roman" w:hint="eastAsia"/>
                <w:u w:val="single"/>
              </w:rPr>
              <w:t>倍計算，發表於</w:t>
            </w:r>
            <w:r w:rsidRPr="00DF1640">
              <w:rPr>
                <w:rFonts w:ascii="Times New Roman" w:eastAsia="標楷體" w:hAnsi="Times New Roman" w:cs="Times New Roman" w:hint="eastAsia"/>
                <w:u w:val="single"/>
              </w:rPr>
              <w:t>I.F.</w:t>
            </w:r>
            <w:r w:rsidRPr="00DF1640">
              <w:rPr>
                <w:rFonts w:ascii="Times New Roman" w:eastAsia="標楷體" w:hAnsi="Times New Roman" w:cs="Times New Roman" w:hint="eastAsia"/>
                <w:u w:val="single"/>
              </w:rPr>
              <w:t>達</w:t>
            </w:r>
            <w:r w:rsidRPr="00DF1640">
              <w:rPr>
                <w:rFonts w:ascii="Times New Roman" w:eastAsia="標楷體" w:hAnsi="Times New Roman" w:cs="Times New Roman" w:hint="eastAsia"/>
                <w:u w:val="single"/>
              </w:rPr>
              <w:t>10.0</w:t>
            </w:r>
            <w:r w:rsidRPr="00DF1640">
              <w:rPr>
                <w:rFonts w:ascii="Times New Roman" w:eastAsia="標楷體" w:hAnsi="Times New Roman" w:cs="Times New Roman" w:hint="eastAsia"/>
                <w:u w:val="single"/>
              </w:rPr>
              <w:t>（含）以上期刊者，以</w:t>
            </w:r>
            <w:r w:rsidRPr="00DF1640">
              <w:rPr>
                <w:rFonts w:ascii="Times New Roman" w:eastAsia="標楷體" w:hAnsi="Times New Roman" w:cs="Times New Roman" w:hint="eastAsia"/>
                <w:u w:val="single"/>
              </w:rPr>
              <w:t>1.0</w:t>
            </w:r>
            <w:r w:rsidRPr="00DF1640">
              <w:rPr>
                <w:rFonts w:ascii="Times New Roman" w:eastAsia="標楷體" w:hAnsi="Times New Roman" w:cs="Times New Roman" w:hint="eastAsia"/>
                <w:u w:val="single"/>
              </w:rPr>
              <w:t>倍計算。</w:t>
            </w:r>
          </w:p>
          <w:p w14:paraId="63DD6203"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rPr>
              <w:t>簡報</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communication, brief report, letter</w:t>
            </w:r>
            <w:r w:rsidRPr="00DF1640">
              <w:rPr>
                <w:rFonts w:ascii="Times New Roman" w:eastAsia="標楷體" w:hAnsi="Times New Roman" w:cs="Times New Roman"/>
                <w:u w:val="single"/>
              </w:rPr>
              <w:t>）</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w:t>
            </w:r>
            <w:r w:rsidRPr="00DF1640">
              <w:rPr>
                <w:rFonts w:ascii="Times New Roman" w:eastAsia="標楷體" w:hAnsi="Times New Roman" w:cs="Times New Roman" w:hint="eastAsia"/>
              </w:rPr>
              <w:t>。</w:t>
            </w:r>
          </w:p>
          <w:p w14:paraId="3F05FE88"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4.</w:t>
            </w:r>
            <w:r w:rsidRPr="00DF1640">
              <w:rPr>
                <w:rFonts w:ascii="Times New Roman" w:eastAsia="標楷體" w:hAnsi="Times New Roman" w:cs="Times New Roman"/>
              </w:rPr>
              <w:t>病例報告</w:t>
            </w:r>
            <w:r w:rsidRPr="00DF1640">
              <w:rPr>
                <w:rFonts w:ascii="Times New Roman" w:eastAsia="標楷體" w:hAnsi="Times New Roman" w:cs="Times New Roman" w:hint="eastAsia"/>
                <w:u w:val="single"/>
              </w:rPr>
              <w:t>（</w:t>
            </w:r>
            <w:r w:rsidRPr="00DF1640">
              <w:rPr>
                <w:rFonts w:ascii="Times New Roman" w:eastAsia="標楷體" w:hAnsi="Times New Roman" w:cs="Times New Roman" w:hint="eastAsia"/>
                <w:u w:val="single"/>
              </w:rPr>
              <w:t>c</w:t>
            </w:r>
            <w:r w:rsidRPr="00DF1640">
              <w:rPr>
                <w:rFonts w:ascii="Times New Roman" w:eastAsia="標楷體" w:hAnsi="Times New Roman" w:cs="Times New Roman"/>
                <w:u w:val="single"/>
              </w:rPr>
              <w:t>ase report</w:t>
            </w:r>
            <w:r w:rsidRPr="00DF1640">
              <w:rPr>
                <w:rFonts w:ascii="Times New Roman" w:eastAsia="標楷體" w:hAnsi="Times New Roman" w:cs="Times New Roman" w:hint="eastAsia"/>
                <w:u w:val="single"/>
              </w:rPr>
              <w:t>）以</w:t>
            </w:r>
            <w:r w:rsidRPr="00DF1640">
              <w:rPr>
                <w:rFonts w:ascii="Times New Roman" w:eastAsia="標楷體" w:hAnsi="Times New Roman" w:cs="Times New Roman" w:hint="eastAsia"/>
                <w:u w:val="single"/>
              </w:rPr>
              <w:t>0.4</w:t>
            </w:r>
            <w:r w:rsidRPr="00DF1640">
              <w:rPr>
                <w:rFonts w:ascii="Times New Roman" w:eastAsia="標楷體" w:hAnsi="Times New Roman" w:cs="Times New Roman" w:hint="eastAsia"/>
                <w:u w:val="single"/>
              </w:rPr>
              <w:t>倍計算。</w:t>
            </w:r>
          </w:p>
          <w:p w14:paraId="6402816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5.</w:t>
            </w:r>
            <w:r w:rsidRPr="00DF1640">
              <w:rPr>
                <w:rFonts w:ascii="Times New Roman" w:eastAsia="標楷體" w:hAnsi="Times New Roman" w:cs="Times New Roman" w:hint="eastAsia"/>
                <w:u w:val="single"/>
              </w:rPr>
              <w:t>致編輯書信</w:t>
            </w:r>
            <w:r w:rsidRPr="00DF1640">
              <w:rPr>
                <w:rFonts w:ascii="Times New Roman" w:eastAsia="標楷體" w:hAnsi="Times New Roman" w:cs="Times New Roman"/>
                <w:u w:val="single"/>
              </w:rPr>
              <w:t>（</w:t>
            </w:r>
            <w:r w:rsidRPr="00DF1640">
              <w:rPr>
                <w:rFonts w:ascii="Times New Roman" w:eastAsia="標楷體" w:hAnsi="Times New Roman" w:cs="Times New Roman"/>
                <w:u w:val="single"/>
              </w:rPr>
              <w:t>letter to the editor</w:t>
            </w:r>
            <w:r w:rsidRPr="00DF1640">
              <w:rPr>
                <w:rFonts w:ascii="Times New Roman" w:eastAsia="標楷體" w:hAnsi="Times New Roman" w:cs="Times New Roman" w:hint="eastAsia"/>
                <w:u w:val="single"/>
              </w:rPr>
              <w:t>）、評論（</w:t>
            </w:r>
            <w:r w:rsidRPr="00DF1640">
              <w:rPr>
                <w:rFonts w:ascii="Times New Roman" w:eastAsia="標楷體" w:hAnsi="Times New Roman" w:cs="Times New Roman"/>
                <w:u w:val="single"/>
              </w:rPr>
              <w:t>comment</w:t>
            </w:r>
            <w:r w:rsidRPr="00DF1640">
              <w:rPr>
                <w:rFonts w:ascii="Times New Roman" w:eastAsia="標楷體" w:hAnsi="Times New Roman" w:cs="Times New Roman"/>
                <w:u w:val="single"/>
              </w:rPr>
              <w:t>）</w:t>
            </w:r>
            <w:r w:rsidRPr="00DF1640">
              <w:rPr>
                <w:rFonts w:ascii="Times New Roman" w:eastAsia="標楷體" w:hAnsi="Times New Roman" w:cs="Times New Roman" w:hint="eastAsia"/>
                <w:u w:val="single"/>
              </w:rPr>
              <w:t>及影像報告（</w:t>
            </w:r>
            <w:r w:rsidRPr="00DF1640">
              <w:rPr>
                <w:rFonts w:ascii="Times New Roman" w:eastAsia="標楷體" w:hAnsi="Times New Roman" w:cs="Times New Roman" w:hint="eastAsia"/>
                <w:u w:val="single"/>
              </w:rPr>
              <w:t>i</w:t>
            </w:r>
            <w:r w:rsidRPr="00DF1640">
              <w:rPr>
                <w:rFonts w:ascii="Times New Roman" w:eastAsia="標楷體" w:hAnsi="Times New Roman" w:cs="Times New Roman"/>
                <w:u w:val="single"/>
              </w:rPr>
              <w:t>mage report</w:t>
            </w:r>
            <w:r w:rsidRPr="00DF1640">
              <w:rPr>
                <w:rFonts w:ascii="Times New Roman" w:eastAsia="標楷體" w:hAnsi="Times New Roman" w:cs="Times New Roman" w:hint="eastAsia"/>
                <w:u w:val="single"/>
              </w:rPr>
              <w:t>），具個人研究成果數據者以</w:t>
            </w:r>
            <w:r w:rsidRPr="00DF1640">
              <w:rPr>
                <w:rFonts w:ascii="Times New Roman" w:eastAsia="標楷體" w:hAnsi="Times New Roman" w:cs="Times New Roman" w:hint="eastAsia"/>
                <w:u w:val="single"/>
              </w:rPr>
              <w:t>0.3</w:t>
            </w:r>
            <w:r w:rsidRPr="00DF1640">
              <w:rPr>
                <w:rFonts w:ascii="Times New Roman" w:eastAsia="標楷體" w:hAnsi="Times New Roman" w:cs="Times New Roman" w:hint="eastAsia"/>
                <w:u w:val="single"/>
              </w:rPr>
              <w:t>倍計算，不具個人研究成果數據者</w:t>
            </w:r>
            <w:r w:rsidRPr="00DF1640">
              <w:rPr>
                <w:rFonts w:ascii="Times New Roman" w:eastAsia="標楷體" w:hAnsi="Times New Roman" w:cs="Times New Roman"/>
                <w:u w:val="single"/>
              </w:rPr>
              <w:t>以</w:t>
            </w:r>
            <w:r w:rsidRPr="00DF1640">
              <w:rPr>
                <w:rFonts w:ascii="Times New Roman" w:eastAsia="標楷體" w:hAnsi="Times New Roman" w:cs="Times New Roman"/>
                <w:u w:val="single"/>
              </w:rPr>
              <w:t>0.</w:t>
            </w:r>
            <w:r w:rsidRPr="00DF1640">
              <w:rPr>
                <w:rFonts w:ascii="Times New Roman" w:eastAsia="標楷體" w:hAnsi="Times New Roman" w:cs="Times New Roman" w:hint="eastAsia"/>
                <w:u w:val="single"/>
              </w:rPr>
              <w:t>1</w:t>
            </w:r>
            <w:r w:rsidRPr="00DF1640">
              <w:rPr>
                <w:rFonts w:ascii="Times New Roman" w:eastAsia="標楷體" w:hAnsi="Times New Roman" w:cs="Times New Roman"/>
                <w:u w:val="single"/>
              </w:rPr>
              <w:t>倍計算。</w:t>
            </w:r>
          </w:p>
          <w:p w14:paraId="4F2ADF4D" w14:textId="77777777" w:rsidR="001866FD" w:rsidRPr="00DF1640" w:rsidRDefault="001866FD" w:rsidP="00531D33">
            <w:pPr>
              <w:ind w:leftChars="200" w:left="480"/>
              <w:rPr>
                <w:rFonts w:eastAsia="標楷體"/>
                <w:u w:val="single"/>
              </w:rPr>
            </w:pPr>
            <w:r w:rsidRPr="00DF1640">
              <w:rPr>
                <w:rFonts w:eastAsia="標楷體"/>
                <w:u w:val="single"/>
              </w:rPr>
              <w:t>S</w:t>
            </w:r>
            <w:r w:rsidRPr="00DF1640">
              <w:rPr>
                <w:rFonts w:eastAsia="標楷體"/>
                <w:szCs w:val="24"/>
                <w:u w:val="single"/>
              </w:rPr>
              <w:t>CIE</w:t>
            </w:r>
            <w:r w:rsidRPr="00DF1640">
              <w:rPr>
                <w:rFonts w:eastAsia="標楷體"/>
                <w:szCs w:val="24"/>
                <w:u w:val="single"/>
              </w:rPr>
              <w:t>或</w:t>
            </w:r>
            <w:r w:rsidRPr="00DF1640">
              <w:rPr>
                <w:rFonts w:eastAsia="標楷體"/>
                <w:szCs w:val="24"/>
                <w:u w:val="single"/>
              </w:rPr>
              <w:t>SSCI</w:t>
            </w:r>
            <w:r w:rsidRPr="00DF1640">
              <w:rPr>
                <w:rFonts w:eastAsia="標楷體"/>
                <w:szCs w:val="24"/>
                <w:u w:val="single"/>
              </w:rPr>
              <w:t>學術期刊之</w:t>
            </w:r>
            <w:r w:rsidRPr="00DF1640">
              <w:rPr>
                <w:rFonts w:eastAsia="標楷體"/>
                <w:szCs w:val="24"/>
                <w:u w:val="single"/>
              </w:rPr>
              <w:t>I.F.</w:t>
            </w:r>
            <w:r w:rsidRPr="00DF1640">
              <w:rPr>
                <w:rFonts w:eastAsia="標楷體"/>
                <w:szCs w:val="24"/>
                <w:u w:val="single"/>
              </w:rPr>
              <w:t>與排名以論文</w:t>
            </w:r>
            <w:r w:rsidRPr="00DF1640">
              <w:rPr>
                <w:rFonts w:eastAsia="標楷體" w:hint="eastAsia"/>
                <w:szCs w:val="24"/>
                <w:u w:val="single"/>
              </w:rPr>
              <w:t>刊登</w:t>
            </w:r>
            <w:r w:rsidRPr="00DF1640">
              <w:rPr>
                <w:rFonts w:eastAsia="標楷體"/>
                <w:szCs w:val="24"/>
                <w:u w:val="single"/>
              </w:rPr>
              <w:t>年前一年度之引證報告為依據；如申請時前一年度之引證報告尚未出版，以最新年度之引證</w:t>
            </w:r>
            <w:r w:rsidRPr="00DF1640">
              <w:rPr>
                <w:rFonts w:eastAsia="標楷體"/>
                <w:szCs w:val="24"/>
                <w:u w:val="single"/>
              </w:rPr>
              <w:lastRenderedPageBreak/>
              <w:t>報告為依據；其他學術期刊，應自行檢附期刊引證報告或相關證明。</w:t>
            </w:r>
          </w:p>
        </w:tc>
        <w:tc>
          <w:tcPr>
            <w:tcW w:w="3685" w:type="dxa"/>
          </w:tcPr>
          <w:p w14:paraId="3AC55E1F"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四、獎勵金額計算方式：</w:t>
            </w:r>
          </w:p>
          <w:p w14:paraId="40B89A3D"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（一）刊登於</w:t>
            </w:r>
            <w:r w:rsidRPr="00DF1640">
              <w:rPr>
                <w:rFonts w:ascii="Times New Roman" w:eastAsia="標楷體" w:hAnsi="Times New Roman" w:cs="Times New Roman"/>
              </w:rPr>
              <w:t xml:space="preserve"> SCI </w:t>
            </w:r>
            <w:r w:rsidRPr="00DF1640">
              <w:rPr>
                <w:rFonts w:ascii="Times New Roman" w:eastAsia="標楷體" w:hAnsi="Times New Roman" w:cs="Times New Roman"/>
              </w:rPr>
              <w:t>或</w:t>
            </w:r>
            <w:r w:rsidRPr="00DF1640">
              <w:rPr>
                <w:rFonts w:ascii="Times New Roman" w:eastAsia="標楷體" w:hAnsi="Times New Roman" w:cs="Times New Roman"/>
              </w:rPr>
              <w:t xml:space="preserve">SSCI </w:t>
            </w:r>
            <w:r w:rsidRPr="00DF1640">
              <w:rPr>
                <w:rFonts w:ascii="Times New Roman" w:eastAsia="標楷體" w:hAnsi="Times New Roman" w:cs="Times New Roman"/>
              </w:rPr>
              <w:t>之學術期刊者，依下列標準獎助之：</w:t>
            </w:r>
          </w:p>
          <w:p w14:paraId="0501DAE0"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排名於前</w:t>
            </w:r>
            <w:r w:rsidRPr="00DF1640">
              <w:rPr>
                <w:rFonts w:ascii="Times New Roman" w:eastAsia="標楷體" w:hAnsi="Times New Roman" w:cs="Times New Roman"/>
              </w:rPr>
              <w:t>10%</w:t>
            </w:r>
            <w:r w:rsidRPr="00DF1640">
              <w:rPr>
                <w:rFonts w:ascii="Times New Roman" w:eastAsia="標楷體" w:hAnsi="Times New Roman" w:cs="Times New Roman"/>
              </w:rPr>
              <w:t>或</w:t>
            </w:r>
            <w:r w:rsidRPr="00DF1640">
              <w:rPr>
                <w:rFonts w:ascii="Times New Roman" w:eastAsia="標楷體" w:hAnsi="Times New Roman" w:cs="Times New Roman"/>
              </w:rPr>
              <w:t xml:space="preserve">I.F.5.0 </w:t>
            </w:r>
            <w:r w:rsidRPr="00DF1640">
              <w:rPr>
                <w:rFonts w:ascii="Times New Roman" w:eastAsia="標楷體" w:hAnsi="Times New Roman" w:cs="Times New Roman"/>
              </w:rPr>
              <w:t>以上者，每篇獎勵新台幣</w:t>
            </w:r>
            <w:r w:rsidRPr="00DF1640">
              <w:rPr>
                <w:rFonts w:ascii="Times New Roman" w:eastAsia="標楷體" w:hAnsi="Times New Roman" w:cs="Times New Roman"/>
              </w:rPr>
              <w:t>15,000</w:t>
            </w:r>
            <w:r w:rsidRPr="00DF1640">
              <w:rPr>
                <w:rFonts w:ascii="Times New Roman" w:eastAsia="標楷體" w:hAnsi="Times New Roman" w:cs="Times New Roman"/>
              </w:rPr>
              <w:t>元。</w:t>
            </w:r>
          </w:p>
          <w:p w14:paraId="3336662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2.</w:t>
            </w:r>
            <w:r w:rsidRPr="00DF1640">
              <w:rPr>
                <w:rFonts w:ascii="Times New Roman" w:eastAsia="標楷體" w:hAnsi="Times New Roman" w:cs="Times New Roman"/>
              </w:rPr>
              <w:t>排名於</w:t>
            </w:r>
            <w:r w:rsidRPr="00DF1640">
              <w:rPr>
                <w:rFonts w:ascii="Times New Roman" w:eastAsia="標楷體" w:hAnsi="Times New Roman" w:cs="Times New Roman"/>
              </w:rPr>
              <w:t>10%</w:t>
            </w:r>
            <w:r w:rsidRPr="00DF1640">
              <w:rPr>
                <w:rFonts w:ascii="Times New Roman" w:eastAsia="標楷體" w:hAnsi="Times New Roman" w:cs="Times New Roman"/>
              </w:rPr>
              <w:t>（不含）至</w:t>
            </w:r>
            <w:r w:rsidRPr="00DF1640">
              <w:rPr>
                <w:rFonts w:ascii="Times New Roman" w:eastAsia="標楷體" w:hAnsi="Times New Roman" w:cs="Times New Roman"/>
              </w:rPr>
              <w:t>30%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10,000</w:t>
            </w:r>
            <w:r w:rsidRPr="00DF1640">
              <w:rPr>
                <w:rFonts w:ascii="Times New Roman" w:eastAsia="標楷體" w:hAnsi="Times New Roman" w:cs="Times New Roman"/>
              </w:rPr>
              <w:t>元。</w:t>
            </w:r>
          </w:p>
          <w:p w14:paraId="48F957B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3.</w:t>
            </w:r>
            <w:r w:rsidRPr="00DF1640">
              <w:rPr>
                <w:rFonts w:ascii="Times New Roman" w:eastAsia="標楷體" w:hAnsi="Times New Roman" w:cs="Times New Roman"/>
              </w:rPr>
              <w:t>排名於</w:t>
            </w:r>
            <w:r w:rsidRPr="00DF1640">
              <w:rPr>
                <w:rFonts w:ascii="Times New Roman" w:eastAsia="標楷體" w:hAnsi="Times New Roman" w:cs="Times New Roman"/>
              </w:rPr>
              <w:t>30%</w:t>
            </w:r>
            <w:r w:rsidRPr="00DF1640">
              <w:rPr>
                <w:rFonts w:ascii="Times New Roman" w:eastAsia="標楷體" w:hAnsi="Times New Roman" w:cs="Times New Roman"/>
              </w:rPr>
              <w:t>（不含）至</w:t>
            </w:r>
            <w:r w:rsidRPr="00DF1640">
              <w:rPr>
                <w:rFonts w:ascii="Times New Roman" w:eastAsia="標楷體" w:hAnsi="Times New Roman" w:cs="Times New Roman"/>
              </w:rPr>
              <w:t>60%</w:t>
            </w:r>
            <w:r w:rsidRPr="00DF1640">
              <w:rPr>
                <w:rFonts w:ascii="Times New Roman" w:eastAsia="標楷體" w:hAnsi="Times New Roman" w:cs="Times New Roman"/>
              </w:rPr>
              <w:t>（含）者，每篇獎勵新台幣</w:t>
            </w:r>
            <w:r w:rsidRPr="00DF1640">
              <w:rPr>
                <w:rFonts w:ascii="Times New Roman" w:eastAsia="標楷體" w:hAnsi="Times New Roman" w:cs="Times New Roman"/>
              </w:rPr>
              <w:t>5,000</w:t>
            </w:r>
            <w:r w:rsidRPr="00DF1640">
              <w:rPr>
                <w:rFonts w:ascii="Times New Roman" w:eastAsia="標楷體" w:hAnsi="Times New Roman" w:cs="Times New Roman"/>
              </w:rPr>
              <w:t>元。</w:t>
            </w:r>
          </w:p>
          <w:p w14:paraId="20A6926C"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lastRenderedPageBreak/>
              <w:t>4.</w:t>
            </w:r>
            <w:r w:rsidRPr="00DF1640">
              <w:rPr>
                <w:rFonts w:ascii="Times New Roman" w:eastAsia="標楷體" w:hAnsi="Times New Roman" w:cs="Times New Roman"/>
              </w:rPr>
              <w:t>排名於</w:t>
            </w:r>
            <w:r w:rsidRPr="00DF1640">
              <w:rPr>
                <w:rFonts w:ascii="Times New Roman" w:eastAsia="標楷體" w:hAnsi="Times New Roman" w:cs="Times New Roman"/>
              </w:rPr>
              <w:t>60%</w:t>
            </w:r>
            <w:r w:rsidRPr="00DF1640">
              <w:rPr>
                <w:rFonts w:ascii="Times New Roman" w:eastAsia="標楷體" w:hAnsi="Times New Roman" w:cs="Times New Roman"/>
              </w:rPr>
              <w:t>（不含）以後者，每篇獎勵新台幣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314C00A4"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（二）刊登於</w:t>
            </w:r>
            <w:r w:rsidRPr="00DF1640">
              <w:rPr>
                <w:rFonts w:ascii="Times New Roman" w:eastAsia="標楷體" w:hAnsi="Times New Roman" w:cs="Times New Roman"/>
              </w:rPr>
              <w:t>EI</w:t>
            </w:r>
            <w:r w:rsidRPr="00DF1640">
              <w:rPr>
                <w:rFonts w:ascii="Times New Roman" w:eastAsia="標楷體" w:hAnsi="Times New Roman" w:cs="Times New Roman"/>
              </w:rPr>
              <w:t>、</w:t>
            </w:r>
            <w:r w:rsidRPr="00DF1640">
              <w:rPr>
                <w:rFonts w:ascii="Times New Roman" w:eastAsia="標楷體" w:hAnsi="Times New Roman" w:cs="Times New Roman"/>
              </w:rPr>
              <w:t>A&amp;HCI</w:t>
            </w:r>
            <w:r w:rsidRPr="00DF1640">
              <w:rPr>
                <w:rFonts w:ascii="Times New Roman" w:eastAsia="標楷體" w:hAnsi="Times New Roman" w:cs="Times New Roman"/>
              </w:rPr>
              <w:t>、</w:t>
            </w:r>
            <w:r w:rsidRPr="00DF1640">
              <w:rPr>
                <w:rFonts w:ascii="Times New Roman" w:eastAsia="標楷體" w:hAnsi="Times New Roman" w:cs="Times New Roman"/>
              </w:rPr>
              <w:t>THCI</w:t>
            </w:r>
            <w:r w:rsidRPr="00DF1640">
              <w:rPr>
                <w:rFonts w:ascii="Times New Roman" w:eastAsia="標楷體" w:hAnsi="Times New Roman" w:cs="Times New Roman"/>
              </w:rPr>
              <w:t>或</w:t>
            </w:r>
            <w:r w:rsidRPr="00DF1640">
              <w:rPr>
                <w:rFonts w:ascii="Times New Roman" w:eastAsia="標楷體" w:hAnsi="Times New Roman" w:cs="Times New Roman"/>
              </w:rPr>
              <w:t>TSSCI</w:t>
            </w:r>
            <w:r w:rsidRPr="00DF1640">
              <w:rPr>
                <w:rFonts w:ascii="Times New Roman" w:eastAsia="標楷體" w:hAnsi="Times New Roman" w:cs="Times New Roman"/>
              </w:rPr>
              <w:t>之學術期刊者，每篇獎勵新台幣</w:t>
            </w:r>
            <w:r w:rsidRPr="00DF1640">
              <w:rPr>
                <w:rFonts w:ascii="Times New Roman" w:eastAsia="標楷體" w:hAnsi="Times New Roman" w:cs="Times New Roman"/>
              </w:rPr>
              <w:t>2,500</w:t>
            </w:r>
            <w:r w:rsidRPr="00DF1640">
              <w:rPr>
                <w:rFonts w:ascii="Times New Roman" w:eastAsia="標楷體" w:hAnsi="Times New Roman" w:cs="Times New Roman"/>
              </w:rPr>
              <w:t>元。</w:t>
            </w:r>
          </w:p>
          <w:p w14:paraId="4BC17163"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（三）原始著作（</w:t>
            </w:r>
            <w:r w:rsidRPr="00DF1640">
              <w:rPr>
                <w:rFonts w:ascii="Times New Roman" w:eastAsia="標楷體" w:hAnsi="Times New Roman" w:cs="Times New Roman"/>
              </w:rPr>
              <w:t>original article</w:t>
            </w:r>
            <w:r w:rsidRPr="00DF1640">
              <w:rPr>
                <w:rFonts w:ascii="Times New Roman" w:eastAsia="標楷體" w:hAnsi="Times New Roman" w:cs="Times New Roman"/>
              </w:rPr>
              <w:t>）以</w:t>
            </w:r>
            <w:r w:rsidRPr="00DF1640">
              <w:rPr>
                <w:rFonts w:ascii="Times New Roman" w:eastAsia="標楷體" w:hAnsi="Times New Roman" w:cs="Times New Roman"/>
              </w:rPr>
              <w:t>1.0</w:t>
            </w:r>
            <w:r w:rsidRPr="00DF1640">
              <w:rPr>
                <w:rFonts w:ascii="Times New Roman" w:eastAsia="標楷體" w:hAnsi="Times New Roman" w:cs="Times New Roman"/>
              </w:rPr>
              <w:t>倍計算；綜合評論及簡報（</w:t>
            </w:r>
            <w:r w:rsidRPr="00DF1640">
              <w:rPr>
                <w:rFonts w:ascii="Times New Roman" w:eastAsia="標楷體" w:hAnsi="Times New Roman" w:cs="Times New Roman"/>
              </w:rPr>
              <w:t>review, communication, brief report, letter</w:t>
            </w:r>
            <w:r w:rsidRPr="00DF1640">
              <w:rPr>
                <w:rFonts w:ascii="Times New Roman" w:eastAsia="標楷體" w:hAnsi="Times New Roman" w:cs="Times New Roman"/>
              </w:rPr>
              <w:t>）以</w:t>
            </w:r>
            <w:r w:rsidRPr="00DF1640">
              <w:rPr>
                <w:rFonts w:ascii="Times New Roman" w:eastAsia="標楷體" w:hAnsi="Times New Roman" w:cs="Times New Roman"/>
              </w:rPr>
              <w:t>0.7</w:t>
            </w:r>
            <w:r w:rsidRPr="00DF1640">
              <w:rPr>
                <w:rFonts w:ascii="Times New Roman" w:eastAsia="標楷體" w:hAnsi="Times New Roman" w:cs="Times New Roman"/>
              </w:rPr>
              <w:t>倍計算；病例報告及書信（</w:t>
            </w:r>
            <w:r w:rsidRPr="00DF1640">
              <w:rPr>
                <w:rFonts w:ascii="Times New Roman" w:eastAsia="標楷體" w:hAnsi="Times New Roman" w:cs="Times New Roman"/>
              </w:rPr>
              <w:t>case report, letter to editor, comment</w:t>
            </w:r>
            <w:r w:rsidRPr="00DF1640">
              <w:rPr>
                <w:rFonts w:ascii="Times New Roman" w:eastAsia="標楷體" w:hAnsi="Times New Roman" w:cs="Times New Roman"/>
              </w:rPr>
              <w:t>）以</w:t>
            </w:r>
            <w:r w:rsidRPr="00DF1640">
              <w:rPr>
                <w:rFonts w:ascii="Times New Roman" w:eastAsia="標楷體" w:hAnsi="Times New Roman" w:cs="Times New Roman"/>
              </w:rPr>
              <w:t>0.5</w:t>
            </w:r>
            <w:r w:rsidRPr="00DF1640">
              <w:rPr>
                <w:rFonts w:ascii="Times New Roman" w:eastAsia="標楷體" w:hAnsi="Times New Roman" w:cs="Times New Roman"/>
              </w:rPr>
              <w:t>倍計算。</w:t>
            </w:r>
          </w:p>
        </w:tc>
        <w:tc>
          <w:tcPr>
            <w:tcW w:w="2268" w:type="dxa"/>
          </w:tcPr>
          <w:p w14:paraId="5727CCB0"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1.</w:t>
            </w:r>
            <w:r w:rsidRPr="00DF1640">
              <w:rPr>
                <w:rFonts w:eastAsia="標楷體" w:hint="eastAsia"/>
              </w:rPr>
              <w:t>為鼓勵學生投稿高品質學術期刊，新增</w:t>
            </w:r>
            <w:r w:rsidRPr="00DF1640">
              <w:rPr>
                <w:rFonts w:eastAsia="標楷體" w:hint="eastAsia"/>
              </w:rPr>
              <w:t>IF</w:t>
            </w:r>
            <w:r w:rsidRPr="00DF1640">
              <w:rPr>
                <w:rFonts w:ascii="Arial" w:eastAsia="標楷體" w:hAnsi="Arial" w:cs="Arial"/>
              </w:rPr>
              <w:t>≥</w:t>
            </w:r>
            <w:r w:rsidRPr="00DF1640">
              <w:rPr>
                <w:rFonts w:eastAsia="標楷體" w:hint="eastAsia"/>
              </w:rPr>
              <w:t>10</w:t>
            </w:r>
            <w:r w:rsidRPr="00DF1640">
              <w:rPr>
                <w:rFonts w:eastAsia="標楷體" w:hint="eastAsia"/>
              </w:rPr>
              <w:t>獎勵級距，提高發表於高品質學術期刊之獎勵。</w:t>
            </w:r>
          </w:p>
          <w:p w14:paraId="2CE46118"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比照教師研究論文獎勵，將</w:t>
            </w:r>
            <w:r w:rsidRPr="00DF1640">
              <w:rPr>
                <w:rFonts w:eastAsia="標楷體" w:hint="eastAsia"/>
              </w:rPr>
              <w:t>IF</w:t>
            </w:r>
            <w:r w:rsidRPr="00DF1640">
              <w:rPr>
                <w:rFonts w:ascii="Arial" w:eastAsia="標楷體" w:hAnsi="Arial" w:cs="Arial"/>
              </w:rPr>
              <w:t>≥</w:t>
            </w:r>
            <w:r w:rsidRPr="00DF1640">
              <w:rPr>
                <w:rFonts w:eastAsia="標楷體" w:hint="eastAsia"/>
              </w:rPr>
              <w:t>5</w:t>
            </w:r>
            <w:r w:rsidRPr="00DF1640">
              <w:rPr>
                <w:rFonts w:eastAsia="標楷體" w:hint="eastAsia"/>
              </w:rPr>
              <w:t>獎勵級距門檻，提高為</w:t>
            </w:r>
            <w:r w:rsidRPr="00DF1640">
              <w:rPr>
                <w:rFonts w:eastAsia="標楷體" w:hint="eastAsia"/>
              </w:rPr>
              <w:t>IF</w:t>
            </w:r>
            <w:r w:rsidRPr="00DF1640">
              <w:rPr>
                <w:rFonts w:ascii="Arial" w:eastAsia="標楷體" w:hAnsi="Arial" w:cs="Arial"/>
              </w:rPr>
              <w:t>≥</w:t>
            </w:r>
            <w:r w:rsidRPr="00DF1640">
              <w:rPr>
                <w:rFonts w:eastAsia="標楷體" w:hint="eastAsia"/>
              </w:rPr>
              <w:t>6</w:t>
            </w:r>
            <w:r w:rsidRPr="00DF1640">
              <w:rPr>
                <w:rFonts w:eastAsia="標楷體" w:hint="eastAsia"/>
              </w:rPr>
              <w:t>。</w:t>
            </w:r>
          </w:p>
          <w:p w14:paraId="506D9170"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比照教師研究論文獎勵修正各論文類別之獎勵倍數。</w:t>
            </w:r>
          </w:p>
          <w:p w14:paraId="1671469D"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lastRenderedPageBreak/>
              <w:t>4.</w:t>
            </w:r>
            <w:r w:rsidRPr="00DF1640">
              <w:rPr>
                <w:rFonts w:eastAsia="標楷體" w:hint="eastAsia"/>
              </w:rPr>
              <w:t>修正獎勵所依據之期刊引證報告年度。</w:t>
            </w:r>
          </w:p>
          <w:p w14:paraId="12AEAF1C"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5.</w:t>
            </w:r>
            <w:r w:rsidRPr="00DF1640">
              <w:rPr>
                <w:rFonts w:eastAsia="標楷體" w:hint="eastAsia"/>
              </w:rPr>
              <w:t>修正條序與文字。</w:t>
            </w:r>
          </w:p>
        </w:tc>
      </w:tr>
      <w:tr w:rsidR="001866FD" w:rsidRPr="00DF1640" w14:paraId="27BCABB9" w14:textId="77777777" w:rsidTr="00531D33">
        <w:trPr>
          <w:trHeight w:val="340"/>
        </w:trPr>
        <w:tc>
          <w:tcPr>
            <w:tcW w:w="3685" w:type="dxa"/>
          </w:tcPr>
          <w:p w14:paraId="2450F91C"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lastRenderedPageBreak/>
              <w:t>五、申請方式：</w:t>
            </w:r>
          </w:p>
          <w:p w14:paraId="51717000"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rPr>
              <w:t>（一）</w:t>
            </w:r>
            <w:r w:rsidRPr="00DF1640">
              <w:rPr>
                <w:rFonts w:ascii="Times New Roman" w:eastAsia="標楷體" w:hAnsi="Times New Roman" w:cs="Times New Roman" w:hint="eastAsia"/>
                <w:u w:val="single"/>
              </w:rPr>
              <w:t>申請人應依公告時間</w:t>
            </w:r>
            <w:r w:rsidRPr="00DF1640">
              <w:rPr>
                <w:rFonts w:ascii="Times New Roman" w:eastAsia="標楷體" w:hAnsi="Times New Roman" w:cs="Times New Roman"/>
                <w:u w:val="single"/>
              </w:rPr>
              <w:t>向研究發展處提出申請。</w:t>
            </w:r>
          </w:p>
          <w:p w14:paraId="07E29F1F"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u w:val="single"/>
              </w:rPr>
            </w:pPr>
            <w:r w:rsidRPr="00DF1640">
              <w:rPr>
                <w:rFonts w:ascii="Times New Roman" w:eastAsia="標楷體" w:hAnsi="Times New Roman" w:cs="Times New Roman" w:hint="eastAsia"/>
                <w:u w:val="single"/>
              </w:rPr>
              <w:t>（二）申請獎勵之論文須為已正式刊登，且有年份、卷、期或頁碼者。</w:t>
            </w:r>
          </w:p>
          <w:p w14:paraId="1BFF2A0D"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三</w:t>
            </w:r>
            <w:r w:rsidRPr="00DF1640">
              <w:rPr>
                <w:rFonts w:ascii="Times New Roman" w:eastAsia="標楷體" w:hAnsi="Times New Roman" w:cs="Times New Roman"/>
              </w:rPr>
              <w:t>）</w:t>
            </w:r>
            <w:r w:rsidRPr="00DF1640">
              <w:rPr>
                <w:rFonts w:ascii="Times New Roman" w:eastAsia="標楷體" w:hAnsi="Times New Roman" w:cs="Times New Roman" w:hint="eastAsia"/>
                <w:u w:val="single"/>
              </w:rPr>
              <w:t>申請獎勵應</w:t>
            </w:r>
            <w:r w:rsidRPr="00DF1640">
              <w:rPr>
                <w:rFonts w:ascii="Times New Roman" w:eastAsia="標楷體" w:hAnsi="Times New Roman" w:cs="Times New Roman"/>
              </w:rPr>
              <w:t>檢附</w:t>
            </w:r>
            <w:r w:rsidRPr="00DF1640">
              <w:rPr>
                <w:rFonts w:ascii="Times New Roman" w:eastAsia="標楷體" w:hAnsi="Times New Roman" w:cs="Times New Roman" w:hint="eastAsia"/>
                <w:u w:val="single"/>
              </w:rPr>
              <w:t>下列</w:t>
            </w:r>
            <w:r w:rsidRPr="00DF1640">
              <w:rPr>
                <w:rFonts w:ascii="Times New Roman" w:eastAsia="標楷體" w:hAnsi="Times New Roman" w:cs="Times New Roman"/>
              </w:rPr>
              <w:t>文件：</w:t>
            </w:r>
          </w:p>
          <w:p w14:paraId="26FCFAA2"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w:t>
            </w:r>
            <w:r w:rsidRPr="00DF1640">
              <w:rPr>
                <w:rFonts w:ascii="Times New Roman" w:eastAsia="標楷體" w:hAnsi="Times New Roman" w:cs="Times New Roman" w:hint="eastAsia"/>
              </w:rPr>
              <w:t>。</w:t>
            </w:r>
          </w:p>
          <w:p w14:paraId="5227DE62"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u w:val="single"/>
              </w:rPr>
            </w:pPr>
            <w:r w:rsidRPr="00DF1640">
              <w:rPr>
                <w:rFonts w:ascii="Times New Roman" w:eastAsia="標楷體" w:hAnsi="Times New Roman" w:cs="Times New Roman" w:hint="eastAsia"/>
                <w:u w:val="single"/>
              </w:rPr>
              <w:t>2.</w:t>
            </w:r>
            <w:r w:rsidRPr="00DF1640">
              <w:rPr>
                <w:rFonts w:ascii="Times New Roman" w:eastAsia="標楷體" w:hAnsi="Times New Roman" w:cs="Times New Roman"/>
                <w:u w:val="single"/>
              </w:rPr>
              <w:t>學生證影本</w:t>
            </w:r>
            <w:r w:rsidRPr="00DF1640">
              <w:rPr>
                <w:rFonts w:ascii="Times New Roman" w:eastAsia="標楷體" w:hAnsi="Times New Roman" w:cs="Times New Roman" w:hint="eastAsia"/>
                <w:u w:val="single"/>
              </w:rPr>
              <w:t>（在學學生）或畢業證書影本（畢業生）</w:t>
            </w:r>
            <w:r w:rsidRPr="00DF1640">
              <w:rPr>
                <w:rFonts w:ascii="Times New Roman" w:eastAsia="標楷體" w:hAnsi="Times New Roman" w:cs="Times New Roman"/>
                <w:u w:val="single"/>
              </w:rPr>
              <w:t>。</w:t>
            </w:r>
          </w:p>
          <w:p w14:paraId="5E8B4505"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hint="eastAsia"/>
                <w:u w:val="single"/>
              </w:rPr>
              <w:t>3.</w:t>
            </w:r>
            <w:r w:rsidRPr="00DF1640">
              <w:rPr>
                <w:rFonts w:ascii="Times New Roman" w:eastAsia="標楷體" w:hAnsi="Times New Roman" w:cs="Times New Roman" w:hint="eastAsia"/>
                <w:u w:val="single"/>
              </w:rPr>
              <w:t>已至本校校務資訊系統登錄論文資料並上傳論文全文。</w:t>
            </w:r>
          </w:p>
        </w:tc>
        <w:tc>
          <w:tcPr>
            <w:tcW w:w="3685" w:type="dxa"/>
          </w:tcPr>
          <w:p w14:paraId="1FE3AE7B"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五、申請方式：</w:t>
            </w:r>
          </w:p>
          <w:p w14:paraId="7CA95A1B"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（一）符合本要點之獎勵對象，得向本校研究發展處學術研究組提出申請，採隨到隨審制。</w:t>
            </w:r>
          </w:p>
          <w:p w14:paraId="07F2AB35" w14:textId="77777777" w:rsidR="001866FD" w:rsidRPr="00DF1640" w:rsidRDefault="001866FD" w:rsidP="00531D33">
            <w:pPr>
              <w:pStyle w:val="HTML"/>
              <w:snapToGrid w:val="0"/>
              <w:ind w:leftChars="200" w:left="1200" w:hangingChars="300" w:hanging="720"/>
              <w:rPr>
                <w:rFonts w:ascii="Times New Roman" w:eastAsia="標楷體" w:hAnsi="Times New Roman" w:cs="Times New Roman"/>
              </w:rPr>
            </w:pPr>
            <w:r w:rsidRPr="00DF1640">
              <w:rPr>
                <w:rFonts w:ascii="Times New Roman" w:eastAsia="標楷體" w:hAnsi="Times New Roman" w:cs="Times New Roman"/>
              </w:rPr>
              <w:t>（二）檢附文件：</w:t>
            </w:r>
          </w:p>
          <w:p w14:paraId="039ECB3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1.</w:t>
            </w:r>
            <w:r w:rsidRPr="00DF1640">
              <w:rPr>
                <w:rFonts w:ascii="Times New Roman" w:eastAsia="標楷體" w:hAnsi="Times New Roman" w:cs="Times New Roman"/>
              </w:rPr>
              <w:t>申請表及學生證影本。</w:t>
            </w:r>
          </w:p>
          <w:p w14:paraId="7DE721AB"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2.</w:t>
            </w:r>
            <w:r w:rsidRPr="00DF1640">
              <w:rPr>
                <w:rFonts w:ascii="Times New Roman" w:eastAsia="標楷體" w:hAnsi="Times New Roman" w:cs="Times New Roman"/>
              </w:rPr>
              <w:t>論文抽印本或影印本（需有年代、卷期、頁碼）。</w:t>
            </w:r>
          </w:p>
          <w:p w14:paraId="2703A6C4"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3.</w:t>
            </w:r>
            <w:r w:rsidRPr="00DF1640">
              <w:rPr>
                <w:rFonts w:ascii="Times New Roman" w:eastAsia="標楷體" w:hAnsi="Times New Roman" w:cs="Times New Roman"/>
              </w:rPr>
              <w:t>本校論文上網登錄證明。</w:t>
            </w:r>
          </w:p>
          <w:p w14:paraId="52217A9A" w14:textId="77777777" w:rsidR="001866FD" w:rsidRPr="00DF1640" w:rsidRDefault="001866FD" w:rsidP="00531D33">
            <w:pPr>
              <w:pStyle w:val="HTML"/>
              <w:snapToGrid w:val="0"/>
              <w:ind w:leftChars="400" w:left="1200" w:hangingChars="100" w:hanging="240"/>
              <w:rPr>
                <w:rFonts w:ascii="Times New Roman" w:eastAsia="標楷體" w:hAnsi="Times New Roman" w:cs="Times New Roman"/>
              </w:rPr>
            </w:pPr>
            <w:r w:rsidRPr="00DF1640">
              <w:rPr>
                <w:rFonts w:ascii="Times New Roman" w:eastAsia="標楷體" w:hAnsi="Times New Roman" w:cs="Times New Roman"/>
              </w:rPr>
              <w:t>4.</w:t>
            </w:r>
            <w:r w:rsidRPr="00DF1640">
              <w:rPr>
                <w:rFonts w:ascii="Times New Roman" w:eastAsia="標楷體" w:hAnsi="Times New Roman" w:cs="Times New Roman"/>
              </w:rPr>
              <w:t>期刊在所屬領域之排名證明（以論文發表年度之最新版之期刊引證報告為依據）。</w:t>
            </w:r>
          </w:p>
        </w:tc>
        <w:tc>
          <w:tcPr>
            <w:tcW w:w="2268" w:type="dxa"/>
          </w:tcPr>
          <w:p w14:paraId="69695822"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1.</w:t>
            </w:r>
            <w:r w:rsidRPr="00DF1640">
              <w:rPr>
                <w:rFonts w:eastAsia="標楷體" w:hint="eastAsia"/>
              </w:rPr>
              <w:t>敘明每年受理獎勵申請時間。</w:t>
            </w:r>
          </w:p>
          <w:p w14:paraId="096709AA"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2.</w:t>
            </w:r>
            <w:r w:rsidRPr="00DF1640">
              <w:rPr>
                <w:rFonts w:eastAsia="標楷體" w:hint="eastAsia"/>
              </w:rPr>
              <w:t>敘明僅受理已正式刊登之論文申請獎勵。</w:t>
            </w:r>
          </w:p>
          <w:p w14:paraId="50EA7528"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3.</w:t>
            </w:r>
            <w:r w:rsidRPr="00DF1640">
              <w:rPr>
                <w:rFonts w:eastAsia="標楷體" w:hint="eastAsia"/>
              </w:rPr>
              <w:t>敘明申請獎勵應檢附之文件。</w:t>
            </w:r>
          </w:p>
          <w:p w14:paraId="4D9D546D" w14:textId="77777777" w:rsidR="001866FD" w:rsidRPr="00DF1640" w:rsidRDefault="001866FD" w:rsidP="00531D33">
            <w:pPr>
              <w:snapToGrid w:val="0"/>
              <w:spacing w:line="320" w:lineRule="exact"/>
              <w:ind w:left="240" w:hangingChars="100" w:hanging="240"/>
              <w:rPr>
                <w:rFonts w:eastAsia="標楷體"/>
              </w:rPr>
            </w:pPr>
            <w:r w:rsidRPr="00DF1640">
              <w:rPr>
                <w:rFonts w:eastAsia="標楷體" w:hint="eastAsia"/>
              </w:rPr>
              <w:t>4.</w:t>
            </w:r>
            <w:r w:rsidRPr="00DF1640">
              <w:rPr>
                <w:rFonts w:eastAsia="標楷體" w:hint="eastAsia"/>
              </w:rPr>
              <w:t>修正條序與文字。</w:t>
            </w:r>
          </w:p>
        </w:tc>
      </w:tr>
      <w:tr w:rsidR="001866FD" w:rsidRPr="00DF1640" w14:paraId="78DE3620" w14:textId="77777777" w:rsidTr="00531D33">
        <w:trPr>
          <w:trHeight w:val="340"/>
        </w:trPr>
        <w:tc>
          <w:tcPr>
            <w:tcW w:w="3685" w:type="dxa"/>
          </w:tcPr>
          <w:p w14:paraId="0C148EAF" w14:textId="77777777" w:rsidR="001866FD" w:rsidRPr="00DF1640" w:rsidRDefault="001866FD" w:rsidP="00531D33">
            <w:pPr>
              <w:pStyle w:val="HTML"/>
              <w:snapToGrid w:val="0"/>
              <w:spacing w:line="320" w:lineRule="exact"/>
              <w:ind w:left="480" w:hangingChars="200" w:hanging="480"/>
              <w:rPr>
                <w:rFonts w:ascii="Times New Roman" w:eastAsia="標楷體" w:hAnsi="Times New Roman" w:cs="Times New Roman"/>
                <w:u w:val="single"/>
              </w:rPr>
            </w:pPr>
            <w:r w:rsidRPr="00DF1640">
              <w:rPr>
                <w:rFonts w:ascii="Times New Roman" w:eastAsia="標楷體" w:hAnsi="Times New Roman" w:cs="Times New Roman"/>
              </w:rPr>
              <w:t>同現行條文</w:t>
            </w:r>
          </w:p>
        </w:tc>
        <w:tc>
          <w:tcPr>
            <w:tcW w:w="3685" w:type="dxa"/>
          </w:tcPr>
          <w:p w14:paraId="0BB28514"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六、本要點所需經費由教育部獎補助款或學校編列預算支應。</w:t>
            </w:r>
          </w:p>
        </w:tc>
        <w:tc>
          <w:tcPr>
            <w:tcW w:w="2268" w:type="dxa"/>
          </w:tcPr>
          <w:p w14:paraId="5AA7F7E7"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r w:rsidR="001866FD" w:rsidRPr="00DF1640" w14:paraId="35F6F273" w14:textId="77777777" w:rsidTr="00531D33">
        <w:trPr>
          <w:trHeight w:val="340"/>
        </w:trPr>
        <w:tc>
          <w:tcPr>
            <w:tcW w:w="3685" w:type="dxa"/>
          </w:tcPr>
          <w:p w14:paraId="7FCF6853" w14:textId="77777777" w:rsidR="001866FD" w:rsidRPr="00DF1640" w:rsidRDefault="001866FD" w:rsidP="00531D33">
            <w:pPr>
              <w:pStyle w:val="HTML"/>
              <w:snapToGrid w:val="0"/>
              <w:spacing w:line="320" w:lineRule="exact"/>
              <w:ind w:left="480" w:hangingChars="200" w:hanging="480"/>
              <w:rPr>
                <w:rFonts w:ascii="Times New Roman" w:eastAsia="標楷體" w:hAnsi="Times New Roman" w:cs="Times New Roman"/>
                <w:u w:val="single"/>
              </w:rPr>
            </w:pPr>
            <w:r w:rsidRPr="00DF1640">
              <w:rPr>
                <w:rFonts w:ascii="Times New Roman" w:eastAsia="標楷體" w:hAnsi="Times New Roman" w:cs="Times New Roman"/>
              </w:rPr>
              <w:t>同現行條文</w:t>
            </w:r>
          </w:p>
        </w:tc>
        <w:tc>
          <w:tcPr>
            <w:tcW w:w="3685" w:type="dxa"/>
          </w:tcPr>
          <w:p w14:paraId="52E23E59" w14:textId="77777777" w:rsidR="001866FD" w:rsidRPr="00DF1640" w:rsidRDefault="001866FD" w:rsidP="00531D33">
            <w:pPr>
              <w:pStyle w:val="HTML"/>
              <w:tabs>
                <w:tab w:val="clear" w:pos="916"/>
              </w:tabs>
              <w:snapToGrid w:val="0"/>
              <w:ind w:left="480" w:hangingChars="200" w:hanging="480"/>
              <w:rPr>
                <w:rFonts w:ascii="Times New Roman" w:eastAsia="標楷體" w:hAnsi="Times New Roman" w:cs="Times New Roman"/>
              </w:rPr>
            </w:pPr>
            <w:r w:rsidRPr="00DF1640">
              <w:rPr>
                <w:rFonts w:ascii="Times New Roman" w:eastAsia="標楷體" w:hAnsi="Times New Roman" w:cs="Times New Roman"/>
              </w:rPr>
              <w:t>七、本要點經行政會議審議通過後，自公布日起實施，修正時亦同。</w:t>
            </w:r>
          </w:p>
        </w:tc>
        <w:tc>
          <w:tcPr>
            <w:tcW w:w="2268" w:type="dxa"/>
          </w:tcPr>
          <w:p w14:paraId="4C7EC275" w14:textId="77777777" w:rsidR="001866FD" w:rsidRPr="00DF1640" w:rsidRDefault="001866FD" w:rsidP="00531D33">
            <w:pPr>
              <w:snapToGrid w:val="0"/>
              <w:spacing w:line="320" w:lineRule="exact"/>
              <w:rPr>
                <w:rFonts w:eastAsia="標楷體"/>
              </w:rPr>
            </w:pPr>
            <w:r w:rsidRPr="00DF1640">
              <w:rPr>
                <w:rFonts w:eastAsia="標楷體"/>
              </w:rPr>
              <w:t>本</w:t>
            </w:r>
            <w:r w:rsidRPr="00DF1640">
              <w:rPr>
                <w:rFonts w:eastAsia="標楷體" w:hint="eastAsia"/>
              </w:rPr>
              <w:t>點</w:t>
            </w:r>
            <w:r w:rsidRPr="00DF1640">
              <w:rPr>
                <w:rFonts w:eastAsia="標楷體"/>
              </w:rPr>
              <w:t>未修正</w:t>
            </w:r>
            <w:r w:rsidRPr="00DF1640">
              <w:rPr>
                <w:rFonts w:eastAsia="標楷體" w:hint="eastAsia"/>
              </w:rPr>
              <w:t>。</w:t>
            </w:r>
          </w:p>
        </w:tc>
      </w:tr>
    </w:tbl>
    <w:p w14:paraId="0BA3DCD6" w14:textId="77777777" w:rsidR="0079480F" w:rsidRPr="00DF1640" w:rsidRDefault="0079480F" w:rsidP="00BB7CB2">
      <w:pPr>
        <w:widowControl/>
        <w:adjustRightInd/>
        <w:spacing w:line="240" w:lineRule="auto"/>
        <w:textAlignment w:val="auto"/>
        <w:rPr>
          <w:rFonts w:ascii="標楷體" w:eastAsia="標楷體" w:hAnsi="標楷體"/>
          <w:b/>
          <w:szCs w:val="24"/>
        </w:rPr>
      </w:pPr>
    </w:p>
    <w:sectPr w:rsidR="0079480F" w:rsidRPr="00DF1640" w:rsidSect="00DC2857">
      <w:footerReference w:type="default" r:id="rId8"/>
      <w:pgSz w:w="11906" w:h="16838"/>
      <w:pgMar w:top="1134" w:right="1134" w:bottom="113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BD38" w14:textId="77777777" w:rsidR="001A4AF3" w:rsidRDefault="001A4AF3" w:rsidP="00B76C42">
      <w:pPr>
        <w:spacing w:line="240" w:lineRule="auto"/>
      </w:pPr>
      <w:r>
        <w:separator/>
      </w:r>
    </w:p>
  </w:endnote>
  <w:endnote w:type="continuationSeparator" w:id="0">
    <w:p w14:paraId="2821DE9F" w14:textId="77777777" w:rsidR="001A4AF3" w:rsidRDefault="001A4AF3"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538565"/>
      <w:docPartObj>
        <w:docPartGallery w:val="Page Numbers (Bottom of Page)"/>
        <w:docPartUnique/>
      </w:docPartObj>
    </w:sdtPr>
    <w:sdtEndPr>
      <w:rPr>
        <w:sz w:val="24"/>
        <w:szCs w:val="24"/>
      </w:rPr>
    </w:sdtEndPr>
    <w:sdtContent>
      <w:p w14:paraId="54AD33ED" w14:textId="6B63F91F" w:rsidR="00D3074E" w:rsidRPr="00D3074E" w:rsidRDefault="00D3074E">
        <w:pPr>
          <w:pStyle w:val="a7"/>
          <w:jc w:val="center"/>
          <w:rPr>
            <w:sz w:val="24"/>
            <w:szCs w:val="24"/>
          </w:rPr>
        </w:pPr>
        <w:r w:rsidRPr="00D3074E">
          <w:rPr>
            <w:sz w:val="24"/>
            <w:szCs w:val="24"/>
          </w:rPr>
          <w:fldChar w:fldCharType="begin"/>
        </w:r>
        <w:r w:rsidRPr="00D3074E">
          <w:rPr>
            <w:sz w:val="24"/>
            <w:szCs w:val="24"/>
          </w:rPr>
          <w:instrText>PAGE   \* MERGEFORMAT</w:instrText>
        </w:r>
        <w:r w:rsidRPr="00D3074E">
          <w:rPr>
            <w:sz w:val="24"/>
            <w:szCs w:val="24"/>
          </w:rPr>
          <w:fldChar w:fldCharType="separate"/>
        </w:r>
        <w:r w:rsidRPr="00D3074E">
          <w:rPr>
            <w:sz w:val="24"/>
            <w:szCs w:val="24"/>
            <w:lang w:val="zh-TW"/>
          </w:rPr>
          <w:t>2</w:t>
        </w:r>
        <w:r w:rsidRPr="00D3074E">
          <w:rPr>
            <w:sz w:val="24"/>
            <w:szCs w:val="24"/>
          </w:rPr>
          <w:fldChar w:fldCharType="end"/>
        </w:r>
      </w:p>
    </w:sdtContent>
  </w:sdt>
  <w:p w14:paraId="3B369140" w14:textId="77777777" w:rsidR="00D3074E" w:rsidRDefault="00D307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F5E0" w14:textId="77777777" w:rsidR="001A4AF3" w:rsidRDefault="001A4AF3" w:rsidP="00B76C42">
      <w:pPr>
        <w:spacing w:line="240" w:lineRule="auto"/>
      </w:pPr>
      <w:r>
        <w:separator/>
      </w:r>
    </w:p>
  </w:footnote>
  <w:footnote w:type="continuationSeparator" w:id="0">
    <w:p w14:paraId="01F4B444" w14:textId="77777777" w:rsidR="001A4AF3" w:rsidRDefault="001A4AF3"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E2C"/>
    <w:multiLevelType w:val="hybridMultilevel"/>
    <w:tmpl w:val="491290E2"/>
    <w:lvl w:ilvl="0" w:tplc="AA7E5210">
      <w:start w:val="1"/>
      <w:numFmt w:val="decimal"/>
      <w:lvlText w:val="第%1條"/>
      <w:lvlJc w:val="left"/>
      <w:pPr>
        <w:ind w:left="622" w:hanging="480"/>
      </w:pPr>
      <w:rPr>
        <w:rFonts w:hint="eastAsia"/>
        <w:sz w:val="24"/>
        <w:lang w:val="en-US"/>
      </w:rPr>
    </w:lvl>
    <w:lvl w:ilvl="1" w:tplc="DD5A7438">
      <w:start w:val="1"/>
      <w:numFmt w:val="taiwaneseCountingThousand"/>
      <w:lvlText w:val="（%2）"/>
      <w:lvlJc w:val="left"/>
      <w:pPr>
        <w:ind w:left="1766" w:hanging="720"/>
      </w:pPr>
      <w:rPr>
        <w:rFonts w:hint="default"/>
      </w:rPr>
    </w:lvl>
    <w:lvl w:ilvl="2" w:tplc="6AF26034">
      <w:start w:val="1"/>
      <w:numFmt w:val="taiwaneseCountingThousand"/>
      <w:lvlText w:val="%3、"/>
      <w:lvlJc w:val="left"/>
      <w:pPr>
        <w:ind w:left="2006" w:hanging="480"/>
      </w:pPr>
      <w:rPr>
        <w:rFonts w:hint="default"/>
        <w:u w:val="none"/>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1A0E38F5"/>
    <w:multiLevelType w:val="hybridMultilevel"/>
    <w:tmpl w:val="6D0E4D80"/>
    <w:lvl w:ilvl="0" w:tplc="DAD834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abstractNum w:abstractNumId="2" w15:restartNumberingAfterBreak="0">
    <w:nsid w:val="1E294E4C"/>
    <w:multiLevelType w:val="hybridMultilevel"/>
    <w:tmpl w:val="0BA284F6"/>
    <w:lvl w:ilvl="0" w:tplc="04090015">
      <w:start w:val="1"/>
      <w:numFmt w:val="taiwaneseCountingThousand"/>
      <w:lvlText w:val="%1、"/>
      <w:lvlJc w:val="left"/>
      <w:pPr>
        <w:ind w:left="480" w:hanging="480"/>
      </w:pPr>
    </w:lvl>
    <w:lvl w:ilvl="1" w:tplc="469ADE04">
      <w:start w:val="1"/>
      <w:numFmt w:val="taiwaneseCountingThousand"/>
      <w:lvlText w:val="%2、"/>
      <w:lvlJc w:val="left"/>
      <w:pPr>
        <w:ind w:left="960" w:hanging="480"/>
      </w:pPr>
      <w:rPr>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9235C6"/>
    <w:multiLevelType w:val="hybridMultilevel"/>
    <w:tmpl w:val="21E0D5B4"/>
    <w:lvl w:ilvl="0" w:tplc="04090015">
      <w:start w:val="1"/>
      <w:numFmt w:val="taiwaneseCountingThousand"/>
      <w:lvlText w:val="%1、"/>
      <w:lvlJc w:val="left"/>
      <w:pPr>
        <w:ind w:left="1330" w:hanging="480"/>
      </w:pPr>
    </w:lvl>
    <w:lvl w:ilvl="1" w:tplc="04090015">
      <w:start w:val="1"/>
      <w:numFmt w:val="taiwaneseCountingThousand"/>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296014CE"/>
    <w:multiLevelType w:val="hybridMultilevel"/>
    <w:tmpl w:val="4BCC5A60"/>
    <w:lvl w:ilvl="0" w:tplc="6C62793E">
      <w:start w:val="1"/>
      <w:numFmt w:val="taiwaneseCountingThousand"/>
      <w:lvlText w:val="%1、"/>
      <w:lvlJc w:val="left"/>
      <w:pPr>
        <w:ind w:left="960" w:hanging="720"/>
      </w:pPr>
      <w:rPr>
        <w:rFonts w:hint="default"/>
        <w:color w:val="auto"/>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E744273"/>
    <w:multiLevelType w:val="hybridMultilevel"/>
    <w:tmpl w:val="AE080978"/>
    <w:lvl w:ilvl="0" w:tplc="E1F4D0F4">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2F504EA2"/>
    <w:multiLevelType w:val="hybridMultilevel"/>
    <w:tmpl w:val="58A66CD6"/>
    <w:lvl w:ilvl="0" w:tplc="C2887CB0">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6720A3D"/>
    <w:multiLevelType w:val="hybridMultilevel"/>
    <w:tmpl w:val="F1E47500"/>
    <w:lvl w:ilvl="0" w:tplc="442491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BF52E3"/>
    <w:multiLevelType w:val="hybridMultilevel"/>
    <w:tmpl w:val="4E2C4A6A"/>
    <w:lvl w:ilvl="0" w:tplc="50AADEFA">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42CC0"/>
    <w:multiLevelType w:val="hybridMultilevel"/>
    <w:tmpl w:val="A5DC641C"/>
    <w:lvl w:ilvl="0" w:tplc="F46C7C44">
      <w:start w:val="1"/>
      <w:numFmt w:val="taiwaneseCountingThousand"/>
      <w:lvlText w:val="%1、"/>
      <w:lvlJc w:val="left"/>
      <w:pPr>
        <w:ind w:left="2006" w:hanging="480"/>
      </w:pPr>
      <w:rPr>
        <w:rFonts w:hint="default"/>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C074F0"/>
    <w:multiLevelType w:val="hybridMultilevel"/>
    <w:tmpl w:val="F6605EF0"/>
    <w:lvl w:ilvl="0" w:tplc="B8F876C6">
      <w:start w:val="1"/>
      <w:numFmt w:val="decimal"/>
      <w:lvlText w:val="第%1條"/>
      <w:lvlJc w:val="left"/>
      <w:pPr>
        <w:ind w:left="1125" w:hanging="1125"/>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485C4D"/>
    <w:multiLevelType w:val="hybridMultilevel"/>
    <w:tmpl w:val="BB16BD8A"/>
    <w:lvl w:ilvl="0" w:tplc="BCCC7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7671F7"/>
    <w:multiLevelType w:val="hybridMultilevel"/>
    <w:tmpl w:val="145A414E"/>
    <w:lvl w:ilvl="0" w:tplc="16E46E4E">
      <w:start w:val="1"/>
      <w:numFmt w:val="taiwaneseCountingThousand"/>
      <w:suff w:val="nothing"/>
      <w:lvlText w:val="%1、"/>
      <w:lvlJc w:val="left"/>
      <w:pPr>
        <w:ind w:left="571" w:hanging="571"/>
      </w:pPr>
      <w:rPr>
        <w:rFonts w:ascii="標楷體" w:eastAsia="標楷體" w:hAnsi="標楷體" w:hint="default"/>
        <w:sz w:val="28"/>
        <w:szCs w:val="28"/>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5" w15:restartNumberingAfterBreak="0">
    <w:nsid w:val="6A0B6FE7"/>
    <w:multiLevelType w:val="hybridMultilevel"/>
    <w:tmpl w:val="139A592E"/>
    <w:lvl w:ilvl="0" w:tplc="AE68597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A87842"/>
    <w:multiLevelType w:val="hybridMultilevel"/>
    <w:tmpl w:val="B8DE8C5E"/>
    <w:lvl w:ilvl="0" w:tplc="E0FA90A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50D1"/>
    <w:multiLevelType w:val="hybridMultilevel"/>
    <w:tmpl w:val="4E2C4A6A"/>
    <w:lvl w:ilvl="0" w:tplc="50AADEFA">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A07F03"/>
    <w:multiLevelType w:val="hybridMultilevel"/>
    <w:tmpl w:val="AE70AA96"/>
    <w:lvl w:ilvl="0" w:tplc="F794838A">
      <w:start w:val="1"/>
      <w:numFmt w:val="taiwaneseCountingThousand"/>
      <w:lvlText w:val="第%1條"/>
      <w:lvlJc w:val="left"/>
      <w:pPr>
        <w:ind w:left="1114" w:hanging="111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982490"/>
    <w:multiLevelType w:val="hybridMultilevel"/>
    <w:tmpl w:val="BD38BFB2"/>
    <w:lvl w:ilvl="0" w:tplc="9E360100">
      <w:start w:val="7"/>
      <w:numFmt w:val="bullet"/>
      <w:lvlText w:val="-"/>
      <w:lvlJc w:val="left"/>
      <w:pPr>
        <w:ind w:left="360" w:hanging="360"/>
      </w:pPr>
      <w:rPr>
        <w:rFonts w:ascii="新細明體" w:eastAsia="新細明體" w:hAnsi="新細明體" w:cs="Times New Roman" w:hint="eastAsia"/>
        <w:b/>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93D7C13"/>
    <w:multiLevelType w:val="hybridMultilevel"/>
    <w:tmpl w:val="58A66CD6"/>
    <w:lvl w:ilvl="0" w:tplc="C2887CB0">
      <w:start w:val="1"/>
      <w:numFmt w:val="taiwaneseCountingThousand"/>
      <w:lvlText w:val="%1、"/>
      <w:lvlJc w:val="left"/>
      <w:pPr>
        <w:ind w:left="2006"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914108"/>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185173101">
    <w:abstractNumId w:val="7"/>
  </w:num>
  <w:num w:numId="2" w16cid:durableId="2136438687">
    <w:abstractNumId w:val="18"/>
  </w:num>
  <w:num w:numId="3" w16cid:durableId="1449011047">
    <w:abstractNumId w:val="14"/>
  </w:num>
  <w:num w:numId="4" w16cid:durableId="606619825">
    <w:abstractNumId w:val="9"/>
  </w:num>
  <w:num w:numId="5" w16cid:durableId="403456957">
    <w:abstractNumId w:val="1"/>
  </w:num>
  <w:num w:numId="6" w16cid:durableId="2079594951">
    <w:abstractNumId w:val="15"/>
  </w:num>
  <w:num w:numId="7" w16cid:durableId="287931842">
    <w:abstractNumId w:val="12"/>
  </w:num>
  <w:num w:numId="8" w16cid:durableId="1338537743">
    <w:abstractNumId w:val="5"/>
  </w:num>
  <w:num w:numId="9" w16cid:durableId="1073511136">
    <w:abstractNumId w:val="0"/>
  </w:num>
  <w:num w:numId="10" w16cid:durableId="783841925">
    <w:abstractNumId w:val="2"/>
  </w:num>
  <w:num w:numId="11" w16cid:durableId="1487893443">
    <w:abstractNumId w:val="3"/>
  </w:num>
  <w:num w:numId="12" w16cid:durableId="716004808">
    <w:abstractNumId w:val="11"/>
  </w:num>
  <w:num w:numId="13" w16cid:durableId="1027222253">
    <w:abstractNumId w:val="20"/>
  </w:num>
  <w:num w:numId="14" w16cid:durableId="1632636792">
    <w:abstractNumId w:val="10"/>
  </w:num>
  <w:num w:numId="15" w16cid:durableId="1434715086">
    <w:abstractNumId w:val="17"/>
  </w:num>
  <w:num w:numId="16" w16cid:durableId="1144472709">
    <w:abstractNumId w:val="6"/>
  </w:num>
  <w:num w:numId="17" w16cid:durableId="1503081412">
    <w:abstractNumId w:val="8"/>
  </w:num>
  <w:num w:numId="18" w16cid:durableId="324013302">
    <w:abstractNumId w:val="4"/>
  </w:num>
  <w:num w:numId="19" w16cid:durableId="425460397">
    <w:abstractNumId w:val="13"/>
  </w:num>
  <w:num w:numId="20" w16cid:durableId="543836825">
    <w:abstractNumId w:val="21"/>
  </w:num>
  <w:num w:numId="21" w16cid:durableId="56436076">
    <w:abstractNumId w:val="19"/>
  </w:num>
  <w:num w:numId="22" w16cid:durableId="1296833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C9"/>
    <w:rsid w:val="00003737"/>
    <w:rsid w:val="0000700D"/>
    <w:rsid w:val="00017D29"/>
    <w:rsid w:val="00022FBB"/>
    <w:rsid w:val="00023F63"/>
    <w:rsid w:val="00024435"/>
    <w:rsid w:val="00026638"/>
    <w:rsid w:val="00026F6C"/>
    <w:rsid w:val="000342A8"/>
    <w:rsid w:val="00035833"/>
    <w:rsid w:val="00044232"/>
    <w:rsid w:val="00044CBA"/>
    <w:rsid w:val="00046163"/>
    <w:rsid w:val="00057145"/>
    <w:rsid w:val="00066B7F"/>
    <w:rsid w:val="0007292F"/>
    <w:rsid w:val="00073D0D"/>
    <w:rsid w:val="00080710"/>
    <w:rsid w:val="00080957"/>
    <w:rsid w:val="00083788"/>
    <w:rsid w:val="000854B0"/>
    <w:rsid w:val="00086180"/>
    <w:rsid w:val="00087909"/>
    <w:rsid w:val="000A2F95"/>
    <w:rsid w:val="000A37A7"/>
    <w:rsid w:val="000B0CAB"/>
    <w:rsid w:val="000B609B"/>
    <w:rsid w:val="000B6FF5"/>
    <w:rsid w:val="000C4015"/>
    <w:rsid w:val="000C6CD3"/>
    <w:rsid w:val="000D3DED"/>
    <w:rsid w:val="000D7EF8"/>
    <w:rsid w:val="000E096E"/>
    <w:rsid w:val="000E2A27"/>
    <w:rsid w:val="000E77A8"/>
    <w:rsid w:val="000E77D6"/>
    <w:rsid w:val="000F6340"/>
    <w:rsid w:val="000F6BFB"/>
    <w:rsid w:val="00100930"/>
    <w:rsid w:val="0010380C"/>
    <w:rsid w:val="00105BCF"/>
    <w:rsid w:val="00107AAC"/>
    <w:rsid w:val="00116A25"/>
    <w:rsid w:val="00132B64"/>
    <w:rsid w:val="00134C0E"/>
    <w:rsid w:val="001358AA"/>
    <w:rsid w:val="00146545"/>
    <w:rsid w:val="00154536"/>
    <w:rsid w:val="001579C5"/>
    <w:rsid w:val="0016295E"/>
    <w:rsid w:val="00163C33"/>
    <w:rsid w:val="00166076"/>
    <w:rsid w:val="001758BF"/>
    <w:rsid w:val="00175BF1"/>
    <w:rsid w:val="0018282F"/>
    <w:rsid w:val="00182998"/>
    <w:rsid w:val="00182B06"/>
    <w:rsid w:val="001866FD"/>
    <w:rsid w:val="001A4AF3"/>
    <w:rsid w:val="001C7433"/>
    <w:rsid w:val="001E350E"/>
    <w:rsid w:val="001F2C96"/>
    <w:rsid w:val="001F4D1E"/>
    <w:rsid w:val="00216C5A"/>
    <w:rsid w:val="002343A8"/>
    <w:rsid w:val="002701D3"/>
    <w:rsid w:val="00272DDB"/>
    <w:rsid w:val="00277994"/>
    <w:rsid w:val="00282FED"/>
    <w:rsid w:val="002832CB"/>
    <w:rsid w:val="002A1970"/>
    <w:rsid w:val="002B2A08"/>
    <w:rsid w:val="002B5E3E"/>
    <w:rsid w:val="002B6B24"/>
    <w:rsid w:val="002C17FF"/>
    <w:rsid w:val="002C4961"/>
    <w:rsid w:val="002D2F81"/>
    <w:rsid w:val="002D52C0"/>
    <w:rsid w:val="002E021C"/>
    <w:rsid w:val="002E16B4"/>
    <w:rsid w:val="002E664F"/>
    <w:rsid w:val="002F0409"/>
    <w:rsid w:val="002F30D0"/>
    <w:rsid w:val="002F621E"/>
    <w:rsid w:val="00305BDF"/>
    <w:rsid w:val="00317B53"/>
    <w:rsid w:val="00320F40"/>
    <w:rsid w:val="00323E5E"/>
    <w:rsid w:val="003247C2"/>
    <w:rsid w:val="00340A22"/>
    <w:rsid w:val="00341058"/>
    <w:rsid w:val="00344E65"/>
    <w:rsid w:val="003533D9"/>
    <w:rsid w:val="003562C0"/>
    <w:rsid w:val="0035648B"/>
    <w:rsid w:val="00362660"/>
    <w:rsid w:val="00364334"/>
    <w:rsid w:val="0036498E"/>
    <w:rsid w:val="003653FA"/>
    <w:rsid w:val="00366E7A"/>
    <w:rsid w:val="003876E2"/>
    <w:rsid w:val="00390F58"/>
    <w:rsid w:val="003941DE"/>
    <w:rsid w:val="00395251"/>
    <w:rsid w:val="003A56F9"/>
    <w:rsid w:val="003B0A17"/>
    <w:rsid w:val="003B5692"/>
    <w:rsid w:val="003C2AF4"/>
    <w:rsid w:val="003C45B5"/>
    <w:rsid w:val="003C7F70"/>
    <w:rsid w:val="003E756D"/>
    <w:rsid w:val="003F167D"/>
    <w:rsid w:val="003F220E"/>
    <w:rsid w:val="004049FD"/>
    <w:rsid w:val="00405136"/>
    <w:rsid w:val="00424B81"/>
    <w:rsid w:val="004317CB"/>
    <w:rsid w:val="0043290D"/>
    <w:rsid w:val="0044101A"/>
    <w:rsid w:val="00452F13"/>
    <w:rsid w:val="00454317"/>
    <w:rsid w:val="00464E32"/>
    <w:rsid w:val="004722AF"/>
    <w:rsid w:val="00485AC1"/>
    <w:rsid w:val="004903D6"/>
    <w:rsid w:val="004962C6"/>
    <w:rsid w:val="004A0D8D"/>
    <w:rsid w:val="004A31EB"/>
    <w:rsid w:val="004A34F5"/>
    <w:rsid w:val="004E09C4"/>
    <w:rsid w:val="004E7DF3"/>
    <w:rsid w:val="004E7EC6"/>
    <w:rsid w:val="004F47C9"/>
    <w:rsid w:val="004F70B2"/>
    <w:rsid w:val="00501063"/>
    <w:rsid w:val="005028D8"/>
    <w:rsid w:val="00514AD9"/>
    <w:rsid w:val="00525330"/>
    <w:rsid w:val="00544CEF"/>
    <w:rsid w:val="0054563C"/>
    <w:rsid w:val="00554A88"/>
    <w:rsid w:val="00567919"/>
    <w:rsid w:val="00575CB1"/>
    <w:rsid w:val="00582D98"/>
    <w:rsid w:val="005A3B6E"/>
    <w:rsid w:val="005B463F"/>
    <w:rsid w:val="005E228B"/>
    <w:rsid w:val="005E4927"/>
    <w:rsid w:val="005E6DA6"/>
    <w:rsid w:val="0061030A"/>
    <w:rsid w:val="00615CA3"/>
    <w:rsid w:val="006161B8"/>
    <w:rsid w:val="00626F8C"/>
    <w:rsid w:val="00627352"/>
    <w:rsid w:val="00643ED5"/>
    <w:rsid w:val="006669D3"/>
    <w:rsid w:val="00675245"/>
    <w:rsid w:val="00681086"/>
    <w:rsid w:val="006812E9"/>
    <w:rsid w:val="00690C47"/>
    <w:rsid w:val="00690D3E"/>
    <w:rsid w:val="00696CF4"/>
    <w:rsid w:val="00697A71"/>
    <w:rsid w:val="006A3EEB"/>
    <w:rsid w:val="006A47B0"/>
    <w:rsid w:val="006F04E7"/>
    <w:rsid w:val="006F1A8C"/>
    <w:rsid w:val="006F241E"/>
    <w:rsid w:val="00701AFE"/>
    <w:rsid w:val="00707C4C"/>
    <w:rsid w:val="00714D1C"/>
    <w:rsid w:val="00727A83"/>
    <w:rsid w:val="00751F0E"/>
    <w:rsid w:val="00755729"/>
    <w:rsid w:val="00757504"/>
    <w:rsid w:val="00765F46"/>
    <w:rsid w:val="00786FA7"/>
    <w:rsid w:val="0079480F"/>
    <w:rsid w:val="00794F9B"/>
    <w:rsid w:val="007A07B4"/>
    <w:rsid w:val="007C060E"/>
    <w:rsid w:val="007C1D9A"/>
    <w:rsid w:val="007D1F67"/>
    <w:rsid w:val="007E6F7A"/>
    <w:rsid w:val="007F345E"/>
    <w:rsid w:val="007F75E2"/>
    <w:rsid w:val="00814AC9"/>
    <w:rsid w:val="00816CF9"/>
    <w:rsid w:val="00821F0E"/>
    <w:rsid w:val="00823445"/>
    <w:rsid w:val="00824F87"/>
    <w:rsid w:val="00831CEA"/>
    <w:rsid w:val="008442CC"/>
    <w:rsid w:val="00850BD2"/>
    <w:rsid w:val="00853C07"/>
    <w:rsid w:val="008610F5"/>
    <w:rsid w:val="00863809"/>
    <w:rsid w:val="00871CF0"/>
    <w:rsid w:val="00875778"/>
    <w:rsid w:val="00882848"/>
    <w:rsid w:val="008929EC"/>
    <w:rsid w:val="008977F1"/>
    <w:rsid w:val="008A06AB"/>
    <w:rsid w:val="008B6852"/>
    <w:rsid w:val="008C08D9"/>
    <w:rsid w:val="008C25A3"/>
    <w:rsid w:val="008C3B1A"/>
    <w:rsid w:val="008C4E8F"/>
    <w:rsid w:val="008D5046"/>
    <w:rsid w:val="008D5AB9"/>
    <w:rsid w:val="008E00EF"/>
    <w:rsid w:val="008E0D7F"/>
    <w:rsid w:val="008E4D5E"/>
    <w:rsid w:val="008E7695"/>
    <w:rsid w:val="00905EDB"/>
    <w:rsid w:val="00907CE4"/>
    <w:rsid w:val="00912BE2"/>
    <w:rsid w:val="00917508"/>
    <w:rsid w:val="009235F6"/>
    <w:rsid w:val="009278A0"/>
    <w:rsid w:val="00930610"/>
    <w:rsid w:val="00936953"/>
    <w:rsid w:val="00946D14"/>
    <w:rsid w:val="00956CB9"/>
    <w:rsid w:val="00956D75"/>
    <w:rsid w:val="00961338"/>
    <w:rsid w:val="009741A1"/>
    <w:rsid w:val="00974493"/>
    <w:rsid w:val="009770DC"/>
    <w:rsid w:val="00977C64"/>
    <w:rsid w:val="009938D6"/>
    <w:rsid w:val="00994776"/>
    <w:rsid w:val="00997091"/>
    <w:rsid w:val="009A080B"/>
    <w:rsid w:val="009A3F02"/>
    <w:rsid w:val="009C13C8"/>
    <w:rsid w:val="009C2F19"/>
    <w:rsid w:val="009C5359"/>
    <w:rsid w:val="009C6425"/>
    <w:rsid w:val="009D7DE5"/>
    <w:rsid w:val="009E2714"/>
    <w:rsid w:val="009E6009"/>
    <w:rsid w:val="009F06C1"/>
    <w:rsid w:val="009F672B"/>
    <w:rsid w:val="00A005D1"/>
    <w:rsid w:val="00A23B68"/>
    <w:rsid w:val="00A2633A"/>
    <w:rsid w:val="00A31CFC"/>
    <w:rsid w:val="00A32716"/>
    <w:rsid w:val="00A32BED"/>
    <w:rsid w:val="00A450D3"/>
    <w:rsid w:val="00A55D44"/>
    <w:rsid w:val="00A57B1B"/>
    <w:rsid w:val="00A75470"/>
    <w:rsid w:val="00A75A9B"/>
    <w:rsid w:val="00A87F5A"/>
    <w:rsid w:val="00AA4885"/>
    <w:rsid w:val="00AA5F77"/>
    <w:rsid w:val="00AA6AC9"/>
    <w:rsid w:val="00AA6C91"/>
    <w:rsid w:val="00AA6DAB"/>
    <w:rsid w:val="00AB02B0"/>
    <w:rsid w:val="00AE0975"/>
    <w:rsid w:val="00AE6B2B"/>
    <w:rsid w:val="00AF1953"/>
    <w:rsid w:val="00AF6CA8"/>
    <w:rsid w:val="00AF793F"/>
    <w:rsid w:val="00B0519C"/>
    <w:rsid w:val="00B072F2"/>
    <w:rsid w:val="00B16167"/>
    <w:rsid w:val="00B209C0"/>
    <w:rsid w:val="00B20DA6"/>
    <w:rsid w:val="00B22528"/>
    <w:rsid w:val="00B25537"/>
    <w:rsid w:val="00B321F3"/>
    <w:rsid w:val="00B45CFA"/>
    <w:rsid w:val="00B51E46"/>
    <w:rsid w:val="00B56E63"/>
    <w:rsid w:val="00B573A6"/>
    <w:rsid w:val="00B6224A"/>
    <w:rsid w:val="00B62BB7"/>
    <w:rsid w:val="00B66D67"/>
    <w:rsid w:val="00B70E9A"/>
    <w:rsid w:val="00B76C42"/>
    <w:rsid w:val="00B93D67"/>
    <w:rsid w:val="00B9763D"/>
    <w:rsid w:val="00BA5CD1"/>
    <w:rsid w:val="00BB0BB0"/>
    <w:rsid w:val="00BB20F8"/>
    <w:rsid w:val="00BB2FF4"/>
    <w:rsid w:val="00BB3F38"/>
    <w:rsid w:val="00BB7CB2"/>
    <w:rsid w:val="00BC2E13"/>
    <w:rsid w:val="00BC3F57"/>
    <w:rsid w:val="00BD4892"/>
    <w:rsid w:val="00BE5824"/>
    <w:rsid w:val="00BF17EB"/>
    <w:rsid w:val="00C00076"/>
    <w:rsid w:val="00C1237F"/>
    <w:rsid w:val="00C20AB7"/>
    <w:rsid w:val="00C21045"/>
    <w:rsid w:val="00C355BE"/>
    <w:rsid w:val="00C4579B"/>
    <w:rsid w:val="00C51018"/>
    <w:rsid w:val="00C510E0"/>
    <w:rsid w:val="00C61748"/>
    <w:rsid w:val="00C7491F"/>
    <w:rsid w:val="00C74E22"/>
    <w:rsid w:val="00C81688"/>
    <w:rsid w:val="00C8439B"/>
    <w:rsid w:val="00C85A18"/>
    <w:rsid w:val="00C94FC9"/>
    <w:rsid w:val="00C971BC"/>
    <w:rsid w:val="00C976B1"/>
    <w:rsid w:val="00CA2540"/>
    <w:rsid w:val="00CA2BD5"/>
    <w:rsid w:val="00CA53CD"/>
    <w:rsid w:val="00CB06B9"/>
    <w:rsid w:val="00CB7902"/>
    <w:rsid w:val="00CC15DA"/>
    <w:rsid w:val="00CD6C53"/>
    <w:rsid w:val="00CF2A3E"/>
    <w:rsid w:val="00CF7FB2"/>
    <w:rsid w:val="00D16AD8"/>
    <w:rsid w:val="00D24E26"/>
    <w:rsid w:val="00D26E3F"/>
    <w:rsid w:val="00D27353"/>
    <w:rsid w:val="00D301EE"/>
    <w:rsid w:val="00D3074E"/>
    <w:rsid w:val="00D33BD7"/>
    <w:rsid w:val="00D37C4D"/>
    <w:rsid w:val="00D40CE2"/>
    <w:rsid w:val="00D47667"/>
    <w:rsid w:val="00D622D1"/>
    <w:rsid w:val="00D71933"/>
    <w:rsid w:val="00D77354"/>
    <w:rsid w:val="00D80BD4"/>
    <w:rsid w:val="00D82DD7"/>
    <w:rsid w:val="00D857D5"/>
    <w:rsid w:val="00D85ACF"/>
    <w:rsid w:val="00D861A7"/>
    <w:rsid w:val="00D91D8C"/>
    <w:rsid w:val="00D92C22"/>
    <w:rsid w:val="00DA739A"/>
    <w:rsid w:val="00DB7D2A"/>
    <w:rsid w:val="00DC2076"/>
    <w:rsid w:val="00DC2857"/>
    <w:rsid w:val="00DC48D5"/>
    <w:rsid w:val="00DD1C08"/>
    <w:rsid w:val="00DD3673"/>
    <w:rsid w:val="00DD4B72"/>
    <w:rsid w:val="00DE3049"/>
    <w:rsid w:val="00DF1640"/>
    <w:rsid w:val="00E02037"/>
    <w:rsid w:val="00E05572"/>
    <w:rsid w:val="00E15D1A"/>
    <w:rsid w:val="00E219B6"/>
    <w:rsid w:val="00E273B9"/>
    <w:rsid w:val="00E368D2"/>
    <w:rsid w:val="00E446E3"/>
    <w:rsid w:val="00E4491C"/>
    <w:rsid w:val="00E5331E"/>
    <w:rsid w:val="00E53AA7"/>
    <w:rsid w:val="00E60982"/>
    <w:rsid w:val="00E610C8"/>
    <w:rsid w:val="00E639AA"/>
    <w:rsid w:val="00E77165"/>
    <w:rsid w:val="00E8012C"/>
    <w:rsid w:val="00E80F9D"/>
    <w:rsid w:val="00E82FA6"/>
    <w:rsid w:val="00E85C68"/>
    <w:rsid w:val="00E9460E"/>
    <w:rsid w:val="00EA1001"/>
    <w:rsid w:val="00EA5772"/>
    <w:rsid w:val="00EA59AE"/>
    <w:rsid w:val="00EA5E91"/>
    <w:rsid w:val="00EB353A"/>
    <w:rsid w:val="00EB36FE"/>
    <w:rsid w:val="00EC415B"/>
    <w:rsid w:val="00EC785C"/>
    <w:rsid w:val="00ED0856"/>
    <w:rsid w:val="00ED5572"/>
    <w:rsid w:val="00ED7741"/>
    <w:rsid w:val="00ED7ACC"/>
    <w:rsid w:val="00ED7F3E"/>
    <w:rsid w:val="00EE5F54"/>
    <w:rsid w:val="00EE6A97"/>
    <w:rsid w:val="00EE72A8"/>
    <w:rsid w:val="00EF0997"/>
    <w:rsid w:val="00F028C7"/>
    <w:rsid w:val="00F06323"/>
    <w:rsid w:val="00F120BB"/>
    <w:rsid w:val="00F122E6"/>
    <w:rsid w:val="00F12315"/>
    <w:rsid w:val="00F23690"/>
    <w:rsid w:val="00F256EA"/>
    <w:rsid w:val="00F267E3"/>
    <w:rsid w:val="00F32D34"/>
    <w:rsid w:val="00F42AB5"/>
    <w:rsid w:val="00F50EA5"/>
    <w:rsid w:val="00F52C74"/>
    <w:rsid w:val="00F54F40"/>
    <w:rsid w:val="00F6042E"/>
    <w:rsid w:val="00F72AF3"/>
    <w:rsid w:val="00F848F7"/>
    <w:rsid w:val="00F86CBD"/>
    <w:rsid w:val="00F95077"/>
    <w:rsid w:val="00FA7927"/>
    <w:rsid w:val="00FB0F14"/>
    <w:rsid w:val="00FB4C5B"/>
    <w:rsid w:val="00FC437D"/>
    <w:rsid w:val="00FD1DB0"/>
    <w:rsid w:val="00FD46C9"/>
    <w:rsid w:val="00FD5BBC"/>
    <w:rsid w:val="00FE523E"/>
    <w:rsid w:val="00FE7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498"/>
  <w15:docId w15:val="{71692625-1276-4910-840A-DE427D4B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536"/>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uiPriority w:val="34"/>
    <w:qFormat/>
    <w:rsid w:val="00E639AA"/>
    <w:pPr>
      <w:ind w:leftChars="200" w:left="480"/>
    </w:pPr>
  </w:style>
  <w:style w:type="paragraph" w:styleId="aa">
    <w:name w:val="Balloon Text"/>
    <w:basedOn w:val="a"/>
    <w:link w:val="ab"/>
    <w:uiPriority w:val="99"/>
    <w:semiHidden/>
    <w:unhideWhenUsed/>
    <w:rsid w:val="00035833"/>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35833"/>
    <w:rPr>
      <w:rFonts w:asciiTheme="majorHAnsi" w:eastAsiaTheme="majorEastAsia" w:hAnsiTheme="majorHAnsi" w:cstheme="majorBidi"/>
      <w:kern w:val="0"/>
      <w:sz w:val="18"/>
      <w:szCs w:val="18"/>
    </w:rPr>
  </w:style>
  <w:style w:type="paragraph" w:styleId="HTML">
    <w:name w:val="HTML Preformatted"/>
    <w:basedOn w:val="a"/>
    <w:link w:val="HTML0"/>
    <w:uiPriority w:val="99"/>
    <w:rsid w:val="00DC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character" w:customStyle="1" w:styleId="HTML0">
    <w:name w:val="HTML 預設格式 字元"/>
    <w:basedOn w:val="a0"/>
    <w:link w:val="HTML"/>
    <w:uiPriority w:val="99"/>
    <w:rsid w:val="00DC48D5"/>
    <w:rPr>
      <w:rFonts w:ascii="細明體" w:eastAsia="細明體" w:hAnsi="細明體" w:cs="細明體"/>
      <w:kern w:val="0"/>
      <w:szCs w:val="24"/>
    </w:rPr>
  </w:style>
  <w:style w:type="table" w:styleId="ac">
    <w:name w:val="Table Grid"/>
    <w:basedOn w:val="a1"/>
    <w:uiPriority w:val="59"/>
    <w:rsid w:val="00EC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A4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1135">
      <w:bodyDiv w:val="1"/>
      <w:marLeft w:val="0"/>
      <w:marRight w:val="0"/>
      <w:marTop w:val="0"/>
      <w:marBottom w:val="0"/>
      <w:divBdr>
        <w:top w:val="none" w:sz="0" w:space="0" w:color="auto"/>
        <w:left w:val="none" w:sz="0" w:space="0" w:color="auto"/>
        <w:bottom w:val="none" w:sz="0" w:space="0" w:color="auto"/>
        <w:right w:val="none" w:sz="0" w:space="0" w:color="auto"/>
      </w:divBdr>
    </w:div>
    <w:div w:id="13924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7378-2B6B-4BB4-84C4-E5732533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  KMU</dc:creator>
  <cp:lastModifiedBy>Liu Michelle</cp:lastModifiedBy>
  <cp:revision>2</cp:revision>
  <cp:lastPrinted>2025-09-02T07:38:00Z</cp:lastPrinted>
  <dcterms:created xsi:type="dcterms:W3CDTF">2026-03-06T08:59:00Z</dcterms:created>
  <dcterms:modified xsi:type="dcterms:W3CDTF">2026-03-06T08:59:00Z</dcterms:modified>
</cp:coreProperties>
</file>