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31D7" w14:textId="77777777" w:rsidR="008A4F53" w:rsidRPr="00DE386A" w:rsidRDefault="008A4F53" w:rsidP="004F4CC4">
      <w:pPr>
        <w:rPr>
          <w:rFonts w:ascii="標楷體" w:eastAsia="標楷體" w:hAnsi="標楷體"/>
          <w:b/>
          <w:sz w:val="32"/>
          <w:szCs w:val="32"/>
        </w:rPr>
      </w:pPr>
      <w:r w:rsidRPr="00DE386A">
        <w:rPr>
          <w:rFonts w:ascii="標楷體" w:eastAsia="標楷體" w:hAnsi="標楷體" w:hint="eastAsia"/>
          <w:b/>
          <w:noProof/>
          <w:sz w:val="32"/>
          <w:szCs w:val="32"/>
        </w:rPr>
        <w:t>高雄醫學大學學生選課辦法</w:t>
      </w:r>
    </w:p>
    <w:p w14:paraId="75CDE28A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104.07.23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三學年度第六次教務會議通過</w:t>
      </w:r>
    </w:p>
    <w:p w14:paraId="7678B560" w14:textId="77777777" w:rsid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8" w:tooltip="1041102741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104.08.28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1041102741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0FD31DC9" w14:textId="77777777" w:rsid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9" w:tooltip="1050520學生選課辦法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105.05.20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四學年度第五次教務會議通過</w:t>
        </w:r>
      </w:hyperlink>
    </w:p>
    <w:p w14:paraId="312A6FE1" w14:textId="77777777" w:rsid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0" w:tooltip="1060609教務處--高雄醫學大學學生選課辦法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106.02.13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五學年度第四次教務會議通過</w:t>
        </w:r>
      </w:hyperlink>
    </w:p>
    <w:p w14:paraId="4412C5A2" w14:textId="77777777" w:rsidR="00E9021C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1" w:tooltip="學生選課辦法 1070116公告版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106.12.22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六學年度第二次教務會議通過</w:t>
        </w:r>
      </w:hyperlink>
    </w:p>
    <w:p w14:paraId="1F34A8DA" w14:textId="77777777" w:rsidR="00E9021C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2" w:tooltip="法規資料庫收錄：高雄醫學大學學生選課辦法1080104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107.12.12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七學年度第二次教務會議通過</w:t>
        </w:r>
      </w:hyperlink>
    </w:p>
    <w:p w14:paraId="423E743C" w14:textId="77777777" w:rsidR="00E9021C" w:rsidRP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108.02.13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七學年度第三次教務會議通過</w:t>
      </w:r>
    </w:p>
    <w:p w14:paraId="70FDEEBF" w14:textId="77777777" w:rsidR="00E9021C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3" w:tooltip="1081100960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108.03.20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1081100960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58BD0421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109.02.05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八學年度第三次教務會議通過</w:t>
      </w:r>
    </w:p>
    <w:p w14:paraId="665451CF" w14:textId="77777777" w:rsid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4" w:tooltip="1091100442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109.02.24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1091100442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4BD35AA6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109.10.29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九學年度第一次教務會議通過</w:t>
      </w:r>
    </w:p>
    <w:p w14:paraId="06497417" w14:textId="77777777" w:rsid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5" w:tooltip="1091103733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109.11.20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1091103733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4AF74B68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111.03.25 110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0C149F57" w14:textId="77777777" w:rsidR="00E9021C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6" w:tooltip="111110142371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111.04.20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1111101423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0E3175D2" w14:textId="77777777" w:rsidR="00E9021C" w:rsidRP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112.09.18 112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1</w:t>
      </w:r>
      <w:r w:rsidRPr="00E9021C">
        <w:rPr>
          <w:rFonts w:ascii="Times New Roman" w:eastAsia="標楷體" w:hAnsi="Times New Roman"/>
          <w:noProof/>
          <w:sz w:val="20"/>
        </w:rPr>
        <w:t>次臨時教務會議通過</w:t>
      </w:r>
    </w:p>
    <w:p w14:paraId="1A81A905" w14:textId="77777777" w:rsidR="00E9021C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7" w:tooltip="1121103732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112.11.14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1121103732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7B3DF357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113.02.06 112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12AD383C" w14:textId="77777777" w:rsidR="00E9021C" w:rsidRPr="00AA65A6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8" w:tooltip="學生選課辦法 修正條文對照表(1130206(112)學年度第2次教務會議通過)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113.02.20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1131100597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1A53115E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113.07.22 112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4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7FCE0621" w14:textId="77777777" w:rsidR="00AA65A6" w:rsidRDefault="00AA65A6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AA65A6">
        <w:rPr>
          <w:rFonts w:ascii="Times New Roman" w:eastAsia="標楷體" w:hAnsi="Times New Roman" w:hint="eastAsia"/>
          <w:noProof/>
          <w:sz w:val="20"/>
        </w:rPr>
        <w:t>1</w:t>
      </w:r>
      <w:r w:rsidRPr="00AA65A6">
        <w:rPr>
          <w:rFonts w:ascii="Times New Roman" w:eastAsia="標楷體" w:hAnsi="Times New Roman"/>
          <w:noProof/>
          <w:sz w:val="20"/>
        </w:rPr>
        <w:t xml:space="preserve">13.08.15 </w:t>
      </w:r>
      <w:r w:rsidRPr="00AA65A6">
        <w:rPr>
          <w:rFonts w:ascii="Times New Roman" w:eastAsia="標楷體" w:hAnsi="Times New Roman" w:hint="eastAsia"/>
          <w:noProof/>
          <w:sz w:val="20"/>
        </w:rPr>
        <w:t>高醫教字第</w:t>
      </w:r>
      <w:r w:rsidRPr="00AA65A6">
        <w:rPr>
          <w:rFonts w:ascii="Times New Roman" w:eastAsia="標楷體" w:hAnsi="Times New Roman" w:hint="eastAsia"/>
          <w:noProof/>
          <w:sz w:val="20"/>
        </w:rPr>
        <w:t>1131102889</w:t>
      </w:r>
      <w:r w:rsidRPr="00AA65A6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1DCE2F07" w14:textId="77777777" w:rsidR="004A5868" w:rsidRDefault="004A5868" w:rsidP="004A5868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114.02.11 113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2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09EEEFF2" w14:textId="1B4F7A50" w:rsidR="0061297A" w:rsidRDefault="0061297A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D30E84">
        <w:rPr>
          <w:rFonts w:ascii="Times New Roman" w:eastAsia="標楷體" w:hAnsi="Times New Roman" w:hint="eastAsia"/>
          <w:noProof/>
          <w:sz w:val="20"/>
        </w:rPr>
        <w:t>1</w:t>
      </w:r>
      <w:r w:rsidRPr="00D30E84">
        <w:rPr>
          <w:rFonts w:ascii="Times New Roman" w:eastAsia="標楷體" w:hAnsi="Times New Roman"/>
          <w:noProof/>
          <w:sz w:val="20"/>
        </w:rPr>
        <w:t>1</w:t>
      </w:r>
      <w:r w:rsidRPr="00D30E84">
        <w:rPr>
          <w:rFonts w:ascii="Times New Roman" w:eastAsia="標楷體" w:hAnsi="Times New Roman" w:hint="eastAsia"/>
          <w:noProof/>
          <w:sz w:val="20"/>
        </w:rPr>
        <w:t>4</w:t>
      </w:r>
      <w:r w:rsidRPr="00D30E84">
        <w:rPr>
          <w:rFonts w:ascii="Times New Roman" w:eastAsia="標楷體" w:hAnsi="Times New Roman"/>
          <w:noProof/>
          <w:sz w:val="20"/>
        </w:rPr>
        <w:t>.0</w:t>
      </w:r>
      <w:r w:rsidRPr="00D30E84">
        <w:rPr>
          <w:rFonts w:ascii="Times New Roman" w:eastAsia="標楷體" w:hAnsi="Times New Roman" w:hint="eastAsia"/>
          <w:noProof/>
          <w:sz w:val="20"/>
        </w:rPr>
        <w:t>3</w:t>
      </w:r>
      <w:r w:rsidRPr="00D30E84">
        <w:rPr>
          <w:rFonts w:ascii="Times New Roman" w:eastAsia="標楷體" w:hAnsi="Times New Roman"/>
          <w:noProof/>
          <w:sz w:val="20"/>
        </w:rPr>
        <w:t>.</w:t>
      </w:r>
      <w:r w:rsidR="00D30E84" w:rsidRPr="00D30E84">
        <w:rPr>
          <w:rFonts w:ascii="Times New Roman" w:eastAsia="標楷體" w:hAnsi="Times New Roman" w:hint="eastAsia"/>
          <w:noProof/>
          <w:sz w:val="20"/>
        </w:rPr>
        <w:t>07</w:t>
      </w:r>
      <w:r w:rsidRPr="00D30E84">
        <w:rPr>
          <w:rFonts w:ascii="Times New Roman" w:eastAsia="標楷體" w:hAnsi="Times New Roman"/>
          <w:noProof/>
          <w:sz w:val="20"/>
        </w:rPr>
        <w:t xml:space="preserve"> </w:t>
      </w:r>
      <w:r w:rsidRPr="00D30E84">
        <w:rPr>
          <w:rFonts w:ascii="Times New Roman" w:eastAsia="標楷體" w:hAnsi="Times New Roman" w:hint="eastAsia"/>
          <w:noProof/>
          <w:sz w:val="20"/>
        </w:rPr>
        <w:t>高醫教字第</w:t>
      </w:r>
      <w:r w:rsidR="00E73173" w:rsidRPr="00D30E84">
        <w:rPr>
          <w:rFonts w:ascii="Times New Roman" w:eastAsia="標楷體" w:hAnsi="Times New Roman"/>
          <w:noProof/>
          <w:sz w:val="20"/>
        </w:rPr>
        <w:t>1141100686</w:t>
      </w:r>
      <w:r w:rsidRPr="00D30E84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5314162B" w14:textId="76E9C0DD" w:rsidR="006C3D31" w:rsidRDefault="006C3D31" w:rsidP="004A5868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noProof/>
          <w:sz w:val="20"/>
        </w:rPr>
        <w:t>114.10.17</w:t>
      </w:r>
      <w:r>
        <w:rPr>
          <w:rFonts w:ascii="Times New Roman" w:eastAsia="標楷體" w:hAnsi="Times New Roman" w:hint="eastAsia"/>
          <w:noProof/>
          <w:sz w:val="20"/>
        </w:rPr>
        <w:t xml:space="preserve"> </w:t>
      </w:r>
      <w:r>
        <w:rPr>
          <w:rFonts w:ascii="Times New Roman" w:eastAsia="標楷體" w:hAnsi="Times New Roman"/>
          <w:kern w:val="0"/>
          <w:sz w:val="20"/>
        </w:rPr>
        <w:t>114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1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0098E349" w14:textId="2421D07D" w:rsidR="006C3D31" w:rsidRPr="006C3D31" w:rsidRDefault="006C3D31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114.12.</w:t>
      </w:r>
      <w:r w:rsidRPr="00635CFC">
        <w:rPr>
          <w:rFonts w:ascii="微軟正黑體" w:eastAsia="微軟正黑體" w:hAnsi="微軟正黑體" w:hint="eastAsia"/>
          <w:kern w:val="0"/>
          <w:sz w:val="20"/>
          <w:shd w:val="pct15" w:color="auto" w:fill="FFFFFF"/>
        </w:rPr>
        <w:t xml:space="preserve">　</w:t>
      </w:r>
      <w:r w:rsidRPr="006C3D31">
        <w:rPr>
          <w:rFonts w:ascii="Times New Roman" w:eastAsia="標楷體" w:hAnsi="Times New Roman" w:hint="eastAsia"/>
          <w:noProof/>
          <w:sz w:val="20"/>
        </w:rPr>
        <w:t xml:space="preserve"> </w:t>
      </w:r>
      <w:r w:rsidRPr="00D30E84">
        <w:rPr>
          <w:rFonts w:ascii="Times New Roman" w:eastAsia="標楷體" w:hAnsi="Times New Roman" w:hint="eastAsia"/>
          <w:noProof/>
          <w:sz w:val="20"/>
        </w:rPr>
        <w:t>高醫教字第</w:t>
      </w:r>
      <w:r w:rsidR="00635CFC" w:rsidRPr="00635CFC">
        <w:rPr>
          <w:rFonts w:ascii="Times New Roman" w:eastAsia="標楷體" w:hAnsi="Times New Roman" w:hint="eastAsia"/>
          <w:noProof/>
          <w:sz w:val="20"/>
        </w:rPr>
        <w:t>1</w:t>
      </w:r>
      <w:r w:rsidR="00635CFC" w:rsidRPr="00635CFC">
        <w:rPr>
          <w:rFonts w:ascii="Times New Roman" w:eastAsia="標楷體" w:hAnsi="Times New Roman"/>
          <w:noProof/>
          <w:sz w:val="20"/>
        </w:rPr>
        <w:t>141104269</w:t>
      </w:r>
      <w:r w:rsidRPr="00D30E84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2E77C692" w14:textId="77777777" w:rsidR="00E9021C" w:rsidRPr="00AA65A6" w:rsidRDefault="00E9021C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（修正歷程詳全條文末）</w:t>
      </w:r>
    </w:p>
    <w:tbl>
      <w:tblPr>
        <w:tblW w:w="10561" w:type="dxa"/>
        <w:jc w:val="center"/>
        <w:tblLook w:val="04A0" w:firstRow="1" w:lastRow="0" w:firstColumn="1" w:lastColumn="0" w:noHBand="0" w:noVBand="1"/>
      </w:tblPr>
      <w:tblGrid>
        <w:gridCol w:w="1516"/>
        <w:gridCol w:w="9045"/>
      </w:tblGrid>
      <w:tr w:rsidR="008A4F53" w:rsidRPr="00AA65A6" w14:paraId="2CDA5537" w14:textId="77777777" w:rsidTr="00A25C4B">
        <w:trPr>
          <w:jc w:val="center"/>
        </w:trPr>
        <w:tc>
          <w:tcPr>
            <w:tcW w:w="1516" w:type="dxa"/>
          </w:tcPr>
          <w:p w14:paraId="44099698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3EE330F7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依據本校學則第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條規定，訂定本辦法。</w:t>
            </w:r>
          </w:p>
        </w:tc>
      </w:tr>
      <w:tr w:rsidR="008A4F53" w:rsidRPr="00AA65A6" w14:paraId="5AC8C422" w14:textId="77777777" w:rsidTr="00A25C4B">
        <w:trPr>
          <w:jc w:val="center"/>
        </w:trPr>
        <w:tc>
          <w:tcPr>
            <w:tcW w:w="1516" w:type="dxa"/>
          </w:tcPr>
          <w:p w14:paraId="4F03DE85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627C6F5A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學生選課分為預選及加退選，依學校公告期間內辦理，除本</w:t>
            </w:r>
            <w:r w:rsidRPr="00AA65A6">
              <w:rPr>
                <w:rFonts w:ascii="Times New Roman" w:eastAsia="標楷體" w:hAnsi="Times New Roman"/>
                <w:kern w:val="0"/>
              </w:rPr>
              <w:t>辦法</w:t>
            </w:r>
            <w:r w:rsidRPr="00AA65A6">
              <w:rPr>
                <w:rFonts w:ascii="Times New Roman" w:eastAsia="標楷體" w:hAnsi="Times New Roman"/>
              </w:rPr>
              <w:t>第八條情形外，逾期不予受理。</w:t>
            </w:r>
          </w:p>
        </w:tc>
      </w:tr>
      <w:tr w:rsidR="008A4F53" w:rsidRPr="00AA65A6" w14:paraId="1B49CB43" w14:textId="77777777" w:rsidTr="00A25C4B">
        <w:trPr>
          <w:jc w:val="center"/>
        </w:trPr>
        <w:tc>
          <w:tcPr>
            <w:tcW w:w="1516" w:type="dxa"/>
          </w:tcPr>
          <w:p w14:paraId="63193087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867A5A0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以所屬系、所、學位學程開設之必修課程、英文課程、體育課程為</w:t>
            </w:r>
            <w:r w:rsidRPr="00AA65A6">
              <w:rPr>
                <w:rFonts w:ascii="Times New Roman" w:eastAsia="標楷體" w:hAnsi="Times New Roman" w:hint="eastAsia"/>
              </w:rPr>
              <w:t>原則</w:t>
            </w:r>
            <w:r w:rsidRPr="00AA65A6">
              <w:rPr>
                <w:rFonts w:ascii="Times New Roman" w:eastAsia="標楷體" w:hAnsi="Times New Roman"/>
              </w:rPr>
              <w:t>，如因重修或補修課程而致衝堂者，不在此限。</w:t>
            </w:r>
          </w:p>
        </w:tc>
      </w:tr>
      <w:tr w:rsidR="008A4F53" w:rsidRPr="00AA65A6" w14:paraId="547E5D0A" w14:textId="77777777" w:rsidTr="00A25C4B">
        <w:trPr>
          <w:jc w:val="center"/>
        </w:trPr>
        <w:tc>
          <w:tcPr>
            <w:tcW w:w="1516" w:type="dxa"/>
          </w:tcPr>
          <w:p w14:paraId="79077E89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3F255EB1" w14:textId="77777777" w:rsidR="00CB207E" w:rsidRPr="00AA65A6" w:rsidRDefault="00CB207E" w:rsidP="00CB207E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學生修習他系、所、學位學程開設之課程，視為本系、所、學位學程之選修課程</w:t>
            </w:r>
            <w:r w:rsidRPr="00AA65A6">
              <w:rPr>
                <w:rFonts w:ascii="Times New Roman" w:eastAsia="標楷體" w:hAnsi="Times New Roman" w:hint="eastAsia"/>
              </w:rPr>
              <w:t>，惟是否採認為畢業學分應由學生所屬學系認定。</w:t>
            </w:r>
          </w:p>
          <w:p w14:paraId="17AE8492" w14:textId="77777777" w:rsidR="00CB207E" w:rsidRPr="00AA65A6" w:rsidRDefault="00CB207E" w:rsidP="00CB207E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若修習課程為雙主修、輔系、重修或補修因衝堂而修習他系、所、學位學程課程者，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於網路選課時</w:t>
            </w:r>
            <w:r w:rsidRPr="00AA65A6">
              <w:rPr>
                <w:rFonts w:ascii="Times New Roman" w:eastAsia="標楷體" w:hAnsi="Times New Roman" w:hint="eastAsia"/>
              </w:rPr>
              <w:t>勾選正確之</w:t>
            </w:r>
            <w:r w:rsidRPr="00AA65A6">
              <w:rPr>
                <w:rFonts w:ascii="Times New Roman" w:eastAsia="標楷體" w:hAnsi="Times New Roman"/>
              </w:rPr>
              <w:t>「選、必修」及「課程別」。</w:t>
            </w:r>
          </w:p>
          <w:p w14:paraId="1D208778" w14:textId="77777777" w:rsidR="00CB207E" w:rsidRPr="00AA65A6" w:rsidRDefault="00CB207E" w:rsidP="00CB207E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</w:rPr>
              <w:t>學生欲上修高年級課程</w:t>
            </w:r>
            <w:r w:rsidRPr="00AA65A6">
              <w:rPr>
                <w:rFonts w:ascii="Times New Roman" w:eastAsia="標楷體" w:hAnsi="Times New Roman"/>
                <w:kern w:val="0"/>
              </w:rPr>
              <w:t>或碩</w:t>
            </w:r>
            <w:r w:rsidRPr="00AA65A6">
              <w:rPr>
                <w:rFonts w:ascii="Times New Roman" w:eastAsia="標楷體" w:hAnsi="Times New Roman"/>
              </w:rPr>
              <w:t>（博）士班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，研究生修讀學士班課程</w:t>
            </w:r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博士班學生修讀碩士班課程，</w:t>
            </w:r>
            <w:r w:rsidRPr="00AA65A6">
              <w:rPr>
                <w:rFonts w:ascii="Times New Roman" w:eastAsia="標楷體" w:hAnsi="Times New Roman"/>
                <w:kern w:val="0"/>
              </w:rPr>
              <w:t>須填寫加退選申請單，並經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課程主負責</w:t>
            </w:r>
            <w:r w:rsidRPr="00AA65A6">
              <w:rPr>
                <w:rFonts w:ascii="Times New Roman" w:eastAsia="標楷體" w:hAnsi="Times New Roman"/>
                <w:kern w:val="0"/>
              </w:rPr>
              <w:t>教師、系所主任同意後，送交教務處進行人工加退選作業。</w:t>
            </w:r>
          </w:p>
          <w:p w14:paraId="14030FB5" w14:textId="03F9C371" w:rsidR="008A4F53" w:rsidRPr="00AA65A6" w:rsidRDefault="00CB207E" w:rsidP="00CB207E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研究生修讀學士班課程成績以六十分為及格，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博士班學生修讀碩士班課程成績以七十分為及格，</w:t>
            </w:r>
            <w:r w:rsidRPr="00AA65A6">
              <w:rPr>
                <w:rFonts w:ascii="Times New Roman" w:eastAsia="標楷體" w:hAnsi="Times New Roman"/>
              </w:rPr>
              <w:t>不及格者，不得補考，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下修學制</w:t>
            </w:r>
            <w:r w:rsidRPr="00AA65A6">
              <w:rPr>
                <w:rFonts w:ascii="Times New Roman" w:eastAsia="標楷體" w:hAnsi="Times New Roman"/>
              </w:rPr>
              <w:t>課程之學分及成績不列入學期、畢業平均成績及學分數內計算。</w:t>
            </w:r>
          </w:p>
        </w:tc>
      </w:tr>
      <w:tr w:rsidR="008A4F53" w:rsidRPr="00AA65A6" w14:paraId="15197212" w14:textId="77777777" w:rsidTr="00A25C4B">
        <w:trPr>
          <w:jc w:val="center"/>
        </w:trPr>
        <w:tc>
          <w:tcPr>
            <w:tcW w:w="1516" w:type="dxa"/>
          </w:tcPr>
          <w:p w14:paraId="0EC431BE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17B4FB4D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加退選結束後，若未達選課人數下限標準者不予開班，不開班課程由教務處公告，原選修不開班課程者，應於公告期間內至教務處改選修其他課程。</w:t>
            </w:r>
          </w:p>
        </w:tc>
      </w:tr>
      <w:tr w:rsidR="008A4F53" w:rsidRPr="00AA65A6" w14:paraId="5A8AB10D" w14:textId="77777777" w:rsidTr="00A25C4B">
        <w:trPr>
          <w:jc w:val="center"/>
        </w:trPr>
        <w:tc>
          <w:tcPr>
            <w:tcW w:w="1516" w:type="dxa"/>
          </w:tcPr>
          <w:p w14:paraId="0C39DFC1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23499FF8" w14:textId="77777777" w:rsidR="008A4F53" w:rsidRPr="00AA65A6" w:rsidRDefault="004023EA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學生不得修讀與上課時間互相衝堂之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，衝</w:t>
            </w:r>
            <w:r w:rsidRPr="00AA65A6">
              <w:rPr>
                <w:rFonts w:ascii="Times New Roman" w:eastAsia="標楷體" w:hAnsi="Times New Roman" w:hint="eastAsia"/>
              </w:rPr>
              <w:t>堂課程</w:t>
            </w:r>
            <w:r w:rsidRPr="00AA65A6">
              <w:rPr>
                <w:rFonts w:ascii="Times New Roman" w:eastAsia="標楷體" w:hAnsi="Times New Roman"/>
              </w:rPr>
              <w:t>之成績均以零分登錄</w:t>
            </w:r>
            <w:r w:rsidRPr="00AA65A6">
              <w:rPr>
                <w:rFonts w:ascii="Times New Roman" w:eastAsia="標楷體" w:hAnsi="Times New Roman" w:hint="eastAsia"/>
              </w:rPr>
              <w:t>。</w:t>
            </w:r>
            <w:r w:rsidRPr="00AA65A6">
              <w:rPr>
                <w:rFonts w:ascii="Times New Roman" w:eastAsia="標楷體" w:hAnsi="Times New Roman"/>
              </w:rPr>
              <w:t>惟若有特殊情形，其衝堂時數不超過該課程總時數之四分之一，且須事先申請調課或徵求</w:t>
            </w:r>
            <w:r w:rsidRPr="00AA65A6">
              <w:rPr>
                <w:rFonts w:ascii="Times New Roman" w:eastAsia="標楷體" w:hAnsi="Times New Roman" w:hint="eastAsia"/>
              </w:rPr>
              <w:t>課程主負責</w:t>
            </w:r>
            <w:r w:rsidRPr="00AA65A6">
              <w:rPr>
                <w:rFonts w:ascii="Times New Roman" w:eastAsia="標楷體" w:hAnsi="Times New Roman"/>
              </w:rPr>
              <w:t>教師同意補課，以一門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為限，並報教務處核定。</w:t>
            </w:r>
          </w:p>
        </w:tc>
      </w:tr>
      <w:tr w:rsidR="008A4F53" w:rsidRPr="00AA65A6" w14:paraId="6E3F5B0F" w14:textId="77777777" w:rsidTr="00A25C4B">
        <w:trPr>
          <w:jc w:val="center"/>
        </w:trPr>
        <w:tc>
          <w:tcPr>
            <w:tcW w:w="1516" w:type="dxa"/>
          </w:tcPr>
          <w:p w14:paraId="15B7364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30A96974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系、所、學位學程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輔導</w:t>
            </w:r>
            <w:r w:rsidRPr="00AA65A6">
              <w:rPr>
                <w:rFonts w:ascii="Times New Roman" w:eastAsia="標楷體" w:hAnsi="Times New Roman" w:hint="eastAsia"/>
              </w:rPr>
              <w:t>學生</w:t>
            </w:r>
            <w:r w:rsidRPr="00AA65A6">
              <w:rPr>
                <w:rFonts w:ascii="Times New Roman" w:eastAsia="標楷體" w:hAnsi="Times New Roman"/>
              </w:rPr>
              <w:t>選課，依教務處公告時程，</w:t>
            </w:r>
            <w:r w:rsidRPr="00AA65A6">
              <w:rPr>
                <w:rFonts w:ascii="Times New Roman" w:eastAsia="標楷體" w:hAnsi="Times New Roman" w:hint="eastAsia"/>
              </w:rPr>
              <w:t>由</w:t>
            </w:r>
            <w:r w:rsidRPr="00AA65A6">
              <w:rPr>
                <w:rFonts w:ascii="Times New Roman" w:eastAsia="標楷體" w:hAnsi="Times New Roman"/>
              </w:rPr>
              <w:t>學生至資訊系統線上確認選課內容，並由導師或指導教授、系</w:t>
            </w:r>
            <w:r w:rsidRPr="00AA65A6">
              <w:rPr>
                <w:rFonts w:ascii="Times New Roman" w:eastAsia="標楷體" w:hAnsi="Times New Roman" w:hint="eastAsia"/>
              </w:rPr>
              <w:t>、所、學位學程單位主管</w:t>
            </w:r>
            <w:r w:rsidRPr="00AA65A6">
              <w:rPr>
                <w:rFonts w:ascii="Times New Roman" w:eastAsia="標楷體" w:hAnsi="Times New Roman"/>
              </w:rPr>
              <w:t>於資訊系統線上審核選課清單</w:t>
            </w:r>
            <w:r w:rsidRPr="00AA65A6">
              <w:rPr>
                <w:rFonts w:ascii="Times New Roman" w:eastAsia="標楷體" w:hAnsi="Times New Roman" w:hint="eastAsia"/>
              </w:rPr>
              <w:t>後</w:t>
            </w:r>
            <w:r w:rsidRPr="00AA65A6">
              <w:rPr>
                <w:rFonts w:ascii="Times New Roman" w:eastAsia="標楷體" w:hAnsi="Times New Roman"/>
              </w:rPr>
              <w:t>送交教務處備查。學生選課資料皆以網路選課系統內容為準。</w:t>
            </w:r>
          </w:p>
        </w:tc>
      </w:tr>
      <w:tr w:rsidR="008A4F53" w:rsidRPr="00AA65A6" w14:paraId="606FFBEC" w14:textId="77777777" w:rsidTr="00A25C4B">
        <w:trPr>
          <w:jc w:val="center"/>
        </w:trPr>
        <w:tc>
          <w:tcPr>
            <w:tcW w:w="1516" w:type="dxa"/>
          </w:tcPr>
          <w:p w14:paraId="0F95391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8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4F7F6E45" w14:textId="77777777" w:rsidR="00CB207E" w:rsidRPr="00AA65A6" w:rsidRDefault="00CB207E" w:rsidP="00CB207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學生因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學習</w:t>
            </w:r>
            <w:r w:rsidRPr="00AA65A6">
              <w:rPr>
                <w:rFonts w:ascii="Times New Roman" w:eastAsia="標楷體" w:hAnsi="Times New Roman"/>
                <w:kern w:val="0"/>
              </w:rPr>
              <w:t>適應不良或其他特殊原因，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得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依學校公告</w:t>
            </w:r>
            <w:r>
              <w:rPr>
                <w:rFonts w:ascii="Times New Roman" w:eastAsia="標楷體" w:hAnsi="Times New Roman" w:hint="eastAsia"/>
                <w:kern w:val="0"/>
              </w:rPr>
              <w:t>辦理課程停修申請，逾時不予受理。</w:t>
            </w:r>
          </w:p>
          <w:p w14:paraId="66B62E79" w14:textId="77777777" w:rsidR="00CB207E" w:rsidRPr="00AA65A6" w:rsidRDefault="00CB207E" w:rsidP="00CB207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 w:hint="eastAsia"/>
                <w:kern w:val="0"/>
              </w:rPr>
              <w:t>學生申請課程停修每學期</w:t>
            </w:r>
            <w:r w:rsidRPr="00AA65A6">
              <w:rPr>
                <w:rFonts w:ascii="Times New Roman" w:eastAsia="標楷體" w:hAnsi="Times New Roman"/>
                <w:kern w:val="0"/>
              </w:rPr>
              <w:t>至多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以</w:t>
            </w:r>
            <w:r w:rsidRPr="00AA65A6">
              <w:rPr>
                <w:rFonts w:ascii="Times New Roman" w:eastAsia="標楷體" w:hAnsi="Times New Roman"/>
                <w:kern w:val="0"/>
              </w:rPr>
              <w:t>兩門課程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為限，且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當學期修讀學分總數仍應符合</w:t>
            </w:r>
            <w:r w:rsidRPr="00AA65A6">
              <w:rPr>
                <w:rFonts w:ascii="Times New Roman" w:eastAsia="標楷體" w:hAnsi="Times New Roman"/>
                <w:kern w:val="0"/>
              </w:rPr>
              <w:t>本校最低修習學分之規定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7621B6E3" w14:textId="77777777" w:rsidR="00CB207E" w:rsidRPr="00AA65A6" w:rsidRDefault="00CB207E" w:rsidP="00CB207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停修課程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應於</w:t>
            </w:r>
            <w:r w:rsidRPr="00AA65A6">
              <w:rPr>
                <w:rFonts w:ascii="Times New Roman" w:eastAsia="標楷體" w:hAnsi="Times New Roman"/>
                <w:kern w:val="0"/>
              </w:rPr>
              <w:t>成績欄上註記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學分數不列計於學期及歷年修習學分總數計算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停修之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一律不予退費。</w:t>
            </w:r>
          </w:p>
          <w:p w14:paraId="4A98BBF8" w14:textId="067227FE" w:rsidR="008A4F53" w:rsidRPr="00AA65A6" w:rsidRDefault="00CB207E" w:rsidP="00CB207E">
            <w:pPr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辦理停修後，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</w:t>
            </w:r>
            <w:r w:rsidRPr="00AA65A6">
              <w:rPr>
                <w:rFonts w:ascii="Times New Roman" w:eastAsia="標楷體" w:hAnsi="Times New Roman"/>
                <w:kern w:val="0"/>
              </w:rPr>
              <w:t>學期不得再以任何理由申請加選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同一課程</w:t>
            </w:r>
            <w:r w:rsidRPr="00AA65A6">
              <w:rPr>
                <w:rFonts w:ascii="Times New Roman" w:eastAsia="標楷體" w:hAnsi="Times New Roman"/>
                <w:kern w:val="0"/>
              </w:rPr>
              <w:t>。</w:t>
            </w:r>
          </w:p>
        </w:tc>
      </w:tr>
      <w:tr w:rsidR="008A4F53" w:rsidRPr="00AA65A6" w14:paraId="3CEFEAC9" w14:textId="77777777" w:rsidTr="00A25C4B">
        <w:trPr>
          <w:jc w:val="center"/>
        </w:trPr>
        <w:tc>
          <w:tcPr>
            <w:tcW w:w="1516" w:type="dxa"/>
          </w:tcPr>
          <w:p w14:paraId="43207CFA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9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0676068" w14:textId="77777777" w:rsidR="00DB3817" w:rsidRPr="00AA65A6" w:rsidRDefault="00DB3817" w:rsidP="00DB3817">
            <w:pPr>
              <w:tabs>
                <w:tab w:val="center" w:pos="4153"/>
                <w:tab w:val="right" w:pos="8306"/>
              </w:tabs>
              <w:ind w:firstLineChars="2" w:firstLine="5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學生每學期應修學分數</w:t>
            </w:r>
            <w:r w:rsidRPr="00AA65A6">
              <w:rPr>
                <w:rFonts w:ascii="標楷體" w:eastAsia="標楷體" w:hAnsi="標楷體" w:hint="eastAsia"/>
              </w:rPr>
              <w:t>：</w:t>
            </w:r>
          </w:p>
          <w:p w14:paraId="28EA4A9A" w14:textId="77777777" w:rsidR="00595BF3" w:rsidRPr="00AA65A6" w:rsidRDefault="00595BF3" w:rsidP="00595BF3">
            <w:pPr>
              <w:numPr>
                <w:ilvl w:val="0"/>
                <w:numId w:val="4"/>
              </w:numPr>
              <w:tabs>
                <w:tab w:val="center" w:pos="504"/>
                <w:tab w:val="right" w:pos="8306"/>
              </w:tabs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學士</w:t>
            </w:r>
            <w:r w:rsidRPr="00AA65A6">
              <w:rPr>
                <w:rFonts w:ascii="Times New Roman" w:eastAsia="標楷體" w:hAnsi="Times New Roman" w:hint="eastAsia"/>
              </w:rPr>
              <w:t>班</w:t>
            </w:r>
            <w:r w:rsidRPr="00AA65A6">
              <w:rPr>
                <w:rFonts w:ascii="Times New Roman" w:eastAsia="標楷體" w:hAnsi="Times New Roman"/>
              </w:rPr>
              <w:t>學生</w:t>
            </w:r>
            <w:r w:rsidRPr="00AA65A6">
              <w:rPr>
                <w:rFonts w:ascii="Times New Roman" w:eastAsia="標楷體" w:hAnsi="Times New Roman" w:hint="eastAsia"/>
              </w:rPr>
              <w:t>上限為二十五學分，</w:t>
            </w:r>
            <w:r w:rsidRPr="00C36B2D">
              <w:rPr>
                <w:rFonts w:ascii="Times New Roman" w:eastAsia="標楷體" w:hAnsi="Times New Roman" w:hint="eastAsia"/>
              </w:rPr>
              <w:t>下限為十六學分。惟</w:t>
            </w:r>
            <w:r w:rsidRPr="00C36B2D">
              <w:rPr>
                <w:rFonts w:ascii="Times New Roman" w:eastAsia="標楷體" w:hAnsi="Times New Roman"/>
              </w:rPr>
              <w:t>學士後醫學系第三學年</w:t>
            </w:r>
            <w:r w:rsidRPr="00C36B2D">
              <w:rPr>
                <w:rFonts w:ascii="Times New Roman" w:eastAsia="標楷體" w:hAnsi="Times New Roman" w:hint="eastAsia"/>
              </w:rPr>
              <w:t>及</w:t>
            </w:r>
            <w:r w:rsidRPr="00C36B2D">
              <w:rPr>
                <w:rFonts w:ascii="Times New Roman" w:eastAsia="標楷體" w:hAnsi="Times New Roman"/>
              </w:rPr>
              <w:t>第四學年</w:t>
            </w:r>
            <w:r w:rsidRPr="00C36B2D">
              <w:rPr>
                <w:rFonts w:ascii="Times New Roman" w:eastAsia="標楷體" w:hAnsi="Times New Roman" w:hint="eastAsia"/>
              </w:rPr>
              <w:t>、</w:t>
            </w:r>
            <w:r w:rsidRPr="00C36B2D">
              <w:rPr>
                <w:rFonts w:ascii="Times New Roman" w:eastAsia="標楷體" w:hAnsi="Times New Roman"/>
              </w:rPr>
              <w:t>醫學系第五學年</w:t>
            </w:r>
            <w:r w:rsidRPr="00C36B2D">
              <w:rPr>
                <w:rFonts w:ascii="Times New Roman" w:eastAsia="標楷體" w:hAnsi="Times New Roman" w:hint="eastAsia"/>
              </w:rPr>
              <w:t>及</w:t>
            </w:r>
            <w:r w:rsidRPr="00C36B2D">
              <w:rPr>
                <w:rFonts w:ascii="Times New Roman" w:eastAsia="標楷體" w:hAnsi="Times New Roman"/>
              </w:rPr>
              <w:t>第六學年</w:t>
            </w:r>
            <w:r w:rsidRPr="00C36B2D">
              <w:rPr>
                <w:rFonts w:ascii="Times New Roman" w:eastAsia="標楷體" w:hAnsi="Times New Roman" w:hint="eastAsia"/>
              </w:rPr>
              <w:t>、</w:t>
            </w:r>
            <w:r w:rsidRPr="00C36B2D">
              <w:rPr>
                <w:rFonts w:ascii="Times New Roman" w:eastAsia="標楷體" w:hAnsi="Times New Roman"/>
              </w:rPr>
              <w:t>牙醫學系第五學年</w:t>
            </w:r>
            <w:r w:rsidRPr="00C36B2D">
              <w:rPr>
                <w:rFonts w:ascii="Times New Roman" w:eastAsia="標楷體" w:hAnsi="Times New Roman" w:hint="eastAsia"/>
              </w:rPr>
              <w:t>、</w:t>
            </w:r>
            <w:r w:rsidRPr="00C36B2D">
              <w:rPr>
                <w:rFonts w:ascii="Times New Roman" w:eastAsia="標楷體" w:hAnsi="Times New Roman"/>
              </w:rPr>
              <w:t>藥學系第四</w:t>
            </w:r>
            <w:r w:rsidRPr="00C36B2D">
              <w:rPr>
                <w:rFonts w:ascii="Times New Roman" w:eastAsia="標楷體" w:hAnsi="Times New Roman" w:hint="eastAsia"/>
              </w:rPr>
              <w:t>學</w:t>
            </w:r>
            <w:r w:rsidRPr="00C36B2D">
              <w:rPr>
                <w:rFonts w:ascii="Times New Roman" w:eastAsia="標楷體" w:hAnsi="Times New Roman"/>
              </w:rPr>
              <w:t>年</w:t>
            </w:r>
            <w:r w:rsidRPr="00C36B2D">
              <w:rPr>
                <w:rFonts w:ascii="Times New Roman" w:eastAsia="標楷體" w:hAnsi="Times New Roman" w:hint="eastAsia"/>
              </w:rPr>
              <w:t>及</w:t>
            </w:r>
            <w:r w:rsidRPr="00C36B2D">
              <w:rPr>
                <w:rFonts w:ascii="Times New Roman" w:eastAsia="標楷體" w:hAnsi="Times New Roman"/>
              </w:rPr>
              <w:t>第五</w:t>
            </w:r>
            <w:r w:rsidRPr="00C36B2D">
              <w:rPr>
                <w:rFonts w:ascii="Times New Roman" w:eastAsia="標楷體" w:hAnsi="Times New Roman" w:hint="eastAsia"/>
              </w:rPr>
              <w:t>學</w:t>
            </w:r>
            <w:r w:rsidRPr="00C36B2D">
              <w:rPr>
                <w:rFonts w:ascii="Times New Roman" w:eastAsia="標楷體" w:hAnsi="Times New Roman"/>
              </w:rPr>
              <w:t>年</w:t>
            </w:r>
            <w:r w:rsidRPr="00C36B2D">
              <w:rPr>
                <w:rFonts w:ascii="Times New Roman" w:eastAsia="標楷體" w:hAnsi="Times New Roman" w:hint="eastAsia"/>
              </w:rPr>
              <w:t>、其餘學系第四學年學生上限為二十五學分、下限為</w:t>
            </w:r>
            <w:r w:rsidRPr="00C36B2D">
              <w:rPr>
                <w:rFonts w:ascii="Times New Roman" w:eastAsia="標楷體" w:hAnsi="Times New Roman"/>
              </w:rPr>
              <w:t>九學分</w:t>
            </w:r>
            <w:r w:rsidRPr="00C36B2D">
              <w:rPr>
                <w:rFonts w:ascii="標楷體" w:eastAsia="標楷體" w:hAnsi="標楷體" w:hint="eastAsia"/>
              </w:rPr>
              <w:t>；</w:t>
            </w:r>
            <w:r w:rsidRPr="00C36B2D">
              <w:rPr>
                <w:rFonts w:ascii="Times New Roman" w:eastAsia="標楷體" w:hAnsi="Times New Roman" w:hint="eastAsia"/>
              </w:rPr>
              <w:t>牙醫</w:t>
            </w:r>
            <w:r w:rsidR="001E40E0" w:rsidRPr="00C36B2D">
              <w:rPr>
                <w:rFonts w:ascii="Times New Roman" w:eastAsia="標楷體" w:hAnsi="Times New Roman" w:hint="eastAsia"/>
              </w:rPr>
              <w:t>學</w:t>
            </w:r>
            <w:r w:rsidRPr="00C36B2D">
              <w:rPr>
                <w:rFonts w:ascii="Times New Roman" w:eastAsia="標楷體" w:hAnsi="Times New Roman" w:hint="eastAsia"/>
              </w:rPr>
              <w:t>系第六學年</w:t>
            </w:r>
            <w:r w:rsidR="00100300" w:rsidRPr="00C36B2D">
              <w:rPr>
                <w:rFonts w:ascii="Times New Roman" w:eastAsia="標楷體" w:hAnsi="Times New Roman" w:hint="eastAsia"/>
              </w:rPr>
              <w:t>學生</w:t>
            </w:r>
            <w:r w:rsidRPr="00C36B2D">
              <w:rPr>
                <w:rFonts w:ascii="Times New Roman" w:eastAsia="標楷體" w:hAnsi="Times New Roman" w:hint="eastAsia"/>
              </w:rPr>
              <w:t>每學期至少應修習一門課程，不受每學期應修學分數之規定。</w:t>
            </w:r>
          </w:p>
          <w:p w14:paraId="3F3CC119" w14:textId="77777777" w:rsidR="00DB3817" w:rsidRPr="00AA65A6" w:rsidRDefault="00DB3817" w:rsidP="00595BF3">
            <w:pPr>
              <w:numPr>
                <w:ilvl w:val="0"/>
                <w:numId w:val="4"/>
              </w:numPr>
              <w:tabs>
                <w:tab w:val="center" w:pos="679"/>
                <w:tab w:val="right" w:pos="8306"/>
              </w:tabs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碩士班及博士班</w:t>
            </w:r>
            <w:r w:rsidRPr="00AA65A6">
              <w:rPr>
                <w:rFonts w:ascii="Times New Roman" w:eastAsia="標楷體" w:hAnsi="Times New Roman"/>
              </w:rPr>
              <w:t>研究生每學期選課</w:t>
            </w:r>
            <w:r w:rsidRPr="00AA65A6">
              <w:rPr>
                <w:rFonts w:ascii="Times New Roman" w:eastAsia="標楷體" w:hAnsi="Times New Roman" w:hint="eastAsia"/>
              </w:rPr>
              <w:t>學分數規定</w:t>
            </w:r>
            <w:r w:rsidRPr="00AA65A6">
              <w:rPr>
                <w:rFonts w:ascii="Times New Roman" w:eastAsia="標楷體" w:hAnsi="Times New Roman"/>
              </w:rPr>
              <w:t>由各系所自行訂定，並在課程科目學分表中明確規範。</w:t>
            </w:r>
          </w:p>
          <w:p w14:paraId="18C8BD0B" w14:textId="77777777" w:rsidR="00DB3817" w:rsidRPr="00AA65A6" w:rsidRDefault="00DB3817" w:rsidP="00DB3817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修讀學分數未達</w:t>
            </w:r>
            <w:r w:rsidRPr="00AA65A6">
              <w:rPr>
                <w:rFonts w:ascii="Times New Roman" w:eastAsia="標楷體" w:hAnsi="Times New Roman" w:hint="eastAsia"/>
              </w:rPr>
              <w:t>前項</w:t>
            </w:r>
            <w:r w:rsidRPr="00AA65A6">
              <w:rPr>
                <w:rFonts w:ascii="Times New Roman" w:eastAsia="標楷體" w:hAnsi="Times New Roman"/>
              </w:rPr>
              <w:t>應修最低學分數者，</w:t>
            </w:r>
            <w:r w:rsidRPr="00AA65A6">
              <w:rPr>
                <w:rFonts w:ascii="Times New Roman" w:eastAsia="標楷體" w:hAnsi="Times New Roman" w:hint="eastAsia"/>
              </w:rPr>
              <w:t>應於第</w:t>
            </w:r>
            <w:r w:rsidRPr="00AA65A6">
              <w:rPr>
                <w:rFonts w:ascii="Times New Roman" w:eastAsia="標楷體" w:hAnsi="Times New Roman" w:hint="eastAsia"/>
              </w:rPr>
              <w:t>2</w:t>
            </w:r>
            <w:r w:rsidRPr="00AA65A6">
              <w:rPr>
                <w:rFonts w:ascii="Times New Roman" w:eastAsia="標楷體" w:hAnsi="Times New Roman" w:hint="eastAsia"/>
              </w:rPr>
              <w:t>條規定期間內</w:t>
            </w:r>
            <w:r w:rsidRPr="00AA65A6">
              <w:rPr>
                <w:rFonts w:ascii="Times New Roman" w:eastAsia="標楷體" w:hAnsi="Times New Roman"/>
              </w:rPr>
              <w:t>加修學分，未符合本</w:t>
            </w:r>
            <w:r w:rsidRPr="00AA65A6">
              <w:rPr>
                <w:rFonts w:ascii="Times New Roman" w:eastAsia="標楷體" w:hAnsi="Times New Roman" w:hint="eastAsia"/>
              </w:rPr>
              <w:t>條</w:t>
            </w:r>
            <w:r w:rsidRPr="00AA65A6">
              <w:rPr>
                <w:rFonts w:ascii="Times New Roman" w:eastAsia="標楷體" w:hAnsi="Times New Roman"/>
              </w:rPr>
              <w:t>規定者</w:t>
            </w:r>
            <w:r w:rsidRPr="00AA65A6">
              <w:rPr>
                <w:rFonts w:ascii="Times New Roman" w:eastAsia="標楷體" w:hAnsi="Times New Roman" w:hint="eastAsia"/>
              </w:rPr>
              <w:t>當學期應令</w:t>
            </w:r>
            <w:r w:rsidRPr="00AA65A6">
              <w:rPr>
                <w:rFonts w:ascii="Times New Roman" w:eastAsia="標楷體" w:hAnsi="Times New Roman"/>
              </w:rPr>
              <w:t>休學。</w:t>
            </w:r>
          </w:p>
          <w:p w14:paraId="6809041E" w14:textId="77777777" w:rsidR="008A4F53" w:rsidRPr="00AA65A6" w:rsidRDefault="00DB3817" w:rsidP="00DB3817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學生因延長修業年限、見習</w:t>
            </w:r>
            <w:r w:rsidRPr="00AA65A6">
              <w:rPr>
                <w:rFonts w:ascii="Times New Roman" w:eastAsia="標楷體" w:hAnsi="Times New Roman" w:hint="eastAsia"/>
              </w:rPr>
              <w:t>、</w:t>
            </w:r>
            <w:r w:rsidRPr="00AA65A6">
              <w:rPr>
                <w:rFonts w:ascii="Times New Roman" w:eastAsia="標楷體" w:hAnsi="Times New Roman"/>
              </w:rPr>
              <w:t>實習擋修或因特殊情況</w:t>
            </w:r>
            <w:r w:rsidRPr="00AA65A6">
              <w:rPr>
                <w:rFonts w:ascii="Times New Roman" w:eastAsia="標楷體" w:hAnsi="Times New Roman" w:hint="eastAsia"/>
              </w:rPr>
              <w:t>等經教務長</w:t>
            </w:r>
            <w:r w:rsidRPr="00AA65A6">
              <w:rPr>
                <w:rFonts w:ascii="Times New Roman" w:eastAsia="標楷體" w:hAnsi="Times New Roman"/>
              </w:rPr>
              <w:t>核定</w:t>
            </w:r>
            <w:r w:rsidRPr="00AA65A6">
              <w:rPr>
                <w:rFonts w:ascii="Times New Roman" w:eastAsia="標楷體" w:hAnsi="Times New Roman" w:hint="eastAsia"/>
              </w:rPr>
              <w:t>後得降低選課學分數，</w:t>
            </w:r>
            <w:r w:rsidRPr="00AA65A6">
              <w:rPr>
                <w:rFonts w:ascii="Times New Roman" w:eastAsia="標楷體" w:hAnsi="Times New Roman"/>
              </w:rPr>
              <w:t>不受</w:t>
            </w:r>
            <w:r w:rsidRPr="00AA65A6">
              <w:rPr>
                <w:rFonts w:ascii="Times New Roman" w:eastAsia="標楷體" w:hAnsi="Times New Roman" w:hint="eastAsia"/>
              </w:rPr>
              <w:t>第一項</w:t>
            </w:r>
            <w:r w:rsidRPr="00AA65A6">
              <w:rPr>
                <w:rFonts w:ascii="Times New Roman" w:eastAsia="標楷體" w:hAnsi="Times New Roman"/>
              </w:rPr>
              <w:t>限制</w:t>
            </w:r>
            <w:r w:rsidRPr="00AA65A6">
              <w:rPr>
                <w:rFonts w:ascii="Times New Roman" w:eastAsia="標楷體" w:hAnsi="Times New Roman" w:hint="eastAsia"/>
              </w:rPr>
              <w:t>，惟學士學位學生仍至少應修習一門課程</w:t>
            </w:r>
            <w:r w:rsidRPr="00AA65A6">
              <w:rPr>
                <w:rFonts w:ascii="Times New Roman" w:eastAsia="標楷體" w:hAnsi="Times New Roman"/>
              </w:rPr>
              <w:t>。</w:t>
            </w:r>
          </w:p>
        </w:tc>
      </w:tr>
      <w:tr w:rsidR="008A4F53" w:rsidRPr="00AA65A6" w14:paraId="0D0B5C2C" w14:textId="77777777" w:rsidTr="00A25C4B">
        <w:trPr>
          <w:jc w:val="center"/>
        </w:trPr>
        <w:tc>
          <w:tcPr>
            <w:tcW w:w="1516" w:type="dxa"/>
          </w:tcPr>
          <w:p w14:paraId="5B0EEC79" w14:textId="77777777" w:rsidR="008A4F53" w:rsidRPr="00B706F6" w:rsidRDefault="008A4F53" w:rsidP="00034E61">
            <w:pPr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/>
              </w:rPr>
              <w:t>第</w:t>
            </w:r>
            <w:r w:rsidRPr="00B706F6">
              <w:rPr>
                <w:rFonts w:ascii="Times New Roman" w:eastAsia="標楷體" w:hAnsi="Times New Roman"/>
              </w:rPr>
              <w:t>10</w:t>
            </w:r>
            <w:r w:rsidRPr="00B706F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6692B46C" w14:textId="77777777" w:rsidR="00966DD1" w:rsidRPr="00B706F6" w:rsidRDefault="00966DD1" w:rsidP="00966DD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學生當學期選課學分數達上限，於</w:t>
            </w:r>
            <w:r w:rsidRPr="00B706F6">
              <w:rPr>
                <w:rFonts w:ascii="Times New Roman" w:eastAsia="標楷體" w:hAnsi="Times New Roman"/>
              </w:rPr>
              <w:t>符合下列</w:t>
            </w:r>
            <w:r w:rsidRPr="00B706F6">
              <w:rPr>
                <w:rFonts w:ascii="Times New Roman" w:eastAsia="標楷體" w:hAnsi="Times New Roman" w:hint="eastAsia"/>
              </w:rPr>
              <w:t>情形</w:t>
            </w:r>
            <w:r w:rsidRPr="00B706F6">
              <w:rPr>
                <w:rFonts w:ascii="Times New Roman" w:eastAsia="標楷體" w:hAnsi="Times New Roman"/>
              </w:rPr>
              <w:t>之一</w:t>
            </w:r>
            <w:r w:rsidRPr="00B706F6">
              <w:rPr>
                <w:rFonts w:ascii="Times New Roman" w:eastAsia="標楷體" w:hAnsi="Times New Roman" w:hint="eastAsia"/>
              </w:rPr>
              <w:t>時</w:t>
            </w:r>
            <w:r w:rsidRPr="00B706F6">
              <w:rPr>
                <w:rFonts w:ascii="Times New Roman" w:eastAsia="標楷體" w:hAnsi="Times New Roman"/>
              </w:rPr>
              <w:t>，經系主任</w:t>
            </w:r>
            <w:r w:rsidRPr="00B706F6">
              <w:rPr>
                <w:rFonts w:ascii="Times New Roman" w:eastAsia="標楷體" w:hAnsi="Times New Roman" w:hint="eastAsia"/>
              </w:rPr>
              <w:t>核准後得申請</w:t>
            </w:r>
            <w:r w:rsidRPr="00B706F6">
              <w:rPr>
                <w:rFonts w:ascii="Times New Roman" w:eastAsia="標楷體" w:hAnsi="Times New Roman"/>
              </w:rPr>
              <w:t>加修</w:t>
            </w:r>
            <w:r w:rsidRPr="00B706F6">
              <w:rPr>
                <w:rFonts w:ascii="Times New Roman" w:eastAsia="標楷體" w:hAnsi="Times New Roman" w:hint="eastAsia"/>
              </w:rPr>
              <w:t>課程，至多以</w:t>
            </w:r>
            <w:r w:rsidRPr="00B706F6">
              <w:rPr>
                <w:rFonts w:ascii="Times New Roman" w:eastAsia="標楷體" w:hAnsi="Times New Roman"/>
              </w:rPr>
              <w:t>二門</w:t>
            </w:r>
            <w:r w:rsidRPr="00B706F6">
              <w:rPr>
                <w:rFonts w:ascii="Times New Roman" w:eastAsia="標楷體" w:hAnsi="Times New Roman" w:hint="eastAsia"/>
              </w:rPr>
              <w:t>為限</w:t>
            </w:r>
            <w:r w:rsidRPr="00B706F6">
              <w:rPr>
                <w:rFonts w:ascii="Times New Roman" w:eastAsia="標楷體" w:hAnsi="Times New Roman"/>
              </w:rPr>
              <w:t>。</w:t>
            </w:r>
          </w:p>
          <w:p w14:paraId="2520849A" w14:textId="77777777" w:rsidR="00966DD1" w:rsidRPr="00B706F6" w:rsidRDefault="00966DD1" w:rsidP="00966DD1">
            <w:pPr>
              <w:tabs>
                <w:tab w:val="center" w:pos="336"/>
                <w:tab w:val="right" w:pos="8306"/>
              </w:tabs>
              <w:ind w:left="478" w:right="24" w:hangingChars="199" w:hanging="478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一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Pr="00B706F6">
              <w:rPr>
                <w:rFonts w:ascii="Times New Roman" w:eastAsia="標楷體" w:hAnsi="Times New Roman"/>
              </w:rPr>
              <w:t>前一學期學業平均成績八十分以上。</w:t>
            </w:r>
          </w:p>
          <w:p w14:paraId="6B8BDAF7" w14:textId="7F25931D" w:rsidR="00966DD1" w:rsidRPr="00B706F6" w:rsidRDefault="00966DD1" w:rsidP="00966DD1">
            <w:pPr>
              <w:tabs>
                <w:tab w:val="center" w:pos="591"/>
                <w:tab w:val="right" w:pos="8306"/>
              </w:tabs>
              <w:ind w:left="478" w:right="24" w:hangingChars="199" w:hanging="478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二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="00CB207E" w:rsidRPr="00CB207E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前一學期</w:t>
            </w:r>
            <w:r w:rsidRPr="00B706F6">
              <w:rPr>
                <w:rFonts w:ascii="Times New Roman" w:eastAsia="標楷體" w:hAnsi="Times New Roman"/>
              </w:rPr>
              <w:t>名次在該學系該年級學生人數前百分之十以內。</w:t>
            </w:r>
          </w:p>
          <w:p w14:paraId="6F5C1975" w14:textId="77777777" w:rsidR="00966DD1" w:rsidRPr="00B706F6" w:rsidRDefault="00966DD1" w:rsidP="00966DD1">
            <w:pPr>
              <w:tabs>
                <w:tab w:val="center" w:pos="591"/>
                <w:tab w:val="right" w:pos="8306"/>
              </w:tabs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三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Pr="00B706F6">
              <w:rPr>
                <w:rFonts w:ascii="Times New Roman" w:eastAsia="標楷體" w:hAnsi="Times New Roman"/>
              </w:rPr>
              <w:t>修讀雙主修。</w:t>
            </w:r>
          </w:p>
          <w:p w14:paraId="3B4994B7" w14:textId="77777777" w:rsidR="00966DD1" w:rsidRPr="00B706F6" w:rsidRDefault="00966DD1" w:rsidP="00966DD1">
            <w:pPr>
              <w:tabs>
                <w:tab w:val="center" w:pos="591"/>
                <w:tab w:val="right" w:pos="8306"/>
              </w:tabs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四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Pr="00B706F6">
              <w:rPr>
                <w:rFonts w:ascii="Times New Roman" w:eastAsia="標楷體" w:hAnsi="Times New Roman"/>
              </w:rPr>
              <w:t>修讀學分學程學生。</w:t>
            </w:r>
          </w:p>
          <w:p w14:paraId="10DB0A06" w14:textId="77777777" w:rsidR="00966DD1" w:rsidRPr="00B706F6" w:rsidRDefault="00966DD1" w:rsidP="00966DD1">
            <w:pPr>
              <w:tabs>
                <w:tab w:val="center" w:pos="4153"/>
                <w:tab w:val="right" w:pos="8306"/>
              </w:tabs>
              <w:ind w:left="449" w:right="24" w:hanging="449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五、</w:t>
            </w:r>
            <w:r w:rsidRPr="00B706F6">
              <w:rPr>
                <w:rFonts w:ascii="Times New Roman" w:eastAsia="標楷體" w:hAnsi="Times New Roman"/>
              </w:rPr>
              <w:t>通過本校各系所甄選之預研生。</w:t>
            </w:r>
          </w:p>
          <w:p w14:paraId="3E1C3DFB" w14:textId="77777777" w:rsidR="00966DD1" w:rsidRPr="00B706F6" w:rsidRDefault="00966DD1" w:rsidP="00966DD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六、</w:t>
            </w:r>
            <w:r w:rsidRPr="00B706F6">
              <w:rPr>
                <w:rFonts w:ascii="Times New Roman" w:eastAsia="標楷體" w:hAnsi="Times New Roman"/>
              </w:rPr>
              <w:t>轉系生。</w:t>
            </w:r>
          </w:p>
          <w:p w14:paraId="5C8289B1" w14:textId="77777777" w:rsidR="00966DD1" w:rsidRPr="00B706F6" w:rsidRDefault="00966DD1" w:rsidP="00966DD1">
            <w:pPr>
              <w:ind w:left="478" w:right="24" w:hanging="478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七、</w:t>
            </w:r>
            <w:r w:rsidRPr="00C973F3">
              <w:rPr>
                <w:rFonts w:ascii="Times New Roman" w:eastAsia="標楷體" w:hAnsi="Times New Roman" w:hint="eastAsia"/>
              </w:rPr>
              <w:t>轉學生</w:t>
            </w:r>
            <w:r w:rsidRPr="00B706F6">
              <w:rPr>
                <w:rFonts w:ascii="Times New Roman" w:eastAsia="標楷體" w:hAnsi="Times New Roman" w:hint="eastAsia"/>
              </w:rPr>
              <w:t>。</w:t>
            </w:r>
          </w:p>
          <w:p w14:paraId="16E93E65" w14:textId="77777777" w:rsidR="006067C1" w:rsidRPr="00B706F6" w:rsidRDefault="00966DD1" w:rsidP="00966DD1">
            <w:pPr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94</w:t>
            </w:r>
            <w:r w:rsidRPr="00B706F6">
              <w:rPr>
                <w:rFonts w:ascii="Times New Roman" w:eastAsia="標楷體" w:hAnsi="Times New Roman" w:hint="eastAsia"/>
              </w:rPr>
              <w:t>年次以後出生之學士班學生申請在學期間服役者，擬修讀總學分數高於第</w:t>
            </w:r>
            <w:r w:rsidRPr="00B706F6">
              <w:rPr>
                <w:rFonts w:ascii="Times New Roman" w:eastAsia="標楷體" w:hAnsi="Times New Roman" w:hint="eastAsia"/>
              </w:rPr>
              <w:t>9</w:t>
            </w:r>
            <w:r w:rsidRPr="00B706F6">
              <w:rPr>
                <w:rFonts w:ascii="Times New Roman" w:eastAsia="標楷體" w:hAnsi="Times New Roman" w:hint="eastAsia"/>
              </w:rPr>
              <w:t>條規定時，應於本校公告選課時程內提出申請，經教務長核定，得不受前項加修科目規定限制。</w:t>
            </w:r>
          </w:p>
        </w:tc>
      </w:tr>
      <w:tr w:rsidR="008A4F53" w:rsidRPr="00AA65A6" w14:paraId="72D8A070" w14:textId="77777777" w:rsidTr="00A25C4B">
        <w:trPr>
          <w:jc w:val="center"/>
        </w:trPr>
        <w:tc>
          <w:tcPr>
            <w:tcW w:w="1516" w:type="dxa"/>
          </w:tcPr>
          <w:p w14:paraId="07DBAF4C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11E0A9A4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大學部延長修業年限者及研究所碩、博士班三年級以上有修習學分者（論文除外），應依教師實際授課時數另行繳交學分費，如有實習者，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加繳實習費，並於開學後</w:t>
            </w:r>
            <w:r w:rsidRPr="00AA65A6">
              <w:rPr>
                <w:rFonts w:ascii="Times New Roman" w:eastAsia="標楷體" w:hAnsi="Times New Roman" w:hint="eastAsia"/>
              </w:rPr>
              <w:t>二</w:t>
            </w:r>
            <w:r w:rsidRPr="00AA65A6">
              <w:rPr>
                <w:rFonts w:ascii="Times New Roman" w:eastAsia="標楷體" w:hAnsi="Times New Roman"/>
              </w:rPr>
              <w:t>週內完成繳費作業，逾期者註銷選課。</w:t>
            </w:r>
          </w:p>
        </w:tc>
      </w:tr>
      <w:tr w:rsidR="008A4F53" w:rsidRPr="00AA65A6" w14:paraId="532BD864" w14:textId="77777777" w:rsidTr="00A25C4B">
        <w:trPr>
          <w:jc w:val="center"/>
        </w:trPr>
        <w:tc>
          <w:tcPr>
            <w:tcW w:w="1516" w:type="dxa"/>
          </w:tcPr>
          <w:p w14:paraId="7B8FDACD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8C9DCE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修讀訂有先修條件之課程者，先修課程須及格後始得修讀該課程。</w:t>
            </w:r>
          </w:p>
        </w:tc>
      </w:tr>
      <w:tr w:rsidR="008A4F53" w:rsidRPr="00AA65A6" w14:paraId="7E6A053D" w14:textId="77777777" w:rsidTr="00A25C4B">
        <w:trPr>
          <w:jc w:val="center"/>
        </w:trPr>
        <w:tc>
          <w:tcPr>
            <w:tcW w:w="1516" w:type="dxa"/>
          </w:tcPr>
          <w:p w14:paraId="54194BB2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6979BD8F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已修讀及格之課程，再重複修讀課程名稱或內容、性質相同者，其學分及成績概不予列計。</w:t>
            </w:r>
          </w:p>
        </w:tc>
      </w:tr>
      <w:tr w:rsidR="008A4F53" w:rsidRPr="00AA65A6" w14:paraId="053F26C6" w14:textId="77777777" w:rsidTr="00A25C4B">
        <w:trPr>
          <w:jc w:val="center"/>
        </w:trPr>
        <w:tc>
          <w:tcPr>
            <w:tcW w:w="1516" w:type="dxa"/>
          </w:tcPr>
          <w:p w14:paraId="445803C0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7F94A9B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校際選課應依本校「校際選課辦法」規定辦理。</w:t>
            </w:r>
          </w:p>
        </w:tc>
      </w:tr>
      <w:tr w:rsidR="008A4F53" w:rsidRPr="00AA65A6" w14:paraId="524017D5" w14:textId="77777777" w:rsidTr="00A25C4B">
        <w:trPr>
          <w:jc w:val="center"/>
        </w:trPr>
        <w:tc>
          <w:tcPr>
            <w:tcW w:w="1516" w:type="dxa"/>
          </w:tcPr>
          <w:p w14:paraId="62BF3F6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DEFA16A" w14:textId="77777777" w:rsidR="001952D2" w:rsidRPr="00AA65A6" w:rsidRDefault="001952D2" w:rsidP="001952D2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本校課程旁聽須符合下列各項條件：</w:t>
            </w:r>
          </w:p>
          <w:p w14:paraId="4D10414A" w14:textId="77777777" w:rsidR="001952D2" w:rsidRPr="00AA65A6" w:rsidRDefault="001952D2" w:rsidP="001952D2">
            <w:pPr>
              <w:numPr>
                <w:ilvl w:val="0"/>
                <w:numId w:val="7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具本校學生身分（不含休學生）。</w:t>
            </w:r>
          </w:p>
          <w:p w14:paraId="03A58F4D" w14:textId="77777777" w:rsidR="001952D2" w:rsidRPr="00AA65A6" w:rsidRDefault="001952D2" w:rsidP="001952D2">
            <w:pPr>
              <w:numPr>
                <w:ilvl w:val="0"/>
                <w:numId w:val="7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依規定提出申請，並經課程主負責教師同意與教務處核定通過。</w:t>
            </w:r>
          </w:p>
          <w:p w14:paraId="0177212B" w14:textId="77777777" w:rsidR="008A4F53" w:rsidRPr="00AA65A6" w:rsidRDefault="001952D2" w:rsidP="001952D2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符合前項旁聽課程者，不另授予學分數。</w:t>
            </w:r>
          </w:p>
        </w:tc>
      </w:tr>
      <w:tr w:rsidR="008A4F53" w:rsidRPr="00AA65A6" w14:paraId="49EC6CE1" w14:textId="77777777" w:rsidTr="00A25C4B">
        <w:trPr>
          <w:jc w:val="center"/>
        </w:trPr>
        <w:tc>
          <w:tcPr>
            <w:tcW w:w="1516" w:type="dxa"/>
          </w:tcPr>
          <w:p w14:paraId="7FDF1C78" w14:textId="77777777" w:rsidR="002148B4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D5427F3" w14:textId="77777777" w:rsidR="008A4F53" w:rsidRPr="00AA65A6" w:rsidRDefault="002148B4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108D4E9A" w14:textId="77777777" w:rsidR="008A4F53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本辦法如有其他未規定事項，均依照教育部及本校相關規定辦理。</w:t>
            </w:r>
          </w:p>
          <w:p w14:paraId="180D1BB3" w14:textId="77777777" w:rsidR="002148B4" w:rsidRPr="00AA65A6" w:rsidRDefault="002148B4" w:rsidP="00034E61">
            <w:pPr>
              <w:rPr>
                <w:rFonts w:ascii="Times New Roman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本辦法經教務會議</w:t>
            </w:r>
            <w:r w:rsidRPr="00AA65A6">
              <w:rPr>
                <w:rFonts w:ascii="Times New Roman" w:eastAsia="標楷體" w:hAnsi="Times New Roman" w:hint="eastAsia"/>
              </w:rPr>
              <w:t>審議</w:t>
            </w:r>
            <w:r w:rsidRPr="00AA65A6">
              <w:rPr>
                <w:rFonts w:ascii="Times New Roman" w:eastAsia="標楷體" w:hAnsi="Times New Roman"/>
              </w:rPr>
              <w:t>通過</w:t>
            </w:r>
            <w:r w:rsidRPr="00AA65A6">
              <w:rPr>
                <w:rFonts w:ascii="Times New Roman" w:eastAsia="標楷體" w:hAnsi="Times New Roman" w:hint="eastAsia"/>
              </w:rPr>
              <w:t>後，自公布日起實施，修正時亦同。</w:t>
            </w:r>
          </w:p>
        </w:tc>
      </w:tr>
    </w:tbl>
    <w:p w14:paraId="0E19DF30" w14:textId="77777777" w:rsidR="00A25C4B" w:rsidRDefault="00A25C4B" w:rsidP="00034E61">
      <w:pPr>
        <w:rPr>
          <w:rFonts w:ascii="Times New Roman" w:eastAsia="標楷體" w:hAnsi="Times New Roman"/>
        </w:rPr>
        <w:sectPr w:rsidR="00A25C4B" w:rsidSect="00341D24">
          <w:type w:val="continuous"/>
          <w:pgSz w:w="11906" w:h="16838"/>
          <w:pgMar w:top="1134" w:right="720" w:bottom="1134" w:left="720" w:header="851" w:footer="737" w:gutter="0"/>
          <w:cols w:space="425"/>
          <w:docGrid w:type="lines" w:linePitch="360"/>
        </w:sectPr>
      </w:pPr>
    </w:p>
    <w:p w14:paraId="1193FA0D" w14:textId="77777777" w:rsidR="002148B4" w:rsidRDefault="002148B4" w:rsidP="00034E61">
      <w:pPr>
        <w:rPr>
          <w:rFonts w:ascii="Times New Roman" w:eastAsia="標楷體" w:hAnsi="Times New Roman"/>
        </w:rPr>
      </w:pPr>
    </w:p>
    <w:p w14:paraId="74EC6E61" w14:textId="77777777" w:rsidR="002148B4" w:rsidRDefault="002148B4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修正歷程：</w:t>
      </w:r>
    </w:p>
    <w:p w14:paraId="2D537F24" w14:textId="77777777" w:rsidR="002148B4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95.11.14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九十五學年度第二次教務會議通過</w:t>
      </w:r>
    </w:p>
    <w:p w14:paraId="77416450" w14:textId="77777777" w:rsidR="002148B4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95.12.12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九十五學年度第四次法規會通過</w:t>
      </w:r>
    </w:p>
    <w:p w14:paraId="22B241E8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19" w:tooltip="95.12.18高醫校法一字第0950007776號函公布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95.12.18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高醫校法一字第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0950007776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2B972A0A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96.05.16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九十五學年度第七次教務會議通過</w:t>
      </w:r>
    </w:p>
    <w:p w14:paraId="6134836B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0" w:tooltip="96.07.09高醫教字第0960005806號函公布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96.07.09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0960005806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36A28C25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97.01.02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九十六學年度第四次教務會議通過</w:t>
      </w:r>
    </w:p>
    <w:p w14:paraId="14E72CFA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1" w:tooltip="97.02.01高醫教字第0971100431號函公布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97.02.01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0971100431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03B53BE1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100.07.25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九十九學年度第九次教務會議通過</w:t>
      </w:r>
    </w:p>
    <w:p w14:paraId="5AC6DE09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2" w:tooltip="1001102548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100.08.24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1001102548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1A40DB0F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101.07.26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OO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學年度第七次教務會議通過</w:t>
      </w:r>
    </w:p>
    <w:p w14:paraId="4520957B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3" w:tooltip="1011102268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101.09.05 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1011102268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0E137105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101.12.04 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一學年度第二次教務會議通過</w:t>
      </w:r>
    </w:p>
    <w:p w14:paraId="1AE37E6C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4" w:tooltip="1011103562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101.12.22 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1011103562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2475B227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104.02.16 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三學年度第三次教務會議通過</w:t>
      </w:r>
    </w:p>
    <w:p w14:paraId="52404F7E" w14:textId="77777777" w:rsidR="00CD31D1" w:rsidRPr="00CD31D1" w:rsidRDefault="00A746F8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5" w:tooltip="1041101153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104.04.20 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1041101153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08368000" w14:textId="77777777" w:rsidR="00CD31D1" w:rsidRDefault="00CD31D1" w:rsidP="00034E61"/>
    <w:p w14:paraId="2DD930B4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  <w:sectPr w:rsidR="00CD31D1" w:rsidRPr="00CD31D1" w:rsidSect="00341D24">
          <w:type w:val="continuous"/>
          <w:pgSz w:w="11906" w:h="16838"/>
          <w:pgMar w:top="1134" w:right="720" w:bottom="1134" w:left="720" w:header="851" w:footer="737" w:gutter="0"/>
          <w:cols w:space="425"/>
          <w:docGrid w:type="lines" w:linePitch="360"/>
        </w:sectPr>
      </w:pPr>
    </w:p>
    <w:tbl>
      <w:tblPr>
        <w:tblW w:w="10561" w:type="dxa"/>
        <w:jc w:val="center"/>
        <w:tblLook w:val="04A0" w:firstRow="1" w:lastRow="0" w:firstColumn="1" w:lastColumn="0" w:noHBand="0" w:noVBand="1"/>
      </w:tblPr>
      <w:tblGrid>
        <w:gridCol w:w="1516"/>
        <w:gridCol w:w="9045"/>
      </w:tblGrid>
      <w:tr w:rsidR="008A4F53" w:rsidRPr="00AA65A6" w14:paraId="1728F57C" w14:textId="77777777" w:rsidTr="00A25C4B">
        <w:trPr>
          <w:jc w:val="center"/>
        </w:trPr>
        <w:tc>
          <w:tcPr>
            <w:tcW w:w="1516" w:type="dxa"/>
          </w:tcPr>
          <w:p w14:paraId="002E45C8" w14:textId="77777777" w:rsidR="00294BAB" w:rsidRPr="00E9021C" w:rsidRDefault="00294BAB" w:rsidP="00294BAB">
            <w:pPr>
              <w:ind w:rightChars="-3742" w:right="-8981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045" w:type="dxa"/>
          </w:tcPr>
          <w:p w14:paraId="0A37BBB6" w14:textId="77777777" w:rsidR="00E9021C" w:rsidRPr="00A25C4B" w:rsidRDefault="00E9021C" w:rsidP="00034E61">
            <w:pPr>
              <w:rPr>
                <w:rFonts w:ascii="Times New Roman" w:eastAsia="標楷體" w:hAnsi="Times New Roman"/>
              </w:rPr>
            </w:pPr>
          </w:p>
        </w:tc>
      </w:tr>
      <w:tr w:rsidR="00E9021C" w:rsidRPr="00AA65A6" w14:paraId="47FB7870" w14:textId="77777777" w:rsidTr="00A25C4B">
        <w:trPr>
          <w:jc w:val="center"/>
        </w:trPr>
        <w:tc>
          <w:tcPr>
            <w:tcW w:w="1516" w:type="dxa"/>
          </w:tcPr>
          <w:p w14:paraId="538A149B" w14:textId="77777777" w:rsidR="00E9021C" w:rsidRPr="00AA65A6" w:rsidRDefault="00E9021C" w:rsidP="00034E6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45" w:type="dxa"/>
          </w:tcPr>
          <w:p w14:paraId="73456332" w14:textId="77777777" w:rsidR="00E9021C" w:rsidRPr="00294BAB" w:rsidRDefault="00E9021C" w:rsidP="00034E61">
            <w:pPr>
              <w:rPr>
                <w:rFonts w:ascii="Times New Roman" w:eastAsia="標楷體" w:hAnsi="Times New Roman"/>
              </w:rPr>
            </w:pPr>
          </w:p>
        </w:tc>
      </w:tr>
    </w:tbl>
    <w:p w14:paraId="15484385" w14:textId="77777777" w:rsidR="008A4F53" w:rsidRPr="00AA65A6" w:rsidRDefault="008A4F53" w:rsidP="00034E61">
      <w:pPr>
        <w:sectPr w:rsidR="008A4F53" w:rsidRPr="00AA65A6" w:rsidSect="00A25C4B">
          <w:type w:val="continuous"/>
          <w:pgSz w:w="11906" w:h="16838"/>
          <w:pgMar w:top="1134" w:right="720" w:bottom="1134" w:left="720" w:header="851" w:footer="737" w:gutter="0"/>
          <w:cols w:num="2" w:space="425"/>
          <w:docGrid w:type="lines" w:linePitch="360"/>
        </w:sectPr>
      </w:pPr>
    </w:p>
    <w:p w14:paraId="10530F33" w14:textId="77777777" w:rsidR="00775DD8" w:rsidRPr="00AA65A6" w:rsidRDefault="00775DD8" w:rsidP="00775DD8">
      <w:pPr>
        <w:pStyle w:val="a8"/>
        <w:spacing w:beforeLines="50" w:before="180" w:line="440" w:lineRule="exact"/>
        <w:ind w:leftChars="0" w:left="0"/>
        <w:rPr>
          <w:rFonts w:ascii="標楷體" w:eastAsia="標楷體" w:hAnsi="標楷體"/>
          <w:b/>
          <w:sz w:val="32"/>
          <w:szCs w:val="32"/>
        </w:rPr>
      </w:pPr>
      <w:r w:rsidRPr="00AA65A6">
        <w:rPr>
          <w:rFonts w:ascii="標楷體" w:eastAsia="標楷體" w:hint="eastAsia"/>
          <w:b/>
          <w:bCs/>
          <w:noProof/>
          <w:sz w:val="32"/>
          <w:szCs w:val="36"/>
        </w:rPr>
        <w:lastRenderedPageBreak/>
        <w:t>高雄醫學大學學生選課辦法</w:t>
      </w:r>
      <w:r w:rsidRPr="00AA65A6">
        <w:rPr>
          <w:rFonts w:ascii="標楷體" w:eastAsia="標楷體" w:hAnsi="標楷體" w:hint="eastAsia"/>
          <w:b/>
          <w:sz w:val="32"/>
          <w:szCs w:val="32"/>
        </w:rPr>
        <w:t>（</w:t>
      </w:r>
      <w:r w:rsidR="00ED64FB" w:rsidRPr="00AA65A6">
        <w:rPr>
          <w:rFonts w:ascii="標楷體" w:eastAsia="標楷體" w:hAnsi="標楷體" w:hint="eastAsia"/>
          <w:b/>
          <w:sz w:val="32"/>
          <w:szCs w:val="32"/>
          <w:lang w:eastAsia="zh-TW"/>
        </w:rPr>
        <w:t>修正條文</w:t>
      </w:r>
      <w:r w:rsidRPr="00AA65A6">
        <w:rPr>
          <w:rFonts w:ascii="標楷體" w:eastAsia="標楷體" w:hAnsi="標楷體" w:hint="eastAsia"/>
          <w:b/>
          <w:sz w:val="32"/>
          <w:szCs w:val="32"/>
        </w:rPr>
        <w:t>對照表）</w:t>
      </w:r>
    </w:p>
    <w:p w14:paraId="5D7ACEBF" w14:textId="77777777" w:rsidR="00775DD8" w:rsidRPr="00AA65A6" w:rsidRDefault="00775DD8" w:rsidP="00775DD8">
      <w:pPr>
        <w:spacing w:line="240" w:lineRule="exact"/>
        <w:ind w:firstLineChars="2764" w:firstLine="5528"/>
        <w:rPr>
          <w:rFonts w:ascii="Times New Roman" w:eastAsia="標楷體" w:hAnsi="Times New Roman"/>
          <w:noProof/>
          <w:sz w:val="20"/>
        </w:rPr>
      </w:pPr>
    </w:p>
    <w:p w14:paraId="4B5A7092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104.07.23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三學年度第六次教務會議通過</w:t>
      </w:r>
    </w:p>
    <w:p w14:paraId="679D5C31" w14:textId="77777777" w:rsidR="00FC57FE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6" w:tooltip="1041102741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104.08.28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1041102741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1AE6A4C3" w14:textId="77777777" w:rsidR="00FC57FE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7" w:tooltip="1050520學生選課辦法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105.05.20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四學年度第五次教務會議通過</w:t>
        </w:r>
      </w:hyperlink>
    </w:p>
    <w:p w14:paraId="1D4B81F7" w14:textId="77777777" w:rsidR="00FC57FE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8" w:tooltip="1060609教務處--高雄醫學大學學生選課辦法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106.02.13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五學年度第四次教務會議通過</w:t>
        </w:r>
      </w:hyperlink>
    </w:p>
    <w:p w14:paraId="74C5B240" w14:textId="77777777" w:rsidR="00FC57FE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9" w:tooltip="學生選課辦法 1070116公告版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106.12.22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六學年度第二次教務會議通過</w:t>
        </w:r>
      </w:hyperlink>
    </w:p>
    <w:p w14:paraId="5F543311" w14:textId="77777777" w:rsidR="00FC57FE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0" w:tooltip="法規資料庫收錄：高雄醫學大學學生選課辦法1080104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107.12.12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七學年度第二次教務會議通過</w:t>
        </w:r>
      </w:hyperlink>
    </w:p>
    <w:p w14:paraId="3C37E9B8" w14:textId="77777777" w:rsidR="00FC57FE" w:rsidRPr="00E9021C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108.02.13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七學年度第三次教務會議通過</w:t>
      </w:r>
    </w:p>
    <w:p w14:paraId="480E09D1" w14:textId="77777777" w:rsidR="00FC57FE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1" w:tooltip="1081100960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108.03.20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1081100960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5D9B65D3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109.02.05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八學年度第三次教務會議通過</w:t>
      </w:r>
    </w:p>
    <w:p w14:paraId="2D9E33C2" w14:textId="77777777" w:rsidR="00FC57FE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2" w:tooltip="1091100442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109.02.24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1091100442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293466BB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109.10.29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九學年度第一次教務會議通過</w:t>
      </w:r>
    </w:p>
    <w:p w14:paraId="5A55D1D3" w14:textId="77777777" w:rsidR="00FC57FE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3" w:tooltip="1091103733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109.11.20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1091103733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295F66D7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111.03.25 110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4BF9221E" w14:textId="77777777" w:rsidR="00FC57FE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4" w:tooltip="111110142371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111.04.20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1111101423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2F9EB4D6" w14:textId="77777777" w:rsidR="00FC57FE" w:rsidRPr="00E9021C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112.09.18 112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1</w:t>
      </w:r>
      <w:r w:rsidRPr="00E9021C">
        <w:rPr>
          <w:rFonts w:ascii="Times New Roman" w:eastAsia="標楷體" w:hAnsi="Times New Roman"/>
          <w:noProof/>
          <w:sz w:val="20"/>
        </w:rPr>
        <w:t>次臨時教務會議通過</w:t>
      </w:r>
    </w:p>
    <w:p w14:paraId="768C4AB5" w14:textId="77777777" w:rsidR="00FC57FE" w:rsidRPr="00E9021C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5" w:tooltip="1121103732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112.11.14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1121103732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7F1B0134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113.02.06 112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4A0A270B" w14:textId="77777777" w:rsidR="00FC57FE" w:rsidRPr="00AA65A6" w:rsidRDefault="00A746F8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6" w:tooltip="學生選課辦法 修正條文對照表(1130206(112)學年度第2次教務會議通過)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113.02.20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1131100597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0288B448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113.07.22 112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4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5178D51E" w14:textId="77777777" w:rsidR="00FC57FE" w:rsidRDefault="00FC57FE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AA65A6">
        <w:rPr>
          <w:rFonts w:ascii="Times New Roman" w:eastAsia="標楷體" w:hAnsi="Times New Roman" w:hint="eastAsia"/>
          <w:noProof/>
          <w:sz w:val="20"/>
        </w:rPr>
        <w:t>1</w:t>
      </w:r>
      <w:r w:rsidRPr="00AA65A6">
        <w:rPr>
          <w:rFonts w:ascii="Times New Roman" w:eastAsia="標楷體" w:hAnsi="Times New Roman"/>
          <w:noProof/>
          <w:sz w:val="20"/>
        </w:rPr>
        <w:t xml:space="preserve">13.08.15 </w:t>
      </w:r>
      <w:r w:rsidRPr="00AA65A6">
        <w:rPr>
          <w:rFonts w:ascii="Times New Roman" w:eastAsia="標楷體" w:hAnsi="Times New Roman" w:hint="eastAsia"/>
          <w:noProof/>
          <w:sz w:val="20"/>
        </w:rPr>
        <w:t>高醫教字第</w:t>
      </w:r>
      <w:r w:rsidRPr="00AA65A6">
        <w:rPr>
          <w:rFonts w:ascii="Times New Roman" w:eastAsia="標楷體" w:hAnsi="Times New Roman" w:hint="eastAsia"/>
          <w:noProof/>
          <w:sz w:val="20"/>
        </w:rPr>
        <w:t>1131102889</w:t>
      </w:r>
      <w:r w:rsidRPr="00AA65A6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2394CB20" w14:textId="77777777" w:rsidR="004A5868" w:rsidRDefault="004A5868" w:rsidP="004A5868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114.02.11 113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2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1E415255" w14:textId="01CFDCA0" w:rsidR="00970F6A" w:rsidRDefault="00970F6A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CE1305">
        <w:rPr>
          <w:rFonts w:ascii="Times New Roman" w:eastAsia="標楷體" w:hAnsi="Times New Roman" w:hint="eastAsia"/>
          <w:noProof/>
          <w:sz w:val="20"/>
        </w:rPr>
        <w:t>1</w:t>
      </w:r>
      <w:r w:rsidRPr="00CE1305">
        <w:rPr>
          <w:rFonts w:ascii="Times New Roman" w:eastAsia="標楷體" w:hAnsi="Times New Roman"/>
          <w:noProof/>
          <w:sz w:val="20"/>
        </w:rPr>
        <w:t>1</w:t>
      </w:r>
      <w:r w:rsidRPr="00CE1305">
        <w:rPr>
          <w:rFonts w:ascii="Times New Roman" w:eastAsia="標楷體" w:hAnsi="Times New Roman" w:hint="eastAsia"/>
          <w:noProof/>
          <w:sz w:val="20"/>
        </w:rPr>
        <w:t>4</w:t>
      </w:r>
      <w:r w:rsidRPr="00CE1305">
        <w:rPr>
          <w:rFonts w:ascii="Times New Roman" w:eastAsia="標楷體" w:hAnsi="Times New Roman"/>
          <w:noProof/>
          <w:sz w:val="20"/>
        </w:rPr>
        <w:t>.0</w:t>
      </w:r>
      <w:r w:rsidRPr="00CE1305">
        <w:rPr>
          <w:rFonts w:ascii="Times New Roman" w:eastAsia="標楷體" w:hAnsi="Times New Roman" w:hint="eastAsia"/>
          <w:noProof/>
          <w:sz w:val="20"/>
        </w:rPr>
        <w:t>3</w:t>
      </w:r>
      <w:r w:rsidRPr="00CE1305">
        <w:rPr>
          <w:rFonts w:ascii="Times New Roman" w:eastAsia="標楷體" w:hAnsi="Times New Roman"/>
          <w:noProof/>
          <w:sz w:val="20"/>
        </w:rPr>
        <w:t>.</w:t>
      </w:r>
      <w:r w:rsidR="00CE1305" w:rsidRPr="00CE1305">
        <w:rPr>
          <w:rFonts w:ascii="Times New Roman" w:eastAsia="標楷體" w:hAnsi="Times New Roman"/>
          <w:noProof/>
          <w:sz w:val="20"/>
        </w:rPr>
        <w:t>07</w:t>
      </w:r>
      <w:r w:rsidRPr="00CE1305">
        <w:rPr>
          <w:rFonts w:ascii="Times New Roman" w:eastAsia="標楷體" w:hAnsi="Times New Roman"/>
          <w:noProof/>
          <w:sz w:val="20"/>
        </w:rPr>
        <w:t xml:space="preserve"> </w:t>
      </w:r>
      <w:r w:rsidRPr="00CE1305">
        <w:rPr>
          <w:rFonts w:ascii="Times New Roman" w:eastAsia="標楷體" w:hAnsi="Times New Roman" w:hint="eastAsia"/>
          <w:noProof/>
          <w:sz w:val="20"/>
        </w:rPr>
        <w:t>高醫教字第</w:t>
      </w:r>
      <w:r w:rsidRPr="00CE1305">
        <w:rPr>
          <w:rFonts w:ascii="Times New Roman" w:eastAsia="標楷體" w:hAnsi="Times New Roman"/>
          <w:noProof/>
          <w:sz w:val="20"/>
        </w:rPr>
        <w:t>1141100686</w:t>
      </w:r>
      <w:r w:rsidRPr="00CE1305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6D320CB9" w14:textId="77777777" w:rsidR="006C3D31" w:rsidRDefault="006C3D31" w:rsidP="006C3D31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noProof/>
          <w:sz w:val="20"/>
        </w:rPr>
        <w:t>114.10.17</w:t>
      </w:r>
      <w:r>
        <w:rPr>
          <w:rFonts w:ascii="Times New Roman" w:eastAsia="標楷體" w:hAnsi="Times New Roman" w:hint="eastAsia"/>
          <w:noProof/>
          <w:sz w:val="20"/>
        </w:rPr>
        <w:t xml:space="preserve"> </w:t>
      </w:r>
      <w:r>
        <w:rPr>
          <w:rFonts w:ascii="Times New Roman" w:eastAsia="標楷體" w:hAnsi="Times New Roman"/>
          <w:kern w:val="0"/>
          <w:sz w:val="20"/>
        </w:rPr>
        <w:t>114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1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1E4F8F1D" w14:textId="1386E637" w:rsidR="006C3D31" w:rsidRDefault="00635CFC" w:rsidP="006C3D31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114.12.</w:t>
      </w:r>
      <w:r w:rsidRPr="00635CFC">
        <w:rPr>
          <w:rFonts w:ascii="微軟正黑體" w:eastAsia="微軟正黑體" w:hAnsi="微軟正黑體" w:hint="eastAsia"/>
          <w:kern w:val="0"/>
          <w:sz w:val="20"/>
          <w:shd w:val="pct15" w:color="auto" w:fill="FFFFFF"/>
        </w:rPr>
        <w:t xml:space="preserve">　</w:t>
      </w:r>
      <w:r w:rsidRPr="006C3D31">
        <w:rPr>
          <w:rFonts w:ascii="Times New Roman" w:eastAsia="標楷體" w:hAnsi="Times New Roman" w:hint="eastAsia"/>
          <w:noProof/>
          <w:sz w:val="20"/>
        </w:rPr>
        <w:t xml:space="preserve"> </w:t>
      </w:r>
      <w:r w:rsidRPr="00D30E84">
        <w:rPr>
          <w:rFonts w:ascii="Times New Roman" w:eastAsia="標楷體" w:hAnsi="Times New Roman" w:hint="eastAsia"/>
          <w:noProof/>
          <w:sz w:val="20"/>
        </w:rPr>
        <w:t>高醫教字第</w:t>
      </w:r>
      <w:r w:rsidRPr="00635CFC">
        <w:rPr>
          <w:rFonts w:ascii="Times New Roman" w:eastAsia="標楷體" w:hAnsi="Times New Roman" w:hint="eastAsia"/>
          <w:noProof/>
          <w:sz w:val="20"/>
        </w:rPr>
        <w:t>1</w:t>
      </w:r>
      <w:r w:rsidRPr="00635CFC">
        <w:rPr>
          <w:rFonts w:ascii="Times New Roman" w:eastAsia="標楷體" w:hAnsi="Times New Roman"/>
          <w:noProof/>
          <w:sz w:val="20"/>
        </w:rPr>
        <w:t>141104269</w:t>
      </w:r>
      <w:r w:rsidRPr="00D30E84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4B005A33" w14:textId="77777777" w:rsidR="00FE683D" w:rsidRPr="00FC57FE" w:rsidRDefault="00FC57FE" w:rsidP="00FC57FE">
      <w:pPr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（修正歷程詳全條文末）</w:t>
      </w: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289"/>
        <w:gridCol w:w="2034"/>
      </w:tblGrid>
      <w:tr w:rsidR="00775DD8" w:rsidRPr="00AA65A6" w14:paraId="74E41BD0" w14:textId="77777777" w:rsidTr="007D5159">
        <w:trPr>
          <w:tblHeader/>
          <w:jc w:val="center"/>
        </w:trPr>
        <w:tc>
          <w:tcPr>
            <w:tcW w:w="4289" w:type="dxa"/>
            <w:shd w:val="clear" w:color="auto" w:fill="auto"/>
            <w:vAlign w:val="center"/>
          </w:tcPr>
          <w:p w14:paraId="67912FC4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ind w:left="10" w:right="24" w:hanging="10"/>
              <w:contextualSpacing/>
              <w:jc w:val="center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修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正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條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7E258DB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ind w:leftChars="-8" w:left="-19" w:right="24" w:firstLineChars="100" w:firstLine="240"/>
              <w:contextualSpacing/>
              <w:jc w:val="center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現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行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條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2034" w:type="dxa"/>
            <w:shd w:val="clear" w:color="auto" w:fill="auto"/>
          </w:tcPr>
          <w:p w14:paraId="51779D8D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ind w:leftChars="-8" w:left="-19" w:right="24" w:firstLineChars="100" w:firstLine="240"/>
              <w:contextualSpacing/>
              <w:jc w:val="center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說</w:t>
            </w:r>
            <w:r w:rsidRPr="00AA65A6">
              <w:rPr>
                <w:rFonts w:ascii="Times New Roman" w:eastAsia="標楷體" w:hAnsi="Times New Roman"/>
              </w:rPr>
              <w:t xml:space="preserve">      </w:t>
            </w:r>
            <w:r w:rsidRPr="00AA65A6">
              <w:rPr>
                <w:rFonts w:ascii="Times New Roman" w:eastAsia="標楷體" w:hAnsi="Times New Roman"/>
              </w:rPr>
              <w:t>明</w:t>
            </w:r>
          </w:p>
        </w:tc>
      </w:tr>
      <w:tr w:rsidR="00775DD8" w:rsidRPr="00AA65A6" w14:paraId="28594629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6E0BE27C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58FCACDA" w14:textId="77777777" w:rsidR="00775DD8" w:rsidRPr="00AA65A6" w:rsidRDefault="00775DD8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70800022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992097D" w14:textId="77777777" w:rsidR="00775DD8" w:rsidRPr="00AA65A6" w:rsidRDefault="00775DD8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依據本校學則第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條規定，訂定本辦法。</w:t>
            </w:r>
          </w:p>
        </w:tc>
        <w:tc>
          <w:tcPr>
            <w:tcW w:w="2034" w:type="dxa"/>
            <w:shd w:val="clear" w:color="auto" w:fill="auto"/>
          </w:tcPr>
          <w:p w14:paraId="72830B66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本條未修正</w:t>
            </w:r>
          </w:p>
        </w:tc>
      </w:tr>
      <w:tr w:rsidR="00775DD8" w:rsidRPr="00AA65A6" w14:paraId="1BABF546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03E56159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11D44DA1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8B2D91B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03F9C74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學生選課分為預選及加退選，依學校公告期間內辦理，除本</w:t>
            </w:r>
            <w:r w:rsidRPr="00AA65A6">
              <w:rPr>
                <w:rFonts w:ascii="Times New Roman" w:eastAsia="標楷體" w:hAnsi="Times New Roman"/>
                <w:kern w:val="0"/>
              </w:rPr>
              <w:t>辦法</w:t>
            </w:r>
            <w:r w:rsidRPr="00AA65A6">
              <w:rPr>
                <w:rFonts w:ascii="Times New Roman" w:eastAsia="標楷體" w:hAnsi="Times New Roman"/>
              </w:rPr>
              <w:t>第八條情形外，逾期不予受理。</w:t>
            </w:r>
          </w:p>
        </w:tc>
        <w:tc>
          <w:tcPr>
            <w:tcW w:w="2034" w:type="dxa"/>
            <w:shd w:val="clear" w:color="auto" w:fill="auto"/>
          </w:tcPr>
          <w:p w14:paraId="4361D818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本條未修正</w:t>
            </w:r>
          </w:p>
        </w:tc>
      </w:tr>
      <w:tr w:rsidR="00775DD8" w:rsidRPr="00AA65A6" w14:paraId="1F13764D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2EED4F21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1017084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F465564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1846A437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以所屬系、所、學位學程開設之必修課程、英文課程、體育課程為</w:t>
            </w:r>
            <w:r w:rsidRPr="00AA65A6">
              <w:rPr>
                <w:rFonts w:ascii="Times New Roman" w:eastAsia="標楷體" w:hAnsi="Times New Roman" w:hint="eastAsia"/>
              </w:rPr>
              <w:t>原則</w:t>
            </w:r>
            <w:r w:rsidRPr="00AA65A6">
              <w:rPr>
                <w:rFonts w:ascii="Times New Roman" w:eastAsia="標楷體" w:hAnsi="Times New Roman"/>
              </w:rPr>
              <w:t>，如因重修或補修課程而致衝堂者，不在此限。</w:t>
            </w:r>
          </w:p>
        </w:tc>
        <w:tc>
          <w:tcPr>
            <w:tcW w:w="2034" w:type="dxa"/>
            <w:shd w:val="clear" w:color="auto" w:fill="auto"/>
          </w:tcPr>
          <w:p w14:paraId="69167F03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本條未修正</w:t>
            </w:r>
          </w:p>
        </w:tc>
      </w:tr>
      <w:tr w:rsidR="00775DD8" w:rsidRPr="00AA65A6" w14:paraId="69530413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48AE2424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DB542B9" w14:textId="77777777" w:rsidR="006C3D31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學生修習他系、所、學位學程開設之課程，視為本系、所、學位學程之選修課程</w:t>
            </w:r>
            <w:r w:rsidRPr="00AA65A6">
              <w:rPr>
                <w:rFonts w:ascii="Times New Roman" w:eastAsia="標楷體" w:hAnsi="Times New Roman" w:hint="eastAsia"/>
              </w:rPr>
              <w:t>，惟是否採認為畢業學分應由學生所屬學系認定。</w:t>
            </w:r>
          </w:p>
          <w:p w14:paraId="2DCDC039" w14:textId="77777777" w:rsidR="006C3D31" w:rsidRPr="00AA65A6" w:rsidRDefault="006C3D31" w:rsidP="006C3D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若修習課程為雙主修、輔系、重修或補修因衝堂而修習他系、所、學位學程課程者，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於網路選課時</w:t>
            </w:r>
            <w:r w:rsidRPr="00AA65A6">
              <w:rPr>
                <w:rFonts w:ascii="Times New Roman" w:eastAsia="標楷體" w:hAnsi="Times New Roman" w:hint="eastAsia"/>
              </w:rPr>
              <w:t>勾選正確之</w:t>
            </w:r>
            <w:r w:rsidRPr="00AA65A6">
              <w:rPr>
                <w:rFonts w:ascii="Times New Roman" w:eastAsia="標楷體" w:hAnsi="Times New Roman"/>
              </w:rPr>
              <w:t>「選、</w:t>
            </w:r>
            <w:r w:rsidRPr="00AA65A6">
              <w:rPr>
                <w:rFonts w:ascii="Times New Roman" w:eastAsia="標楷體" w:hAnsi="Times New Roman"/>
              </w:rPr>
              <w:lastRenderedPageBreak/>
              <w:t>必修」及「課程別」。</w:t>
            </w:r>
          </w:p>
          <w:p w14:paraId="49541EDA" w14:textId="2E9EEE34" w:rsidR="006C3D31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</w:rPr>
              <w:t>學生欲上修高年級課程</w:t>
            </w:r>
            <w:r w:rsidRPr="00AA65A6">
              <w:rPr>
                <w:rFonts w:ascii="Times New Roman" w:eastAsia="標楷體" w:hAnsi="Times New Roman"/>
                <w:kern w:val="0"/>
              </w:rPr>
              <w:t>或碩</w:t>
            </w:r>
            <w:r w:rsidRPr="00AA65A6">
              <w:rPr>
                <w:rFonts w:ascii="Times New Roman" w:eastAsia="標楷體" w:hAnsi="Times New Roman"/>
              </w:rPr>
              <w:t>（博）士班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，研究生修讀學士班課程</w:t>
            </w:r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博士班學生修讀碩士班課程，</w:t>
            </w:r>
            <w:r w:rsidRPr="00AA65A6">
              <w:rPr>
                <w:rFonts w:ascii="Times New Roman" w:eastAsia="標楷體" w:hAnsi="Times New Roman"/>
                <w:kern w:val="0"/>
              </w:rPr>
              <w:t>須填寫加退選申請單，並經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課程主負責</w:t>
            </w:r>
            <w:r w:rsidRPr="00AA65A6">
              <w:rPr>
                <w:rFonts w:ascii="Times New Roman" w:eastAsia="標楷體" w:hAnsi="Times New Roman"/>
                <w:kern w:val="0"/>
              </w:rPr>
              <w:t>教師、系所主任同意後，送交教務處進行人工加退選作業。</w:t>
            </w:r>
          </w:p>
          <w:p w14:paraId="5BAD4D72" w14:textId="17367B90" w:rsidR="00775DD8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  <w:sz w:val="23"/>
                <w:szCs w:val="23"/>
              </w:rPr>
            </w:pPr>
            <w:r w:rsidRPr="00AA65A6">
              <w:rPr>
                <w:rFonts w:ascii="Times New Roman" w:eastAsia="標楷體" w:hAnsi="Times New Roman"/>
              </w:rPr>
              <w:t>研究生修讀學士班課程成績以六十分為及格，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博士班學生修讀碩士班課程成績以七十分為及格，</w:t>
            </w:r>
            <w:r w:rsidRPr="00AA65A6">
              <w:rPr>
                <w:rFonts w:ascii="Times New Roman" w:eastAsia="標楷體" w:hAnsi="Times New Roman"/>
              </w:rPr>
              <w:t>不及格者，不得補考，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下修學制</w:t>
            </w:r>
            <w:r w:rsidRPr="00AA65A6">
              <w:rPr>
                <w:rFonts w:ascii="Times New Roman" w:eastAsia="標楷體" w:hAnsi="Times New Roman"/>
              </w:rPr>
              <w:t>課程之學分及成績不列入學期、畢業平均成績及學分數內計算。</w:t>
            </w:r>
          </w:p>
        </w:tc>
        <w:tc>
          <w:tcPr>
            <w:tcW w:w="4289" w:type="dxa"/>
            <w:shd w:val="clear" w:color="auto" w:fill="auto"/>
          </w:tcPr>
          <w:p w14:paraId="2280FC7C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962F45E" w14:textId="77777777" w:rsidR="00677775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學生修習他系、所、學位學程開設之課程，視為本系、所、學位學程之選修課程</w:t>
            </w:r>
            <w:r w:rsidRPr="00AA65A6">
              <w:rPr>
                <w:rFonts w:ascii="Times New Roman" w:eastAsia="標楷體" w:hAnsi="Times New Roman" w:hint="eastAsia"/>
              </w:rPr>
              <w:t>，惟是否採認為畢業學分應由學生所屬學系認定。</w:t>
            </w:r>
          </w:p>
          <w:p w14:paraId="74459363" w14:textId="77777777" w:rsidR="00677775" w:rsidRPr="00AA65A6" w:rsidRDefault="00677775" w:rsidP="00677775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若修習課程為雙主修、輔系、重修或補修因衝堂而修習他系、所、學位學程課程者，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於網路選課時</w:t>
            </w:r>
            <w:r w:rsidRPr="00AA65A6">
              <w:rPr>
                <w:rFonts w:ascii="Times New Roman" w:eastAsia="標楷體" w:hAnsi="Times New Roman" w:hint="eastAsia"/>
              </w:rPr>
              <w:t>勾選正確之</w:t>
            </w:r>
            <w:r w:rsidRPr="00AA65A6">
              <w:rPr>
                <w:rFonts w:ascii="Times New Roman" w:eastAsia="標楷體" w:hAnsi="Times New Roman"/>
              </w:rPr>
              <w:t>「選、</w:t>
            </w:r>
            <w:r w:rsidRPr="00AA65A6">
              <w:rPr>
                <w:rFonts w:ascii="Times New Roman" w:eastAsia="標楷體" w:hAnsi="Times New Roman"/>
              </w:rPr>
              <w:lastRenderedPageBreak/>
              <w:t>必修」及「課程別」。</w:t>
            </w:r>
          </w:p>
          <w:p w14:paraId="2C34239E" w14:textId="77777777" w:rsidR="00677775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</w:rPr>
              <w:t>學生欲上修高年級課程</w:t>
            </w:r>
            <w:r w:rsidRPr="00AA65A6">
              <w:rPr>
                <w:rFonts w:ascii="Times New Roman" w:eastAsia="標楷體" w:hAnsi="Times New Roman"/>
                <w:kern w:val="0"/>
              </w:rPr>
              <w:t>或碩</w:t>
            </w:r>
            <w:r w:rsidRPr="00AA65A6">
              <w:rPr>
                <w:rFonts w:ascii="Times New Roman" w:eastAsia="標楷體" w:hAnsi="Times New Roman"/>
              </w:rPr>
              <w:t>（博）士班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，研究生修讀學士班課程</w:t>
            </w:r>
            <w:r w:rsidRPr="00AA65A6">
              <w:rPr>
                <w:rFonts w:ascii="Times New Roman" w:eastAsia="標楷體" w:hAnsi="Times New Roman"/>
                <w:kern w:val="0"/>
              </w:rPr>
              <w:t>，須填寫加退選申請單，並經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課程主負責</w:t>
            </w:r>
            <w:r w:rsidRPr="00AA65A6">
              <w:rPr>
                <w:rFonts w:ascii="Times New Roman" w:eastAsia="標楷體" w:hAnsi="Times New Roman"/>
                <w:kern w:val="0"/>
              </w:rPr>
              <w:t>教師、系所主任同意後，送交教務處進行人工加退選作業。</w:t>
            </w:r>
          </w:p>
          <w:p w14:paraId="6747388A" w14:textId="77777777" w:rsidR="00775DD8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  <w:sz w:val="23"/>
                <w:szCs w:val="23"/>
              </w:rPr>
            </w:pPr>
            <w:r w:rsidRPr="00AA65A6">
              <w:rPr>
                <w:rFonts w:ascii="Times New Roman" w:eastAsia="標楷體" w:hAnsi="Times New Roman"/>
              </w:rPr>
              <w:t>研究生修讀學士班課程成績以六十分為及格，不及格者，不得補考，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學士班</w:t>
            </w:r>
            <w:r w:rsidRPr="00AA65A6">
              <w:rPr>
                <w:rFonts w:ascii="Times New Roman" w:eastAsia="標楷體" w:hAnsi="Times New Roman"/>
              </w:rPr>
              <w:t>課程之學分及成績不列入學期、畢業平均成績及學分數內計算。</w:t>
            </w:r>
          </w:p>
        </w:tc>
        <w:tc>
          <w:tcPr>
            <w:tcW w:w="2034" w:type="dxa"/>
            <w:shd w:val="clear" w:color="auto" w:fill="auto"/>
          </w:tcPr>
          <w:p w14:paraId="325105A9" w14:textId="4882D3A2" w:rsidR="00775DD8" w:rsidRPr="00AA65A6" w:rsidRDefault="006C3D31" w:rsidP="007D5159">
            <w:pPr>
              <w:tabs>
                <w:tab w:val="center" w:pos="4153"/>
                <w:tab w:val="right" w:pos="8306"/>
              </w:tabs>
              <w:spacing w:after="180"/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依現行執行狀況補足下修不同學制課程情形。</w:t>
            </w:r>
          </w:p>
        </w:tc>
      </w:tr>
      <w:tr w:rsidR="00775DD8" w:rsidRPr="00AA65A6" w14:paraId="48FD2827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30D04B62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1E8B975" w14:textId="77777777" w:rsidR="00775DD8" w:rsidRPr="00AA65A6" w:rsidRDefault="00775DD8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81F8297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0BE1A078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加退選結束後，若未達選課人數下限標準者不予開班，不開班課程由教務處公告，原選修不開班課程者，應於公告期間內至教務處改選修其他課程。</w:t>
            </w:r>
          </w:p>
        </w:tc>
        <w:tc>
          <w:tcPr>
            <w:tcW w:w="2034" w:type="dxa"/>
            <w:shd w:val="clear" w:color="auto" w:fill="auto"/>
          </w:tcPr>
          <w:p w14:paraId="69D5C540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775DD8" w:rsidRPr="00AA65A6" w14:paraId="055B3AF6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32FA3C55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4E94C64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4524650E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045A3ED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學生不得修讀與上課時間互相衝堂之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，衝</w:t>
            </w:r>
            <w:r w:rsidRPr="00AA65A6">
              <w:rPr>
                <w:rFonts w:ascii="Times New Roman" w:eastAsia="標楷體" w:hAnsi="Times New Roman" w:hint="eastAsia"/>
              </w:rPr>
              <w:t>堂課程</w:t>
            </w:r>
            <w:r w:rsidRPr="00AA65A6">
              <w:rPr>
                <w:rFonts w:ascii="Times New Roman" w:eastAsia="標楷體" w:hAnsi="Times New Roman"/>
              </w:rPr>
              <w:t>之成績均以零分登錄</w:t>
            </w:r>
            <w:r w:rsidRPr="00AA65A6">
              <w:rPr>
                <w:rFonts w:ascii="Times New Roman" w:eastAsia="標楷體" w:hAnsi="Times New Roman" w:hint="eastAsia"/>
              </w:rPr>
              <w:t>。</w:t>
            </w:r>
            <w:r w:rsidRPr="00AA65A6">
              <w:rPr>
                <w:rFonts w:ascii="Times New Roman" w:eastAsia="標楷體" w:hAnsi="Times New Roman"/>
              </w:rPr>
              <w:t>惟若有特殊情形，其衝堂時數不超過該課程總時數之四分之一，且須事先申請調課或徵求</w:t>
            </w:r>
            <w:r w:rsidRPr="00AA65A6">
              <w:rPr>
                <w:rFonts w:ascii="Times New Roman" w:eastAsia="標楷體" w:hAnsi="Times New Roman" w:hint="eastAsia"/>
              </w:rPr>
              <w:t>課程主負責</w:t>
            </w:r>
            <w:r w:rsidRPr="00AA65A6">
              <w:rPr>
                <w:rFonts w:ascii="Times New Roman" w:eastAsia="標楷體" w:hAnsi="Times New Roman"/>
              </w:rPr>
              <w:t>教師同意補課，以一門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為限，並報教務處核定。</w:t>
            </w:r>
          </w:p>
        </w:tc>
        <w:tc>
          <w:tcPr>
            <w:tcW w:w="2034" w:type="dxa"/>
            <w:shd w:val="clear" w:color="auto" w:fill="auto"/>
          </w:tcPr>
          <w:p w14:paraId="2AAE8CC5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775DD8" w:rsidRPr="00AA65A6" w14:paraId="2C8EB46C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7F1973B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A437E30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7A4CC369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DF19A63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系、所、學位學程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輔導</w:t>
            </w:r>
            <w:r w:rsidRPr="00AA65A6">
              <w:rPr>
                <w:rFonts w:ascii="Times New Roman" w:eastAsia="標楷體" w:hAnsi="Times New Roman" w:hint="eastAsia"/>
              </w:rPr>
              <w:t>學生</w:t>
            </w:r>
            <w:r w:rsidRPr="00AA65A6">
              <w:rPr>
                <w:rFonts w:ascii="Times New Roman" w:eastAsia="標楷體" w:hAnsi="Times New Roman"/>
              </w:rPr>
              <w:t>選課，依教務處公告時程，</w:t>
            </w:r>
            <w:r w:rsidRPr="00AA65A6">
              <w:rPr>
                <w:rFonts w:ascii="Times New Roman" w:eastAsia="標楷體" w:hAnsi="Times New Roman" w:hint="eastAsia"/>
              </w:rPr>
              <w:t>由</w:t>
            </w:r>
            <w:r w:rsidRPr="00AA65A6">
              <w:rPr>
                <w:rFonts w:ascii="Times New Roman" w:eastAsia="標楷體" w:hAnsi="Times New Roman"/>
              </w:rPr>
              <w:t>學生至資訊系統線上確認選課內容，並由導師或指導教授、系</w:t>
            </w:r>
            <w:r w:rsidRPr="00AA65A6">
              <w:rPr>
                <w:rFonts w:ascii="Times New Roman" w:eastAsia="標楷體" w:hAnsi="Times New Roman" w:hint="eastAsia"/>
              </w:rPr>
              <w:t>、所、學位學程單位主管</w:t>
            </w:r>
            <w:r w:rsidRPr="00AA65A6">
              <w:rPr>
                <w:rFonts w:ascii="Times New Roman" w:eastAsia="標楷體" w:hAnsi="Times New Roman"/>
              </w:rPr>
              <w:t>於資訊系統線上審核選課清單</w:t>
            </w:r>
            <w:r w:rsidRPr="00AA65A6">
              <w:rPr>
                <w:rFonts w:ascii="Times New Roman" w:eastAsia="標楷體" w:hAnsi="Times New Roman" w:hint="eastAsia"/>
              </w:rPr>
              <w:t>後</w:t>
            </w:r>
            <w:r w:rsidRPr="00AA65A6">
              <w:rPr>
                <w:rFonts w:ascii="Times New Roman" w:eastAsia="標楷體" w:hAnsi="Times New Roman"/>
              </w:rPr>
              <w:t>送交教務處備查。學生選課資料皆以網路選課系統內容為準。</w:t>
            </w:r>
          </w:p>
        </w:tc>
        <w:tc>
          <w:tcPr>
            <w:tcW w:w="2034" w:type="dxa"/>
            <w:shd w:val="clear" w:color="auto" w:fill="auto"/>
          </w:tcPr>
          <w:p w14:paraId="68BCC2EC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775DD8" w:rsidRPr="00AA65A6" w14:paraId="0EC21A6A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79AC6128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 w:hint="eastAsia"/>
              </w:rPr>
              <w:t>8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618B308" w14:textId="56DA2620" w:rsidR="006C3D31" w:rsidRPr="00AA65A6" w:rsidRDefault="006C3D31" w:rsidP="006C3D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學生因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學習</w:t>
            </w:r>
            <w:r w:rsidRPr="00AA65A6">
              <w:rPr>
                <w:rFonts w:ascii="Times New Roman" w:eastAsia="標楷體" w:hAnsi="Times New Roman"/>
                <w:kern w:val="0"/>
              </w:rPr>
              <w:t>適應不良或其他特殊原因，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得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依學校公告</w:t>
            </w:r>
            <w:r>
              <w:rPr>
                <w:rFonts w:ascii="Times New Roman" w:eastAsia="標楷體" w:hAnsi="Times New Roman" w:hint="eastAsia"/>
                <w:kern w:val="0"/>
              </w:rPr>
              <w:t>辦理課程停修申請，逾時不予受理。</w:t>
            </w:r>
          </w:p>
          <w:p w14:paraId="5C9926A0" w14:textId="77777777" w:rsidR="006C3D31" w:rsidRPr="00AA65A6" w:rsidRDefault="006C3D31" w:rsidP="006C3D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 w:hint="eastAsia"/>
                <w:kern w:val="0"/>
              </w:rPr>
              <w:t>學生申請課程停修每學期</w:t>
            </w:r>
            <w:r w:rsidRPr="00AA65A6">
              <w:rPr>
                <w:rFonts w:ascii="Times New Roman" w:eastAsia="標楷體" w:hAnsi="Times New Roman"/>
                <w:kern w:val="0"/>
              </w:rPr>
              <w:t>至多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以</w:t>
            </w:r>
            <w:r w:rsidRPr="00AA65A6">
              <w:rPr>
                <w:rFonts w:ascii="Times New Roman" w:eastAsia="標楷體" w:hAnsi="Times New Roman"/>
                <w:kern w:val="0"/>
              </w:rPr>
              <w:t>兩門課程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為限，且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當學期修讀學分總數仍應符合</w:t>
            </w:r>
            <w:r w:rsidRPr="00AA65A6">
              <w:rPr>
                <w:rFonts w:ascii="Times New Roman" w:eastAsia="標楷體" w:hAnsi="Times New Roman"/>
                <w:kern w:val="0"/>
              </w:rPr>
              <w:t>本校最低修習學分之規定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7A6BB777" w14:textId="77777777" w:rsidR="006C3D31" w:rsidRPr="00AA65A6" w:rsidRDefault="006C3D31" w:rsidP="006C3D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停修課程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應於</w:t>
            </w:r>
            <w:r w:rsidRPr="00AA65A6">
              <w:rPr>
                <w:rFonts w:ascii="Times New Roman" w:eastAsia="標楷體" w:hAnsi="Times New Roman"/>
                <w:kern w:val="0"/>
              </w:rPr>
              <w:t>成績欄上註記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學分數</w:t>
            </w:r>
            <w:r w:rsidRPr="00AA65A6">
              <w:rPr>
                <w:rFonts w:ascii="Times New Roman" w:eastAsia="標楷體" w:hAnsi="Times New Roman"/>
                <w:kern w:val="0"/>
              </w:rPr>
              <w:lastRenderedPageBreak/>
              <w:t>不列計於學期及歷年修習學分總數計算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停修之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一律不予退費。</w:t>
            </w:r>
          </w:p>
          <w:p w14:paraId="65183823" w14:textId="116A4D4A" w:rsidR="00775DD8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辦理停修後，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</w:t>
            </w:r>
            <w:r w:rsidRPr="00AA65A6">
              <w:rPr>
                <w:rFonts w:ascii="Times New Roman" w:eastAsia="標楷體" w:hAnsi="Times New Roman"/>
                <w:kern w:val="0"/>
              </w:rPr>
              <w:t>學期不得再以任何理由申請加選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同一課程</w:t>
            </w:r>
            <w:r w:rsidRPr="00AA65A6">
              <w:rPr>
                <w:rFonts w:ascii="Times New Roman" w:eastAsia="標楷體" w:hAnsi="Times New Roman"/>
                <w:kern w:val="0"/>
              </w:rPr>
              <w:t>。</w:t>
            </w:r>
          </w:p>
        </w:tc>
        <w:tc>
          <w:tcPr>
            <w:tcW w:w="4289" w:type="dxa"/>
            <w:shd w:val="clear" w:color="auto" w:fill="auto"/>
          </w:tcPr>
          <w:p w14:paraId="6D2E7340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8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A08449B" w14:textId="77777777" w:rsidR="00677775" w:rsidRPr="00AA65A6" w:rsidRDefault="00677775" w:rsidP="0067777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學生因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學習</w:t>
            </w:r>
            <w:r w:rsidRPr="00AA65A6">
              <w:rPr>
                <w:rFonts w:ascii="Times New Roman" w:eastAsia="標楷體" w:hAnsi="Times New Roman"/>
                <w:kern w:val="0"/>
              </w:rPr>
              <w:t>適應不良或其他特殊原因，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得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於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當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學期第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12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週開始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至第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13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週結束前</w:t>
            </w:r>
            <w:r w:rsidRPr="00AA65A6">
              <w:rPr>
                <w:rFonts w:ascii="Times New Roman" w:eastAsia="標楷體" w:hAnsi="Times New Roman" w:hint="eastAsia"/>
              </w:rPr>
              <w:t>辦理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申請，逾時不予受理。</w:t>
            </w:r>
          </w:p>
          <w:p w14:paraId="1A3CA695" w14:textId="77777777" w:rsidR="00677775" w:rsidRPr="00AA65A6" w:rsidRDefault="00677775" w:rsidP="0067777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 w:hint="eastAsia"/>
                <w:kern w:val="0"/>
              </w:rPr>
              <w:t>學生申請課程停修每學期</w:t>
            </w:r>
            <w:r w:rsidRPr="00AA65A6">
              <w:rPr>
                <w:rFonts w:ascii="Times New Roman" w:eastAsia="標楷體" w:hAnsi="Times New Roman"/>
                <w:kern w:val="0"/>
              </w:rPr>
              <w:t>至多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以</w:t>
            </w:r>
            <w:r w:rsidRPr="00AA65A6">
              <w:rPr>
                <w:rFonts w:ascii="Times New Roman" w:eastAsia="標楷體" w:hAnsi="Times New Roman"/>
                <w:kern w:val="0"/>
              </w:rPr>
              <w:t>兩門課程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為限，且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當學期修讀學分總數仍應符合</w:t>
            </w:r>
            <w:r w:rsidRPr="00AA65A6">
              <w:rPr>
                <w:rFonts w:ascii="Times New Roman" w:eastAsia="標楷體" w:hAnsi="Times New Roman"/>
                <w:kern w:val="0"/>
              </w:rPr>
              <w:t>本校最低修習學分之規定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23CF656B" w14:textId="77777777" w:rsidR="00677775" w:rsidRPr="00AA65A6" w:rsidRDefault="00677775" w:rsidP="0067777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lastRenderedPageBreak/>
              <w:t>停修課程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應於</w:t>
            </w:r>
            <w:r w:rsidRPr="00AA65A6">
              <w:rPr>
                <w:rFonts w:ascii="Times New Roman" w:eastAsia="標楷體" w:hAnsi="Times New Roman"/>
                <w:kern w:val="0"/>
              </w:rPr>
              <w:t>成績欄上註記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學分數不列計於學期及歷年修習學分總數計算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停修之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一律不予退費。</w:t>
            </w:r>
          </w:p>
          <w:p w14:paraId="667271B1" w14:textId="77777777" w:rsidR="00775DD8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辦理停修後，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</w:t>
            </w:r>
            <w:r w:rsidRPr="00AA65A6">
              <w:rPr>
                <w:rFonts w:ascii="Times New Roman" w:eastAsia="標楷體" w:hAnsi="Times New Roman"/>
                <w:kern w:val="0"/>
              </w:rPr>
              <w:t>學期不得再以任何理由申請加選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同一課程</w:t>
            </w:r>
            <w:r w:rsidRPr="00AA65A6">
              <w:rPr>
                <w:rFonts w:ascii="Times New Roman" w:eastAsia="標楷體" w:hAnsi="Times New Roman"/>
                <w:kern w:val="0"/>
              </w:rPr>
              <w:t>。</w:t>
            </w:r>
          </w:p>
        </w:tc>
        <w:tc>
          <w:tcPr>
            <w:tcW w:w="2034" w:type="dxa"/>
            <w:shd w:val="clear" w:color="auto" w:fill="auto"/>
          </w:tcPr>
          <w:p w14:paraId="4F807981" w14:textId="152078F9" w:rsidR="00775DD8" w:rsidRPr="00AA65A6" w:rsidRDefault="006C3D31" w:rsidP="007D5159">
            <w:pPr>
              <w:tabs>
                <w:tab w:val="center" w:pos="4153"/>
                <w:tab w:val="right" w:pos="8306"/>
              </w:tabs>
              <w:spacing w:after="180"/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lastRenderedPageBreak/>
              <w:t>1</w:t>
            </w:r>
            <w:r>
              <w:rPr>
                <w:rFonts w:ascii="Times New Roman" w:eastAsia="標楷體" w:hAnsi="Times New Roman"/>
                <w:kern w:val="0"/>
              </w:rPr>
              <w:t>13</w:t>
            </w:r>
            <w:r>
              <w:rPr>
                <w:rFonts w:ascii="Times New Roman" w:eastAsia="標楷體" w:hAnsi="Times New Roman" w:hint="eastAsia"/>
                <w:kern w:val="0"/>
              </w:rPr>
              <w:t>學年度第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</w:rPr>
              <w:t>學期起本校加入臺灣大專院校人工智慧學程聯盟，聯盟課程停修時間需配合全國開課學校，故調整停修辦理時間寫法，保留彈性調</w:t>
            </w:r>
            <w:r>
              <w:rPr>
                <w:rFonts w:ascii="Times New Roman" w:eastAsia="標楷體" w:hAnsi="Times New Roman" w:hint="eastAsia"/>
                <w:kern w:val="0"/>
              </w:rPr>
              <w:lastRenderedPageBreak/>
              <w:t>整空間。</w:t>
            </w:r>
          </w:p>
        </w:tc>
      </w:tr>
      <w:tr w:rsidR="00172731" w:rsidRPr="00AA65A6" w14:paraId="48F81A0F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477C1219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>
              <w:rPr>
                <w:rFonts w:ascii="Times New Roman" w:eastAsia="標楷體" w:hAnsi="Times New Roman"/>
              </w:rPr>
              <w:t>9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DCF2EC2" w14:textId="77777777" w:rsidR="00172731" w:rsidRPr="00FA4D5B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041B4FA" w14:textId="77777777" w:rsidR="00172731" w:rsidRPr="00FA4D5B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第</w:t>
            </w:r>
            <w:r w:rsidRPr="00FA4D5B">
              <w:rPr>
                <w:rFonts w:ascii="Times New Roman" w:eastAsia="標楷體" w:hAnsi="Times New Roman"/>
              </w:rPr>
              <w:t>9</w:t>
            </w:r>
            <w:r w:rsidRPr="00FA4D5B">
              <w:rPr>
                <w:rFonts w:ascii="Times New Roman" w:eastAsia="標楷體" w:hAnsi="Times New Roman"/>
              </w:rPr>
              <w:t>條</w:t>
            </w:r>
          </w:p>
          <w:p w14:paraId="43C88EE5" w14:textId="77777777" w:rsidR="00172731" w:rsidRPr="00FA4D5B" w:rsidRDefault="00172731" w:rsidP="00172731">
            <w:pPr>
              <w:tabs>
                <w:tab w:val="center" w:pos="4153"/>
                <w:tab w:val="right" w:pos="8306"/>
              </w:tabs>
              <w:ind w:firstLineChars="2" w:firstLine="5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 w:hint="eastAsia"/>
              </w:rPr>
              <w:t>學生每學期應修學分數</w:t>
            </w:r>
            <w:r w:rsidRPr="00FA4D5B">
              <w:rPr>
                <w:rFonts w:ascii="標楷體" w:eastAsia="標楷體" w:hAnsi="標楷體" w:hint="eastAsia"/>
              </w:rPr>
              <w:t>：</w:t>
            </w:r>
          </w:p>
          <w:p w14:paraId="001ECA40" w14:textId="77777777" w:rsidR="00172731" w:rsidRPr="00FA4D5B" w:rsidRDefault="00172731" w:rsidP="00DE386A">
            <w:pPr>
              <w:numPr>
                <w:ilvl w:val="0"/>
                <w:numId w:val="12"/>
              </w:numPr>
              <w:tabs>
                <w:tab w:val="center" w:pos="501"/>
                <w:tab w:val="right" w:pos="8306"/>
              </w:tabs>
              <w:ind w:left="501" w:hanging="496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學士</w:t>
            </w:r>
            <w:r w:rsidRPr="00FA4D5B">
              <w:rPr>
                <w:rFonts w:ascii="Times New Roman" w:eastAsia="標楷體" w:hAnsi="Times New Roman" w:hint="eastAsia"/>
              </w:rPr>
              <w:t>班</w:t>
            </w:r>
            <w:r w:rsidRPr="00FA4D5B">
              <w:rPr>
                <w:rFonts w:ascii="Times New Roman" w:eastAsia="標楷體" w:hAnsi="Times New Roman"/>
              </w:rPr>
              <w:t>學生</w:t>
            </w:r>
            <w:r w:rsidRPr="00FA4D5B">
              <w:rPr>
                <w:rFonts w:ascii="Times New Roman" w:eastAsia="標楷體" w:hAnsi="Times New Roman" w:hint="eastAsia"/>
              </w:rPr>
              <w:t>上限為二十五學分，下限為十六學分。惟</w:t>
            </w:r>
            <w:r w:rsidRPr="00FA4D5B">
              <w:rPr>
                <w:rFonts w:ascii="Times New Roman" w:eastAsia="標楷體" w:hAnsi="Times New Roman"/>
              </w:rPr>
              <w:t>學士後醫學系第三學年</w:t>
            </w:r>
            <w:r w:rsidRPr="00FA4D5B">
              <w:rPr>
                <w:rFonts w:ascii="Times New Roman" w:eastAsia="標楷體" w:hAnsi="Times New Roman" w:hint="eastAsia"/>
              </w:rPr>
              <w:t>及</w:t>
            </w:r>
            <w:r w:rsidRPr="00FA4D5B">
              <w:rPr>
                <w:rFonts w:ascii="Times New Roman" w:eastAsia="標楷體" w:hAnsi="Times New Roman"/>
              </w:rPr>
              <w:t>第四學年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醫學系第五學年</w:t>
            </w:r>
            <w:r w:rsidRPr="00FA4D5B">
              <w:rPr>
                <w:rFonts w:ascii="Times New Roman" w:eastAsia="標楷體" w:hAnsi="Times New Roman" w:hint="eastAsia"/>
              </w:rPr>
              <w:t>及</w:t>
            </w:r>
            <w:r w:rsidRPr="00FA4D5B">
              <w:rPr>
                <w:rFonts w:ascii="Times New Roman" w:eastAsia="標楷體" w:hAnsi="Times New Roman"/>
              </w:rPr>
              <w:t>第六學年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牙醫學系第五學年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藥學系第四</w:t>
            </w:r>
            <w:r w:rsidRPr="00FA4D5B">
              <w:rPr>
                <w:rFonts w:ascii="Times New Roman" w:eastAsia="標楷體" w:hAnsi="Times New Roman" w:hint="eastAsia"/>
              </w:rPr>
              <w:t>學</w:t>
            </w:r>
            <w:r w:rsidRPr="00FA4D5B">
              <w:rPr>
                <w:rFonts w:ascii="Times New Roman" w:eastAsia="標楷體" w:hAnsi="Times New Roman"/>
              </w:rPr>
              <w:t>年</w:t>
            </w:r>
            <w:r w:rsidRPr="00FA4D5B">
              <w:rPr>
                <w:rFonts w:ascii="Times New Roman" w:eastAsia="標楷體" w:hAnsi="Times New Roman" w:hint="eastAsia"/>
              </w:rPr>
              <w:t>及</w:t>
            </w:r>
            <w:r w:rsidRPr="00FA4D5B">
              <w:rPr>
                <w:rFonts w:ascii="Times New Roman" w:eastAsia="標楷體" w:hAnsi="Times New Roman"/>
              </w:rPr>
              <w:t>第五</w:t>
            </w:r>
            <w:r w:rsidRPr="00FA4D5B">
              <w:rPr>
                <w:rFonts w:ascii="Times New Roman" w:eastAsia="標楷體" w:hAnsi="Times New Roman" w:hint="eastAsia"/>
              </w:rPr>
              <w:t>學</w:t>
            </w:r>
            <w:r w:rsidRPr="00FA4D5B">
              <w:rPr>
                <w:rFonts w:ascii="Times New Roman" w:eastAsia="標楷體" w:hAnsi="Times New Roman"/>
              </w:rPr>
              <w:t>年</w:t>
            </w:r>
            <w:r w:rsidRPr="00FA4D5B">
              <w:rPr>
                <w:rFonts w:ascii="Times New Roman" w:eastAsia="標楷體" w:hAnsi="Times New Roman" w:hint="eastAsia"/>
              </w:rPr>
              <w:t>、其餘學系第四學年學生上限為二十五學分、下限為</w:t>
            </w:r>
            <w:r w:rsidRPr="00FA4D5B">
              <w:rPr>
                <w:rFonts w:ascii="Times New Roman" w:eastAsia="標楷體" w:hAnsi="Times New Roman"/>
              </w:rPr>
              <w:t>九學分</w:t>
            </w:r>
            <w:r w:rsidRPr="00FA4D5B">
              <w:rPr>
                <w:rFonts w:ascii="標楷體" w:eastAsia="標楷體" w:hAnsi="標楷體" w:hint="eastAsia"/>
              </w:rPr>
              <w:t>；</w:t>
            </w:r>
            <w:r w:rsidRPr="00FA4D5B">
              <w:rPr>
                <w:rFonts w:ascii="Times New Roman" w:eastAsia="標楷體" w:hAnsi="Times New Roman" w:hint="eastAsia"/>
              </w:rPr>
              <w:t>牙醫學系第六學年學生每學期至少應修習一門課程，不受每學期應修學分數之規定。</w:t>
            </w:r>
          </w:p>
          <w:p w14:paraId="3841B1AC" w14:textId="77777777" w:rsidR="00172731" w:rsidRPr="00FA4D5B" w:rsidRDefault="00172731" w:rsidP="00DE386A">
            <w:pPr>
              <w:numPr>
                <w:ilvl w:val="0"/>
                <w:numId w:val="12"/>
              </w:numPr>
              <w:tabs>
                <w:tab w:val="center" w:pos="501"/>
                <w:tab w:val="right" w:pos="8306"/>
              </w:tabs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 w:hint="eastAsia"/>
              </w:rPr>
              <w:t>碩士班及博士班</w:t>
            </w:r>
            <w:r w:rsidRPr="00FA4D5B">
              <w:rPr>
                <w:rFonts w:ascii="Times New Roman" w:eastAsia="標楷體" w:hAnsi="Times New Roman"/>
              </w:rPr>
              <w:t>研究生每學期選課</w:t>
            </w:r>
            <w:r w:rsidRPr="00FA4D5B">
              <w:rPr>
                <w:rFonts w:ascii="Times New Roman" w:eastAsia="標楷體" w:hAnsi="Times New Roman" w:hint="eastAsia"/>
              </w:rPr>
              <w:t>學分數規定</w:t>
            </w:r>
            <w:r w:rsidRPr="00FA4D5B">
              <w:rPr>
                <w:rFonts w:ascii="Times New Roman" w:eastAsia="標楷體" w:hAnsi="Times New Roman"/>
              </w:rPr>
              <w:t>由各系所自行訂定，並在課程科目學分表中明確規範。</w:t>
            </w:r>
          </w:p>
          <w:p w14:paraId="4B49E4B5" w14:textId="77777777" w:rsidR="00172731" w:rsidRPr="00FA4D5B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修讀學分數未達</w:t>
            </w:r>
            <w:r w:rsidRPr="00FA4D5B">
              <w:rPr>
                <w:rFonts w:ascii="Times New Roman" w:eastAsia="標楷體" w:hAnsi="Times New Roman" w:hint="eastAsia"/>
              </w:rPr>
              <w:t>前項</w:t>
            </w:r>
            <w:r w:rsidRPr="00FA4D5B">
              <w:rPr>
                <w:rFonts w:ascii="Times New Roman" w:eastAsia="標楷體" w:hAnsi="Times New Roman"/>
              </w:rPr>
              <w:t>應修最低學分數者，</w:t>
            </w:r>
            <w:r w:rsidRPr="00FA4D5B">
              <w:rPr>
                <w:rFonts w:ascii="Times New Roman" w:eastAsia="標楷體" w:hAnsi="Times New Roman" w:hint="eastAsia"/>
              </w:rPr>
              <w:t>應於第</w:t>
            </w:r>
            <w:r w:rsidRPr="00FA4D5B">
              <w:rPr>
                <w:rFonts w:ascii="Times New Roman" w:eastAsia="標楷體" w:hAnsi="Times New Roman" w:hint="eastAsia"/>
              </w:rPr>
              <w:t>2</w:t>
            </w:r>
            <w:r w:rsidRPr="00FA4D5B">
              <w:rPr>
                <w:rFonts w:ascii="Times New Roman" w:eastAsia="標楷體" w:hAnsi="Times New Roman" w:hint="eastAsia"/>
              </w:rPr>
              <w:t>條規定期間內</w:t>
            </w:r>
            <w:r w:rsidRPr="00FA4D5B">
              <w:rPr>
                <w:rFonts w:ascii="Times New Roman" w:eastAsia="標楷體" w:hAnsi="Times New Roman"/>
              </w:rPr>
              <w:t>加修學分，未符合本</w:t>
            </w:r>
            <w:r w:rsidRPr="00FA4D5B">
              <w:rPr>
                <w:rFonts w:ascii="Times New Roman" w:eastAsia="標楷體" w:hAnsi="Times New Roman" w:hint="eastAsia"/>
              </w:rPr>
              <w:t>條</w:t>
            </w:r>
            <w:r w:rsidRPr="00FA4D5B">
              <w:rPr>
                <w:rFonts w:ascii="Times New Roman" w:eastAsia="標楷體" w:hAnsi="Times New Roman"/>
              </w:rPr>
              <w:t>規定者</w:t>
            </w:r>
            <w:r w:rsidRPr="00FA4D5B">
              <w:rPr>
                <w:rFonts w:ascii="Times New Roman" w:eastAsia="標楷體" w:hAnsi="Times New Roman" w:hint="eastAsia"/>
              </w:rPr>
              <w:t>當學期應令</w:t>
            </w:r>
            <w:r w:rsidRPr="00FA4D5B">
              <w:rPr>
                <w:rFonts w:ascii="Times New Roman" w:eastAsia="標楷體" w:hAnsi="Times New Roman"/>
              </w:rPr>
              <w:t>休學。</w:t>
            </w:r>
          </w:p>
          <w:p w14:paraId="6CD7D815" w14:textId="77777777" w:rsidR="00172731" w:rsidRPr="00FA4D5B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學生因延長修業年限、見習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實習擋修或因特殊情況</w:t>
            </w:r>
            <w:r w:rsidRPr="00FA4D5B">
              <w:rPr>
                <w:rFonts w:ascii="Times New Roman" w:eastAsia="標楷體" w:hAnsi="Times New Roman" w:hint="eastAsia"/>
              </w:rPr>
              <w:t>等經教務長</w:t>
            </w:r>
            <w:r w:rsidRPr="00FA4D5B">
              <w:rPr>
                <w:rFonts w:ascii="Times New Roman" w:eastAsia="標楷體" w:hAnsi="Times New Roman"/>
              </w:rPr>
              <w:t>核定</w:t>
            </w:r>
            <w:r w:rsidRPr="00FA4D5B">
              <w:rPr>
                <w:rFonts w:ascii="Times New Roman" w:eastAsia="標楷體" w:hAnsi="Times New Roman" w:hint="eastAsia"/>
              </w:rPr>
              <w:t>後得降低選課學分數，</w:t>
            </w:r>
            <w:r w:rsidRPr="00FA4D5B">
              <w:rPr>
                <w:rFonts w:ascii="Times New Roman" w:eastAsia="標楷體" w:hAnsi="Times New Roman"/>
              </w:rPr>
              <w:t>不受</w:t>
            </w:r>
            <w:r w:rsidRPr="00FA4D5B">
              <w:rPr>
                <w:rFonts w:ascii="Times New Roman" w:eastAsia="標楷體" w:hAnsi="Times New Roman" w:hint="eastAsia"/>
              </w:rPr>
              <w:t>第一項</w:t>
            </w:r>
            <w:r w:rsidRPr="00FA4D5B">
              <w:rPr>
                <w:rFonts w:ascii="Times New Roman" w:eastAsia="標楷體" w:hAnsi="Times New Roman"/>
              </w:rPr>
              <w:t>限制</w:t>
            </w:r>
            <w:r w:rsidRPr="00FA4D5B">
              <w:rPr>
                <w:rFonts w:ascii="Times New Roman" w:eastAsia="標楷體" w:hAnsi="Times New Roman" w:hint="eastAsia"/>
              </w:rPr>
              <w:t>，惟學士學位學生仍至少應修習一門課程</w:t>
            </w:r>
            <w:r w:rsidRPr="00FA4D5B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034" w:type="dxa"/>
            <w:shd w:val="clear" w:color="auto" w:fill="auto"/>
          </w:tcPr>
          <w:p w14:paraId="2F897FC9" w14:textId="77777777" w:rsidR="00172731" w:rsidRPr="00FA4D5B" w:rsidRDefault="00172731" w:rsidP="00172731">
            <w:pPr>
              <w:pStyle w:val="a8"/>
              <w:tabs>
                <w:tab w:val="center" w:pos="1948"/>
                <w:tab w:val="right" w:pos="8306"/>
              </w:tabs>
              <w:spacing w:after="180"/>
              <w:ind w:leftChars="0" w:left="0" w:right="24"/>
              <w:contextualSpacing/>
              <w:jc w:val="both"/>
              <w:rPr>
                <w:rFonts w:eastAsia="標楷體"/>
                <w:lang w:eastAsia="zh-TW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3BADDF35" w14:textId="77777777" w:rsidTr="00D21DFB">
        <w:trPr>
          <w:trHeight w:val="7108"/>
          <w:jc w:val="center"/>
        </w:trPr>
        <w:tc>
          <w:tcPr>
            <w:tcW w:w="4289" w:type="dxa"/>
            <w:shd w:val="clear" w:color="auto" w:fill="auto"/>
          </w:tcPr>
          <w:p w14:paraId="710C9BB2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lastRenderedPageBreak/>
              <w:t>第</w:t>
            </w:r>
            <w:r w:rsidRPr="00AA65A6">
              <w:rPr>
                <w:rFonts w:ascii="Times New Roman" w:eastAsia="標楷體" w:hAnsi="Times New Roman" w:hint="eastAsia"/>
              </w:rPr>
              <w:t>10</w:t>
            </w:r>
            <w:r w:rsidRPr="00AA65A6">
              <w:rPr>
                <w:rFonts w:ascii="Times New Roman" w:eastAsia="標楷體" w:hAnsi="Times New Roman" w:hint="eastAsia"/>
              </w:rPr>
              <w:t>條</w:t>
            </w:r>
          </w:p>
          <w:p w14:paraId="1AF4D72F" w14:textId="77777777" w:rsidR="00054582" w:rsidRDefault="00054582" w:rsidP="00054582">
            <w:pPr>
              <w:ind w:left="2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學生當學期選課學分數達上限，於符合下列情形之一者，經系主任核准後得申請加修課程，至多以二門為限。</w:t>
            </w:r>
          </w:p>
          <w:p w14:paraId="3DEFE34B" w14:textId="77777777" w:rsidR="00054582" w:rsidRPr="008D241A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 w:rsidRPr="008D241A">
              <w:rPr>
                <w:rFonts w:ascii="Times New Roman" w:eastAsia="標楷體" w:hAnsi="Times New Roman" w:hint="eastAsia"/>
              </w:rPr>
              <w:t>前一學期學業平均成績八十分以上。</w:t>
            </w:r>
          </w:p>
          <w:p w14:paraId="36EF7715" w14:textId="01493775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  <w:lang w:eastAsia="zh-TW"/>
              </w:rPr>
              <w:t>前一學期</w:t>
            </w:r>
            <w:r>
              <w:rPr>
                <w:rFonts w:ascii="Times New Roman" w:eastAsia="標楷體" w:hAnsi="Times New Roman" w:hint="eastAsia"/>
                <w:lang w:eastAsia="zh-TW"/>
              </w:rPr>
              <w:t>名次在該學系該年級學生人數前百分之十以內。</w:t>
            </w:r>
          </w:p>
          <w:p w14:paraId="1BB83B5F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修讀雙主修。</w:t>
            </w:r>
          </w:p>
          <w:p w14:paraId="05CA5DB8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修讀學分學程學生。</w:t>
            </w:r>
          </w:p>
          <w:p w14:paraId="3F7A03C8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通過本校各系所甄選之預研生。</w:t>
            </w:r>
          </w:p>
          <w:p w14:paraId="46EFE261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轉系生。</w:t>
            </w:r>
          </w:p>
          <w:p w14:paraId="7BCC6B17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轉學生。</w:t>
            </w:r>
          </w:p>
          <w:p w14:paraId="4058B837" w14:textId="6C3558F9" w:rsidR="00172731" w:rsidRPr="00AA65A6" w:rsidRDefault="00054582" w:rsidP="00054582">
            <w:pPr>
              <w:ind w:left="10" w:right="24" w:hanging="10"/>
              <w:rPr>
                <w:rFonts w:ascii="Times New Roman" w:eastAsia="標楷體" w:hAnsi="Times New Roman"/>
                <w:b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年次以後出生之學士班學生申請在學期間服役者，擬修讀總學分數高於第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條規定時，應於本校公告選課時程內提出申請，經教務長核定，得不受前項加修科目規定限制。</w:t>
            </w:r>
          </w:p>
        </w:tc>
        <w:tc>
          <w:tcPr>
            <w:tcW w:w="4289" w:type="dxa"/>
            <w:shd w:val="clear" w:color="auto" w:fill="auto"/>
          </w:tcPr>
          <w:p w14:paraId="269FF73D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第</w:t>
            </w:r>
            <w:r w:rsidRPr="00AA65A6">
              <w:rPr>
                <w:rFonts w:ascii="Times New Roman" w:eastAsia="標楷體" w:hAnsi="Times New Roman" w:hint="eastAsia"/>
              </w:rPr>
              <w:t>10</w:t>
            </w:r>
            <w:r w:rsidRPr="00AA65A6">
              <w:rPr>
                <w:rFonts w:ascii="Times New Roman" w:eastAsia="標楷體" w:hAnsi="Times New Roman" w:hint="eastAsia"/>
              </w:rPr>
              <w:t>條</w:t>
            </w:r>
          </w:p>
          <w:p w14:paraId="791802BD" w14:textId="77777777" w:rsidR="006C3D31" w:rsidRDefault="006C3D31" w:rsidP="006C3D31">
            <w:pPr>
              <w:ind w:left="2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學生當學期選課學分數達上限，於符合下列情形之一者，經系主任核准後得申請加修課程，至多以二門為限。</w:t>
            </w:r>
          </w:p>
          <w:p w14:paraId="3FCAC17F" w14:textId="606E017C" w:rsidR="006C3D31" w:rsidRPr="008D241A" w:rsidRDefault="008D241A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 w:rsidRPr="008D241A">
              <w:rPr>
                <w:rFonts w:ascii="Times New Roman" w:eastAsia="標楷體" w:hAnsi="Times New Roman" w:hint="eastAsia"/>
              </w:rPr>
              <w:t>前一學期學業平均成績八十分以上。</w:t>
            </w:r>
          </w:p>
          <w:p w14:paraId="0A9CA482" w14:textId="77777777" w:rsidR="008D241A" w:rsidRDefault="008D241A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名次在該學系該年級</w:t>
            </w:r>
            <w:r w:rsidR="00054582">
              <w:rPr>
                <w:rFonts w:ascii="Times New Roman" w:eastAsia="標楷體" w:hAnsi="Times New Roman" w:hint="eastAsia"/>
                <w:lang w:eastAsia="zh-TW"/>
              </w:rPr>
              <w:t>學生人數前百分之十以內。</w:t>
            </w:r>
          </w:p>
          <w:p w14:paraId="0307EF92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修讀雙主修。</w:t>
            </w:r>
          </w:p>
          <w:p w14:paraId="7395A663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修讀學分學程學生。</w:t>
            </w:r>
          </w:p>
          <w:p w14:paraId="495A9581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通過本校各系所甄選之預研生。</w:t>
            </w:r>
          </w:p>
          <w:p w14:paraId="215CB4B4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轉系生。</w:t>
            </w:r>
          </w:p>
          <w:p w14:paraId="5274A870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轉學生。</w:t>
            </w:r>
          </w:p>
          <w:p w14:paraId="4C24113A" w14:textId="4C489E0C" w:rsidR="00054582" w:rsidRPr="00054582" w:rsidRDefault="00054582" w:rsidP="00054582">
            <w:pPr>
              <w:ind w:left="2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年次以後出生之學士班學生申請在學期間服役者，擬修讀總學分數高於第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條規定時，應於本校公告選課時程內提出申請，經教務長核定，得不受前項加修科目規定限制。</w:t>
            </w:r>
          </w:p>
        </w:tc>
        <w:tc>
          <w:tcPr>
            <w:tcW w:w="2034" w:type="dxa"/>
            <w:shd w:val="clear" w:color="auto" w:fill="auto"/>
          </w:tcPr>
          <w:p w14:paraId="1EB5B357" w14:textId="7EDEFAEE" w:rsidR="00172731" w:rsidRPr="00C61A9A" w:rsidRDefault="006C3D31" w:rsidP="00172731">
            <w:pPr>
              <w:tabs>
                <w:tab w:val="center" w:pos="4153"/>
                <w:tab w:val="right" w:pos="8306"/>
              </w:tabs>
              <w:spacing w:after="180"/>
              <w:ind w:right="24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敘明該學系該年級學生人數前百分之十計算。</w:t>
            </w:r>
          </w:p>
        </w:tc>
      </w:tr>
      <w:tr w:rsidR="00172731" w:rsidRPr="00AA65A6" w14:paraId="555CF635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858BC7D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1F43BEC9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4FAE16A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7A6626C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大學部延長修業年限者及研究所碩、博士班三年級以上有修習學分者（論文除外），應依教師實際授課時數另行繳交學分費，如有實習者，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加繳實習費，並於開學後</w:t>
            </w:r>
            <w:r w:rsidRPr="00AA65A6">
              <w:rPr>
                <w:rFonts w:ascii="Times New Roman" w:eastAsia="標楷體" w:hAnsi="Times New Roman" w:hint="eastAsia"/>
              </w:rPr>
              <w:t>二</w:t>
            </w:r>
            <w:r w:rsidRPr="00AA65A6">
              <w:rPr>
                <w:rFonts w:ascii="Times New Roman" w:eastAsia="標楷體" w:hAnsi="Times New Roman"/>
              </w:rPr>
              <w:t>週內完成繳費作業，逾期者註銷選課。</w:t>
            </w:r>
          </w:p>
        </w:tc>
        <w:tc>
          <w:tcPr>
            <w:tcW w:w="2034" w:type="dxa"/>
            <w:shd w:val="clear" w:color="auto" w:fill="auto"/>
          </w:tcPr>
          <w:p w14:paraId="351A8494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2C067F43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6A5E444A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3D6EC072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5CD9AF07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61C82AD" w14:textId="77777777" w:rsidR="00172731" w:rsidRPr="00AA65A6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修讀訂有先修條件之課程者，先修課程須及格後始得修讀該課程。</w:t>
            </w:r>
          </w:p>
        </w:tc>
        <w:tc>
          <w:tcPr>
            <w:tcW w:w="2034" w:type="dxa"/>
            <w:shd w:val="clear" w:color="auto" w:fill="auto"/>
          </w:tcPr>
          <w:p w14:paraId="2ECDE63D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26FC04C6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04D03A9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5922775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300B522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D31961E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已修讀及格之課程，再重複修讀課程名稱或內容、性質相同者，其學分及成績概不予列計。</w:t>
            </w:r>
          </w:p>
        </w:tc>
        <w:tc>
          <w:tcPr>
            <w:tcW w:w="2034" w:type="dxa"/>
            <w:shd w:val="clear" w:color="auto" w:fill="auto"/>
          </w:tcPr>
          <w:p w14:paraId="0258E2A8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447F3A62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2D4FED2F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E4AF8F7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4D3E1437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19A5ED1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校際選課應依本校「校際選課辦法」規定辦理。</w:t>
            </w:r>
          </w:p>
        </w:tc>
        <w:tc>
          <w:tcPr>
            <w:tcW w:w="2034" w:type="dxa"/>
            <w:shd w:val="clear" w:color="auto" w:fill="auto"/>
          </w:tcPr>
          <w:p w14:paraId="7A3453C9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08E00911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5FEF9EE3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06AF49C7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DAE0C92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924F622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本校課程旁聽須符合下列各項條件：</w:t>
            </w:r>
          </w:p>
          <w:p w14:paraId="4A035FED" w14:textId="77777777" w:rsidR="00172731" w:rsidRPr="00AA65A6" w:rsidRDefault="00172731" w:rsidP="00172731">
            <w:pPr>
              <w:numPr>
                <w:ilvl w:val="0"/>
                <w:numId w:val="13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具本校學生身分（不含休學生）。</w:t>
            </w:r>
          </w:p>
          <w:p w14:paraId="7E83DE50" w14:textId="77777777" w:rsidR="00172731" w:rsidRPr="00AA65A6" w:rsidRDefault="00172731" w:rsidP="00172731">
            <w:pPr>
              <w:numPr>
                <w:ilvl w:val="0"/>
                <w:numId w:val="13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依規定提出申請，並經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主負責</w:t>
            </w:r>
            <w:r w:rsidRPr="00AA65A6">
              <w:rPr>
                <w:rFonts w:ascii="Times New Roman" w:eastAsia="標楷體" w:hAnsi="Times New Roman"/>
              </w:rPr>
              <w:lastRenderedPageBreak/>
              <w:t>教師同意與教務處核定通過。</w:t>
            </w:r>
          </w:p>
          <w:p w14:paraId="23F48D63" w14:textId="77777777" w:rsidR="00172731" w:rsidRPr="00AA65A6" w:rsidRDefault="00172731" w:rsidP="00172731">
            <w:p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符合前項旁聽課程者，不另授予學分數。</w:t>
            </w:r>
          </w:p>
        </w:tc>
        <w:tc>
          <w:tcPr>
            <w:tcW w:w="2034" w:type="dxa"/>
            <w:shd w:val="clear" w:color="auto" w:fill="auto"/>
          </w:tcPr>
          <w:p w14:paraId="77E0DF36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lastRenderedPageBreak/>
              <w:t>本條未修正</w:t>
            </w:r>
          </w:p>
        </w:tc>
      </w:tr>
      <w:tr w:rsidR="00172731" w:rsidRPr="00AA65A6" w14:paraId="0530E7F7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5C87AC4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71A5D69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597E656D" w14:textId="77777777" w:rsidR="00172731" w:rsidRPr="00AA65A6" w:rsidRDefault="00172731" w:rsidP="00172731">
            <w:pPr>
              <w:ind w:left="10" w:right="24" w:hanging="10"/>
              <w:contextualSpacing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105F018" w14:textId="77777777" w:rsidR="00172731" w:rsidRPr="00AA65A6" w:rsidRDefault="00172731" w:rsidP="00172731">
            <w:pPr>
              <w:ind w:left="10" w:right="24" w:hanging="10"/>
              <w:contextualSpacing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本辦法如有其他未規定事項，均依照教育部及本校相關規定辦理。</w:t>
            </w:r>
          </w:p>
        </w:tc>
        <w:tc>
          <w:tcPr>
            <w:tcW w:w="2034" w:type="dxa"/>
            <w:shd w:val="clear" w:color="auto" w:fill="auto"/>
          </w:tcPr>
          <w:p w14:paraId="3BD8BF55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62E3069B" w14:textId="77777777" w:rsidTr="007D5159">
        <w:trPr>
          <w:trHeight w:val="1158"/>
          <w:jc w:val="center"/>
        </w:trPr>
        <w:tc>
          <w:tcPr>
            <w:tcW w:w="4289" w:type="dxa"/>
            <w:shd w:val="clear" w:color="auto" w:fill="auto"/>
          </w:tcPr>
          <w:p w14:paraId="403F982B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2BD6E41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83B9C24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1E1D377" w14:textId="77777777" w:rsidR="00172731" w:rsidRPr="00AA65A6" w:rsidRDefault="00172731" w:rsidP="00172731">
            <w:pPr>
              <w:ind w:left="10" w:right="24" w:hanging="10"/>
              <w:contextualSpacing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本辦法經教務會議</w:t>
            </w:r>
            <w:r w:rsidRPr="00AA65A6">
              <w:rPr>
                <w:rFonts w:ascii="Times New Roman" w:eastAsia="標楷體" w:hAnsi="Times New Roman" w:hint="eastAsia"/>
              </w:rPr>
              <w:t>審議</w:t>
            </w:r>
            <w:r w:rsidRPr="00AA65A6">
              <w:rPr>
                <w:rFonts w:ascii="Times New Roman" w:eastAsia="標楷體" w:hAnsi="Times New Roman"/>
              </w:rPr>
              <w:t>通過</w:t>
            </w:r>
            <w:r w:rsidRPr="00AA65A6">
              <w:rPr>
                <w:rFonts w:ascii="Times New Roman" w:eastAsia="標楷體" w:hAnsi="Times New Roman" w:hint="eastAsia"/>
              </w:rPr>
              <w:t>後，自公布日起實施，修正時亦同。</w:t>
            </w:r>
          </w:p>
        </w:tc>
        <w:tc>
          <w:tcPr>
            <w:tcW w:w="2034" w:type="dxa"/>
            <w:shd w:val="clear" w:color="auto" w:fill="auto"/>
          </w:tcPr>
          <w:p w14:paraId="0F7A5386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</w:tbl>
    <w:p w14:paraId="3A815ABA" w14:textId="77777777" w:rsidR="00341D24" w:rsidRDefault="00341D24" w:rsidP="00034E61"/>
    <w:p w14:paraId="0F825310" w14:textId="77777777" w:rsidR="00FC57FE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修正歷程：</w:t>
      </w:r>
    </w:p>
    <w:p w14:paraId="15B936DA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95.11.14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九十五學年度第二次教務會議通過</w:t>
      </w:r>
    </w:p>
    <w:p w14:paraId="7D79F8D9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95.12.12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九十五學年度第四次法規會通過</w:t>
      </w:r>
    </w:p>
    <w:p w14:paraId="4B4C8AC0" w14:textId="77777777" w:rsidR="00FC57FE" w:rsidRPr="00CD31D1" w:rsidRDefault="00A746F8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37" w:tooltip="95.12.18高醫校法一字第0950007776號函公布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95.12.18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高醫校法一字第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0950007776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5273D392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96.05.16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九十五學年度第七次教務會議通過</w:t>
      </w:r>
    </w:p>
    <w:p w14:paraId="4088707D" w14:textId="77777777" w:rsidR="00FC57FE" w:rsidRPr="00CD31D1" w:rsidRDefault="00A746F8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38" w:tooltip="96.07.09高醫教字第0960005806號函公布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96.07.09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0960005806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4D504D31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97.01.02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九十六學年度第四次教務會議通過</w:t>
      </w:r>
    </w:p>
    <w:p w14:paraId="1CAE2C37" w14:textId="77777777" w:rsidR="00FC57FE" w:rsidRPr="00CD31D1" w:rsidRDefault="00A746F8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39" w:tooltip="97.02.01高醫教字第0971100431號函公布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97.02.01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0971100431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60E30488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100.07.25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九十九學年度第九次教務會議通過</w:t>
      </w:r>
    </w:p>
    <w:p w14:paraId="0031CB59" w14:textId="77777777" w:rsidR="00FC57FE" w:rsidRPr="00CD31D1" w:rsidRDefault="00A746F8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40" w:tooltip="1001102548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100.08.24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1001102548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1152C511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101.07.26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OO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學年度第七次教務會議通過</w:t>
      </w:r>
    </w:p>
    <w:p w14:paraId="2F5EC557" w14:textId="77777777" w:rsidR="00FC57FE" w:rsidRPr="00CD31D1" w:rsidRDefault="00A746F8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41" w:tooltip="1011102268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101.09.05 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1011102268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61C56A3C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101.12.04 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一學年度第二次教務會議通過</w:t>
      </w:r>
    </w:p>
    <w:p w14:paraId="6D8964B9" w14:textId="77777777" w:rsidR="00FC57FE" w:rsidRPr="00CD31D1" w:rsidRDefault="00A746F8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42" w:tooltip="1011103562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101.12.22 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1011103562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4AEA00BF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104.02.16 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三學年度第三次教務會議通過</w:t>
      </w:r>
    </w:p>
    <w:p w14:paraId="0E2B7CD3" w14:textId="77777777" w:rsidR="00FC57FE" w:rsidRPr="00AA65A6" w:rsidRDefault="00A746F8" w:rsidP="00FC57FE">
      <w:hyperlink r:id="rId43" w:tooltip="1041101153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104.04.20 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高醫教字第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1041101153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sectPr w:rsidR="00FC57FE" w:rsidRPr="00AA65A6" w:rsidSect="00DE38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8699" w14:textId="77777777" w:rsidR="00A746F8" w:rsidRDefault="00A746F8">
      <w:r>
        <w:separator/>
      </w:r>
    </w:p>
  </w:endnote>
  <w:endnote w:type="continuationSeparator" w:id="0">
    <w:p w14:paraId="584CFE79" w14:textId="77777777" w:rsidR="00A746F8" w:rsidRDefault="00A7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1E22" w14:textId="77777777" w:rsidR="00A746F8" w:rsidRDefault="00A746F8">
      <w:r>
        <w:separator/>
      </w:r>
    </w:p>
  </w:footnote>
  <w:footnote w:type="continuationSeparator" w:id="0">
    <w:p w14:paraId="3FC5BF88" w14:textId="77777777" w:rsidR="00A746F8" w:rsidRDefault="00A7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47BF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60B95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6674A"/>
    <w:multiLevelType w:val="hybridMultilevel"/>
    <w:tmpl w:val="455C6A0E"/>
    <w:lvl w:ilvl="0" w:tplc="A17A2DA8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Times New Roman" w:hint="default"/>
        <w:strike w:val="0"/>
        <w:dstrike w:val="0"/>
        <w:color w:val="auto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866199"/>
    <w:multiLevelType w:val="hybridMultilevel"/>
    <w:tmpl w:val="98B27CDC"/>
    <w:lvl w:ilvl="0" w:tplc="CB168C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A272D8"/>
    <w:multiLevelType w:val="hybridMultilevel"/>
    <w:tmpl w:val="24BA56B4"/>
    <w:lvl w:ilvl="0" w:tplc="3AA8D0A6">
      <w:start w:val="1"/>
      <w:numFmt w:val="taiwaneseCountingThousand"/>
      <w:lvlText w:val="%1、"/>
      <w:lvlJc w:val="left"/>
      <w:pPr>
        <w:ind w:left="51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67271D83"/>
    <w:multiLevelType w:val="hybridMultilevel"/>
    <w:tmpl w:val="FEE671F8"/>
    <w:lvl w:ilvl="0" w:tplc="BB0C6BCE">
      <w:start w:val="1"/>
      <w:numFmt w:val="taiwaneseCountingThousand"/>
      <w:lvlText w:val="%1、"/>
      <w:lvlJc w:val="left"/>
      <w:pPr>
        <w:ind w:left="485" w:hanging="480"/>
      </w:pPr>
      <w:rPr>
        <w:rFonts w:ascii="Times New Roman" w:eastAsia="標楷體" w:hAnsi="Times New Roman" w:cs="Times New Roman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687928DF"/>
    <w:multiLevelType w:val="hybridMultilevel"/>
    <w:tmpl w:val="93B40E12"/>
    <w:lvl w:ilvl="0" w:tplc="4558C89C">
      <w:start w:val="1"/>
      <w:numFmt w:val="taiwaneseCountingThousand"/>
      <w:lvlText w:val="%1、"/>
      <w:lvlJc w:val="left"/>
      <w:pPr>
        <w:ind w:left="485" w:hanging="480"/>
      </w:pPr>
      <w:rPr>
        <w:rFonts w:hint="default"/>
        <w:b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7" w15:restartNumberingAfterBreak="0">
    <w:nsid w:val="6AF21750"/>
    <w:multiLevelType w:val="hybridMultilevel"/>
    <w:tmpl w:val="604E24C0"/>
    <w:lvl w:ilvl="0" w:tplc="5A3410F4">
      <w:start w:val="1"/>
      <w:numFmt w:val="taiwaneseCountingThousand"/>
      <w:lvlText w:val="%1、"/>
      <w:lvlJc w:val="left"/>
      <w:pPr>
        <w:ind w:left="485" w:hanging="480"/>
      </w:pPr>
      <w:rPr>
        <w:rFonts w:ascii="Times New Roman" w:eastAsia="標楷體" w:hAnsi="Times New Roman" w:cs="Times New Roman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" w15:restartNumberingAfterBreak="0">
    <w:nsid w:val="74AA7B0D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3A4E2E"/>
    <w:multiLevelType w:val="hybridMultilevel"/>
    <w:tmpl w:val="24BA56B4"/>
    <w:lvl w:ilvl="0" w:tplc="3AA8D0A6">
      <w:start w:val="1"/>
      <w:numFmt w:val="taiwaneseCountingThousand"/>
      <w:lvlText w:val="%1、"/>
      <w:lvlJc w:val="left"/>
      <w:pPr>
        <w:ind w:left="51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77CD57FC"/>
    <w:multiLevelType w:val="hybridMultilevel"/>
    <w:tmpl w:val="FEE671F8"/>
    <w:lvl w:ilvl="0" w:tplc="BB0C6BCE">
      <w:start w:val="1"/>
      <w:numFmt w:val="taiwaneseCountingThousand"/>
      <w:lvlText w:val="%1、"/>
      <w:lvlJc w:val="left"/>
      <w:pPr>
        <w:ind w:left="485" w:hanging="480"/>
      </w:pPr>
      <w:rPr>
        <w:rFonts w:ascii="Times New Roman" w:eastAsia="標楷體" w:hAnsi="Times New Roman" w:cs="Times New Roman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" w15:restartNumberingAfterBreak="0">
    <w:nsid w:val="79352856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53"/>
    <w:rsid w:val="00034E61"/>
    <w:rsid w:val="00054582"/>
    <w:rsid w:val="000B5516"/>
    <w:rsid w:val="000E4A7F"/>
    <w:rsid w:val="000E4B07"/>
    <w:rsid w:val="000F5EEC"/>
    <w:rsid w:val="00100300"/>
    <w:rsid w:val="001076BC"/>
    <w:rsid w:val="00113B2E"/>
    <w:rsid w:val="00120E1F"/>
    <w:rsid w:val="00152F8A"/>
    <w:rsid w:val="001723BD"/>
    <w:rsid w:val="00172731"/>
    <w:rsid w:val="00173257"/>
    <w:rsid w:val="00182C4B"/>
    <w:rsid w:val="001939A9"/>
    <w:rsid w:val="001952D2"/>
    <w:rsid w:val="001C7BD4"/>
    <w:rsid w:val="001D2CCA"/>
    <w:rsid w:val="001E40E0"/>
    <w:rsid w:val="00213F26"/>
    <w:rsid w:val="002148B4"/>
    <w:rsid w:val="00294BAB"/>
    <w:rsid w:val="00304972"/>
    <w:rsid w:val="00341D24"/>
    <w:rsid w:val="003952E1"/>
    <w:rsid w:val="00397356"/>
    <w:rsid w:val="003B604C"/>
    <w:rsid w:val="004023EA"/>
    <w:rsid w:val="0043305F"/>
    <w:rsid w:val="00462D69"/>
    <w:rsid w:val="004A5868"/>
    <w:rsid w:val="004E1D70"/>
    <w:rsid w:val="004F4CC4"/>
    <w:rsid w:val="004F6612"/>
    <w:rsid w:val="00520312"/>
    <w:rsid w:val="0052654A"/>
    <w:rsid w:val="00551AC1"/>
    <w:rsid w:val="00575E51"/>
    <w:rsid w:val="00595BF3"/>
    <w:rsid w:val="005B2B3D"/>
    <w:rsid w:val="005D03E5"/>
    <w:rsid w:val="005E0BE0"/>
    <w:rsid w:val="005E566E"/>
    <w:rsid w:val="00606063"/>
    <w:rsid w:val="006067C1"/>
    <w:rsid w:val="0061297A"/>
    <w:rsid w:val="00635CFC"/>
    <w:rsid w:val="006506D3"/>
    <w:rsid w:val="00677775"/>
    <w:rsid w:val="006C3D31"/>
    <w:rsid w:val="006C65A8"/>
    <w:rsid w:val="006F637B"/>
    <w:rsid w:val="00775DD8"/>
    <w:rsid w:val="007B0044"/>
    <w:rsid w:val="007D5159"/>
    <w:rsid w:val="008604A4"/>
    <w:rsid w:val="00871E49"/>
    <w:rsid w:val="008A4F53"/>
    <w:rsid w:val="008D241A"/>
    <w:rsid w:val="008E3099"/>
    <w:rsid w:val="00921009"/>
    <w:rsid w:val="00924AFD"/>
    <w:rsid w:val="00933493"/>
    <w:rsid w:val="00944205"/>
    <w:rsid w:val="00945A00"/>
    <w:rsid w:val="00966DD1"/>
    <w:rsid w:val="00970F6A"/>
    <w:rsid w:val="00980722"/>
    <w:rsid w:val="00A25C4B"/>
    <w:rsid w:val="00A746F8"/>
    <w:rsid w:val="00AA65A6"/>
    <w:rsid w:val="00AB7D90"/>
    <w:rsid w:val="00B05CAC"/>
    <w:rsid w:val="00B338C6"/>
    <w:rsid w:val="00B700A4"/>
    <w:rsid w:val="00B706F6"/>
    <w:rsid w:val="00B75423"/>
    <w:rsid w:val="00B910B0"/>
    <w:rsid w:val="00BA0D56"/>
    <w:rsid w:val="00BC401C"/>
    <w:rsid w:val="00BD237C"/>
    <w:rsid w:val="00C05CDD"/>
    <w:rsid w:val="00C314F7"/>
    <w:rsid w:val="00C36B2D"/>
    <w:rsid w:val="00C61A9A"/>
    <w:rsid w:val="00C973F3"/>
    <w:rsid w:val="00CB1524"/>
    <w:rsid w:val="00CB207E"/>
    <w:rsid w:val="00CC4DEB"/>
    <w:rsid w:val="00CD31D1"/>
    <w:rsid w:val="00CE1305"/>
    <w:rsid w:val="00D21DFB"/>
    <w:rsid w:val="00D30E84"/>
    <w:rsid w:val="00D54BF8"/>
    <w:rsid w:val="00D61D5E"/>
    <w:rsid w:val="00D77C0D"/>
    <w:rsid w:val="00DB3817"/>
    <w:rsid w:val="00DC1B95"/>
    <w:rsid w:val="00DE386A"/>
    <w:rsid w:val="00E32DB1"/>
    <w:rsid w:val="00E7012E"/>
    <w:rsid w:val="00E73173"/>
    <w:rsid w:val="00E75458"/>
    <w:rsid w:val="00E87E6F"/>
    <w:rsid w:val="00E9021C"/>
    <w:rsid w:val="00ED64FB"/>
    <w:rsid w:val="00EF1700"/>
    <w:rsid w:val="00F3786C"/>
    <w:rsid w:val="00F438AE"/>
    <w:rsid w:val="00F563A6"/>
    <w:rsid w:val="00FA4D5B"/>
    <w:rsid w:val="00FA5CB8"/>
    <w:rsid w:val="00FC57FE"/>
    <w:rsid w:val="00FE683D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E45F6"/>
  <w15:chartTrackingRefBased/>
  <w15:docId w15:val="{AEE05373-316E-4084-B063-F3678316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4F5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A4F5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1D2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D2CCA"/>
    <w:rPr>
      <w:kern w:val="2"/>
    </w:rPr>
  </w:style>
  <w:style w:type="paragraph" w:styleId="a5">
    <w:name w:val="footer"/>
    <w:basedOn w:val="a"/>
    <w:link w:val="a6"/>
    <w:uiPriority w:val="99"/>
    <w:unhideWhenUsed/>
    <w:rsid w:val="001D2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D2CCA"/>
    <w:rPr>
      <w:kern w:val="2"/>
    </w:rPr>
  </w:style>
  <w:style w:type="character" w:customStyle="1" w:styleId="a7">
    <w:name w:val="清單段落 字元"/>
    <w:aliases w:val="卑南壹 字元"/>
    <w:link w:val="a8"/>
    <w:uiPriority w:val="34"/>
    <w:locked/>
    <w:rsid w:val="000B5516"/>
    <w:rPr>
      <w:kern w:val="2"/>
      <w:sz w:val="24"/>
      <w:szCs w:val="24"/>
      <w:lang w:val="x-none" w:eastAsia="x-none"/>
    </w:rPr>
  </w:style>
  <w:style w:type="paragraph" w:styleId="a8">
    <w:name w:val="List Paragraph"/>
    <w:aliases w:val="卑南壹"/>
    <w:basedOn w:val="a"/>
    <w:link w:val="a7"/>
    <w:uiPriority w:val="34"/>
    <w:qFormat/>
    <w:rsid w:val="000B5516"/>
    <w:pPr>
      <w:ind w:leftChars="200" w:left="480"/>
    </w:pPr>
    <w:rPr>
      <w:szCs w:val="24"/>
      <w:lang w:val="x-none" w:eastAsia="x-none"/>
    </w:rPr>
  </w:style>
  <w:style w:type="paragraph" w:customStyle="1" w:styleId="Default">
    <w:name w:val="Default"/>
    <w:rsid w:val="000B551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030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00300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Hyperlink"/>
    <w:uiPriority w:val="99"/>
    <w:semiHidden/>
    <w:unhideWhenUsed/>
    <w:rsid w:val="00E90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wdb.kmu.edu.tw/images/7/72/1081100960.docx" TargetMode="External"/><Relationship Id="rId18" Type="http://schemas.openxmlformats.org/officeDocument/2006/relationships/hyperlink" Target="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" TargetMode="External"/><Relationship Id="rId26" Type="http://schemas.openxmlformats.org/officeDocument/2006/relationships/hyperlink" Target="http://lawdb.kmu.edu.tw/images/8/89/1041102741.doc" TargetMode="External"/><Relationship Id="rId39" Type="http://schemas.openxmlformats.org/officeDocument/2006/relationships/hyperlink" Target="http://lawdb.kmu.edu.tw/images/5/51/97.02.01%E9%AB%98%E9%86%AB%E6%95%99%E5%AD%97%E7%AC%AC0971100431%E8%99%9F%E5%87%BD%E5%85%AC%E5%B8%83.doc" TargetMode="External"/><Relationship Id="rId21" Type="http://schemas.openxmlformats.org/officeDocument/2006/relationships/hyperlink" Target="http://lawdb.kmu.edu.tw/images/5/51/97.02.01%E9%AB%98%E9%86%AB%E6%95%99%E5%AD%97%E7%AC%AC0971100431%E8%99%9F%E5%87%BD%E5%85%AC%E5%B8%83.doc" TargetMode="External"/><Relationship Id="rId34" Type="http://schemas.openxmlformats.org/officeDocument/2006/relationships/hyperlink" Target="http://lawdb.kmu.edu.tw/images/7/75/111110142371.doc" TargetMode="External"/><Relationship Id="rId42" Type="http://schemas.openxmlformats.org/officeDocument/2006/relationships/hyperlink" Target="http://lawdb.kmu.edu.tw/images/a/a0/1011103562.do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lawdb.kmu.edu.tw/images/7/75/111110142371.doc" TargetMode="External"/><Relationship Id="rId29" Type="http://schemas.openxmlformats.org/officeDocument/2006/relationships/hyperlink" Target="http://lawdb.kmu.edu.tw/images/c/ca/%E5%AD%B8%E7%94%9F%E9%81%B8%E8%AA%B2%E8%BE%A6%E6%B3%95_1070116%E5%85%AC%E5%91%8A%E7%89%88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db.kmu.edu.tw/images/c/ca/%E5%AD%B8%E7%94%9F%E9%81%B8%E8%AA%B2%E8%BE%A6%E6%B3%95_1070116%E5%85%AC%E5%91%8A%E7%89%88.docx" TargetMode="External"/><Relationship Id="rId24" Type="http://schemas.openxmlformats.org/officeDocument/2006/relationships/hyperlink" Target="http://lawdb.kmu.edu.tw/images/a/a0/1011103562.doc" TargetMode="External"/><Relationship Id="rId32" Type="http://schemas.openxmlformats.org/officeDocument/2006/relationships/hyperlink" Target="http://lawdb.kmu.edu.tw/images/2/28/1091100442.docx" TargetMode="External"/><Relationship Id="rId37" Type="http://schemas.openxmlformats.org/officeDocument/2006/relationships/hyperlink" Target="http://lawdb.kmu.edu.tw/images/6/65/95.12.18%E9%AB%98%E9%86%AB%E6%A0%A1%E6%B3%95%E4%B8%80%E5%AD%97%E7%AC%AC0950007776%E8%99%9F%E5%87%BD%E5%85%AC%E5%B8%83.doc" TargetMode="External"/><Relationship Id="rId40" Type="http://schemas.openxmlformats.org/officeDocument/2006/relationships/hyperlink" Target="http://lawdb.kmu.edu.tw/images/7/74/1001102548.doc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awdb.kmu.edu.tw/images/5/51/1091103733.doc" TargetMode="External"/><Relationship Id="rId23" Type="http://schemas.openxmlformats.org/officeDocument/2006/relationships/hyperlink" Target="http://lawdb.kmu.edu.tw/images/e/e0/1011102268.doc" TargetMode="External"/><Relationship Id="rId28" Type="http://schemas.openxmlformats.org/officeDocument/2006/relationships/hyperlink" Target="http://lawdb.kmu.edu.tw/images/2/20/1060609%E6%95%99%E5%8B%99%E8%99%95--%E9%AB%98%E9%9B%84%E9%86%AB%E5%AD%B8%E5%A4%A7%E5%AD%B8%E5%AD%B8%E7%94%9F%E9%81%B8%E8%AA%B2%E8%BE%A6%E6%B3%95.doc" TargetMode="External"/><Relationship Id="rId36" Type="http://schemas.openxmlformats.org/officeDocument/2006/relationships/hyperlink" Target="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" TargetMode="External"/><Relationship Id="rId10" Type="http://schemas.openxmlformats.org/officeDocument/2006/relationships/hyperlink" Target="http://lawdb.kmu.edu.tw/images/2/20/1060609%E6%95%99%E5%8B%99%E8%99%95--%E9%AB%98%E9%9B%84%E9%86%AB%E5%AD%B8%E5%A4%A7%E5%AD%B8%E5%AD%B8%E7%94%9F%E9%81%B8%E8%AA%B2%E8%BE%A6%E6%B3%95.doc" TargetMode="External"/><Relationship Id="rId19" Type="http://schemas.openxmlformats.org/officeDocument/2006/relationships/hyperlink" Target="http://lawdb.kmu.edu.tw/images/6/65/95.12.18%E9%AB%98%E9%86%AB%E6%A0%A1%E6%B3%95%E4%B8%80%E5%AD%97%E7%AC%AC0950007776%E8%99%9F%E5%87%BD%E5%85%AC%E5%B8%83.doc" TargetMode="External"/><Relationship Id="rId31" Type="http://schemas.openxmlformats.org/officeDocument/2006/relationships/hyperlink" Target="http://lawdb.kmu.edu.tw/images/7/72/1081100960.doc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wdb.kmu.edu.tw/images/b/b9/1050520%E5%AD%B8%E7%94%9F%E9%81%B8%E8%AA%B2%E8%BE%A6%E6%B3%95.doc" TargetMode="External"/><Relationship Id="rId14" Type="http://schemas.openxmlformats.org/officeDocument/2006/relationships/hyperlink" Target="http://lawdb.kmu.edu.tw/images/2/28/1091100442.docx" TargetMode="External"/><Relationship Id="rId22" Type="http://schemas.openxmlformats.org/officeDocument/2006/relationships/hyperlink" Target="http://lawdb.kmu.edu.tw/images/7/74/1001102548.doc" TargetMode="External"/><Relationship Id="rId27" Type="http://schemas.openxmlformats.org/officeDocument/2006/relationships/hyperlink" Target="http://lawdb.kmu.edu.tw/images/b/b9/1050520%E5%AD%B8%E7%94%9F%E9%81%B8%E8%AA%B2%E8%BE%A6%E6%B3%95.doc" TargetMode="External"/><Relationship Id="rId30" Type="http://schemas.openxmlformats.org/officeDocument/2006/relationships/hyperlink" Target="http://lawdb.kmu.edu.tw/images/f/f8/%E6%B3%95%E8%A6%8F%E8%B3%87%E6%96%99%E5%BA%AB%E6%94%B6%E9%8C%84%EF%BC%9A%E9%AB%98%E9%9B%84%E9%86%AB%E5%AD%B8%E5%A4%A7%E5%AD%B8%E5%AD%B8%E7%94%9F%E9%81%B8%E8%AA%B2%E8%BE%A6%E6%B3%951080104.docx" TargetMode="External"/><Relationship Id="rId35" Type="http://schemas.openxmlformats.org/officeDocument/2006/relationships/hyperlink" Target="http://lawdb.kmu.edu.tw/images/5/57/1121103732.doc" TargetMode="External"/><Relationship Id="rId43" Type="http://schemas.openxmlformats.org/officeDocument/2006/relationships/hyperlink" Target="http://lawdb.kmu.edu.tw/images/3/3d/1041101153.doc" TargetMode="External"/><Relationship Id="rId8" Type="http://schemas.openxmlformats.org/officeDocument/2006/relationships/hyperlink" Target="http://lawdb.kmu.edu.tw/images/8/89/1041102741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lawdb.kmu.edu.tw/images/f/f8/%E6%B3%95%E8%A6%8F%E8%B3%87%E6%96%99%E5%BA%AB%E6%94%B6%E9%8C%84%EF%BC%9A%E9%AB%98%E9%9B%84%E9%86%AB%E5%AD%B8%E5%A4%A7%E5%AD%B8%E5%AD%B8%E7%94%9F%E9%81%B8%E8%AA%B2%E8%BE%A6%E6%B3%951080104.docx" TargetMode="External"/><Relationship Id="rId17" Type="http://schemas.openxmlformats.org/officeDocument/2006/relationships/hyperlink" Target="http://lawdb.kmu.edu.tw/images/5/57/1121103732.doc" TargetMode="External"/><Relationship Id="rId25" Type="http://schemas.openxmlformats.org/officeDocument/2006/relationships/hyperlink" Target="http://lawdb.kmu.edu.tw/images/3/3d/1041101153.doc" TargetMode="External"/><Relationship Id="rId33" Type="http://schemas.openxmlformats.org/officeDocument/2006/relationships/hyperlink" Target="http://lawdb.kmu.edu.tw/images/5/51/1091103733.doc" TargetMode="External"/><Relationship Id="rId38" Type="http://schemas.openxmlformats.org/officeDocument/2006/relationships/hyperlink" Target="http://lawdb.kmu.edu.tw/images/c/c3/96.07.09%E9%AB%98%E9%86%AB%E6%95%99%E5%AD%97%E7%AC%AC0960005806%E8%99%9F%E5%87%BD%E5%85%AC%E5%B8%83.doc" TargetMode="External"/><Relationship Id="rId20" Type="http://schemas.openxmlformats.org/officeDocument/2006/relationships/hyperlink" Target="http://lawdb.kmu.edu.tw/images/c/c3/96.07.09%E9%AB%98%E9%86%AB%E6%95%99%E5%AD%97%E7%AC%AC0960005806%E8%99%9F%E5%87%BD%E5%85%AC%E5%B8%83.doc" TargetMode="External"/><Relationship Id="rId41" Type="http://schemas.openxmlformats.org/officeDocument/2006/relationships/hyperlink" Target="http://lawdb.kmu.edu.tw/images/e/e0/1011102268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9DDF-19CA-43A4-9410-6D088508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1815</Words>
  <Characters>10348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12139</CharactersWithSpaces>
  <SharedDoc>false</SharedDoc>
  <HLinks>
    <vt:vector size="216" baseType="variant">
      <vt:variant>
        <vt:i4>6619172</vt:i4>
      </vt:variant>
      <vt:variant>
        <vt:i4>105</vt:i4>
      </vt:variant>
      <vt:variant>
        <vt:i4>0</vt:i4>
      </vt:variant>
      <vt:variant>
        <vt:i4>5</vt:i4>
      </vt:variant>
      <vt:variant>
        <vt:lpwstr>http://lawdb.kmu.edu.tw/images/3/3d/1041101153.doc</vt:lpwstr>
      </vt:variant>
      <vt:variant>
        <vt:lpwstr/>
      </vt:variant>
      <vt:variant>
        <vt:i4>6291572</vt:i4>
      </vt:variant>
      <vt:variant>
        <vt:i4>102</vt:i4>
      </vt:variant>
      <vt:variant>
        <vt:i4>0</vt:i4>
      </vt:variant>
      <vt:variant>
        <vt:i4>5</vt:i4>
      </vt:variant>
      <vt:variant>
        <vt:lpwstr>http://lawdb.kmu.edu.tw/images/a/a0/1011103562.doc</vt:lpwstr>
      </vt:variant>
      <vt:variant>
        <vt:lpwstr/>
      </vt:variant>
      <vt:variant>
        <vt:i4>7143541</vt:i4>
      </vt:variant>
      <vt:variant>
        <vt:i4>99</vt:i4>
      </vt:variant>
      <vt:variant>
        <vt:i4>0</vt:i4>
      </vt:variant>
      <vt:variant>
        <vt:i4>5</vt:i4>
      </vt:variant>
      <vt:variant>
        <vt:lpwstr>http://lawdb.kmu.edu.tw/images/e/e0/1011102268.doc</vt:lpwstr>
      </vt:variant>
      <vt:variant>
        <vt:lpwstr/>
      </vt:variant>
      <vt:variant>
        <vt:i4>6946930</vt:i4>
      </vt:variant>
      <vt:variant>
        <vt:i4>96</vt:i4>
      </vt:variant>
      <vt:variant>
        <vt:i4>0</vt:i4>
      </vt:variant>
      <vt:variant>
        <vt:i4>5</vt:i4>
      </vt:variant>
      <vt:variant>
        <vt:lpwstr>http://lawdb.kmu.edu.tw/images/7/74/1001102548.doc</vt:lpwstr>
      </vt:variant>
      <vt:variant>
        <vt:lpwstr/>
      </vt:variant>
      <vt:variant>
        <vt:i4>7602300</vt:i4>
      </vt:variant>
      <vt:variant>
        <vt:i4>93</vt:i4>
      </vt:variant>
      <vt:variant>
        <vt:i4>0</vt:i4>
      </vt:variant>
      <vt:variant>
        <vt:i4>5</vt:i4>
      </vt:variant>
      <vt:variant>
        <vt:lpwstr>http://lawdb.kmu.edu.tw/images/5/51/97.02.01%E9%AB%98%E9%86%AB%E6%95%99%E5%AD%97%E7%AC%AC0971100431%E8%99%9F%E5%87%BD%E5%85%AC%E5%B8%83.doc</vt:lpwstr>
      </vt:variant>
      <vt:variant>
        <vt:lpwstr/>
      </vt:variant>
      <vt:variant>
        <vt:i4>8061041</vt:i4>
      </vt:variant>
      <vt:variant>
        <vt:i4>90</vt:i4>
      </vt:variant>
      <vt:variant>
        <vt:i4>0</vt:i4>
      </vt:variant>
      <vt:variant>
        <vt:i4>5</vt:i4>
      </vt:variant>
      <vt:variant>
        <vt:lpwstr>http://lawdb.kmu.edu.tw/images/c/c3/96.07.09%E9%AB%98%E9%86%AB%E6%95%99%E5%AD%97%E7%AC%AC0960005806%E8%99%9F%E5%87%BD%E5%85%AC%E5%B8%83.doc</vt:lpwstr>
      </vt:variant>
      <vt:variant>
        <vt:lpwstr/>
      </vt:variant>
      <vt:variant>
        <vt:i4>131072</vt:i4>
      </vt:variant>
      <vt:variant>
        <vt:i4>87</vt:i4>
      </vt:variant>
      <vt:variant>
        <vt:i4>0</vt:i4>
      </vt:variant>
      <vt:variant>
        <vt:i4>5</vt:i4>
      </vt:variant>
      <vt:variant>
        <vt:lpwstr>http://lawdb.kmu.edu.tw/images/6/65/95.12.18%E9%AB%98%E9%86%AB%E6%A0%A1%E6%B3%95%E4%B8%80%E5%AD%97%E7%AC%AC0950007776%E8%99%9F%E5%87%BD%E5%85%AC%E5%B8%83.doc</vt:lpwstr>
      </vt:variant>
      <vt:variant>
        <vt:lpwstr/>
      </vt:variant>
      <vt:variant>
        <vt:i4>2818128</vt:i4>
      </vt:variant>
      <vt:variant>
        <vt:i4>84</vt:i4>
      </vt:variant>
      <vt:variant>
        <vt:i4>0</vt:i4>
      </vt:variant>
      <vt:variant>
        <vt:i4>5</vt:i4>
      </vt:variant>
      <vt:variant>
        <vt:lpwstr>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</vt:lpwstr>
      </vt:variant>
      <vt:variant>
        <vt:lpwstr/>
      </vt:variant>
      <vt:variant>
        <vt:i4>6488181</vt:i4>
      </vt:variant>
      <vt:variant>
        <vt:i4>81</vt:i4>
      </vt:variant>
      <vt:variant>
        <vt:i4>0</vt:i4>
      </vt:variant>
      <vt:variant>
        <vt:i4>5</vt:i4>
      </vt:variant>
      <vt:variant>
        <vt:lpwstr>http://lawdb.kmu.edu.tw/images/5/57/1121103732.doc</vt:lpwstr>
      </vt:variant>
      <vt:variant>
        <vt:lpwstr/>
      </vt:variant>
      <vt:variant>
        <vt:i4>5242944</vt:i4>
      </vt:variant>
      <vt:variant>
        <vt:i4>78</vt:i4>
      </vt:variant>
      <vt:variant>
        <vt:i4>0</vt:i4>
      </vt:variant>
      <vt:variant>
        <vt:i4>5</vt:i4>
      </vt:variant>
      <vt:variant>
        <vt:lpwstr>http://lawdb.kmu.edu.tw/images/7/75/111110142371.doc</vt:lpwstr>
      </vt:variant>
      <vt:variant>
        <vt:lpwstr/>
      </vt:variant>
      <vt:variant>
        <vt:i4>6488184</vt:i4>
      </vt:variant>
      <vt:variant>
        <vt:i4>75</vt:i4>
      </vt:variant>
      <vt:variant>
        <vt:i4>0</vt:i4>
      </vt:variant>
      <vt:variant>
        <vt:i4>5</vt:i4>
      </vt:variant>
      <vt:variant>
        <vt:lpwstr>http://lawdb.kmu.edu.tw/images/5/51/1091103733.doc</vt:lpwstr>
      </vt:variant>
      <vt:variant>
        <vt:lpwstr/>
      </vt:variant>
      <vt:variant>
        <vt:i4>6357109</vt:i4>
      </vt:variant>
      <vt:variant>
        <vt:i4>72</vt:i4>
      </vt:variant>
      <vt:variant>
        <vt:i4>0</vt:i4>
      </vt:variant>
      <vt:variant>
        <vt:i4>5</vt:i4>
      </vt:variant>
      <vt:variant>
        <vt:lpwstr>http://lawdb.kmu.edu.tw/images/2/28/1091100442.docx</vt:lpwstr>
      </vt:variant>
      <vt:variant>
        <vt:lpwstr/>
      </vt:variant>
      <vt:variant>
        <vt:i4>7209084</vt:i4>
      </vt:variant>
      <vt:variant>
        <vt:i4>69</vt:i4>
      </vt:variant>
      <vt:variant>
        <vt:i4>0</vt:i4>
      </vt:variant>
      <vt:variant>
        <vt:i4>5</vt:i4>
      </vt:variant>
      <vt:variant>
        <vt:lpwstr>http://lawdb.kmu.edu.tw/images/7/72/1081100960.docx</vt:lpwstr>
      </vt:variant>
      <vt:variant>
        <vt:lpwstr/>
      </vt:variant>
      <vt:variant>
        <vt:i4>589828</vt:i4>
      </vt:variant>
      <vt:variant>
        <vt:i4>66</vt:i4>
      </vt:variant>
      <vt:variant>
        <vt:i4>0</vt:i4>
      </vt:variant>
      <vt:variant>
        <vt:i4>5</vt:i4>
      </vt:variant>
      <vt:variant>
        <vt:lpwstr>http://lawdb.kmu.edu.tw/images/f/f8/%E6%B3%95%E8%A6%8F%E8%B3%87%E6%96%99%E5%BA%AB%E6%94%B6%E9%8C%84%EF%BC%9A%E9%AB%98%E9%9B%84%E9%86%AB%E5%AD%B8%E5%A4%A7%E5%AD%B8%E5%AD%B8%E7%94%9F%E9%81%B8%E8%AA%B2%E8%BE%A6%E6%B3%951080104.docx</vt:lpwstr>
      </vt:variant>
      <vt:variant>
        <vt:lpwstr/>
      </vt:variant>
      <vt:variant>
        <vt:i4>2228308</vt:i4>
      </vt:variant>
      <vt:variant>
        <vt:i4>63</vt:i4>
      </vt:variant>
      <vt:variant>
        <vt:i4>0</vt:i4>
      </vt:variant>
      <vt:variant>
        <vt:i4>5</vt:i4>
      </vt:variant>
      <vt:variant>
        <vt:lpwstr>http://lawdb.kmu.edu.tw/images/c/ca/%E5%AD%B8%E7%94%9F%E9%81%B8%E8%AA%B2%E8%BE%A6%E6%B3%95_1070116%E5%85%AC%E5%91%8A%E7%89%88.docx</vt:lpwstr>
      </vt:variant>
      <vt:variant>
        <vt:lpwstr/>
      </vt:variant>
      <vt:variant>
        <vt:i4>786522</vt:i4>
      </vt:variant>
      <vt:variant>
        <vt:i4>60</vt:i4>
      </vt:variant>
      <vt:variant>
        <vt:i4>0</vt:i4>
      </vt:variant>
      <vt:variant>
        <vt:i4>5</vt:i4>
      </vt:variant>
      <vt:variant>
        <vt:lpwstr>http://lawdb.kmu.edu.tw/images/2/20/1060609%E6%95%99%E5%8B%99%E8%99%95--%E9%AB%98%E9%9B%84%E9%86%AB%E5%AD%B8%E5%A4%A7%E5%AD%B8%E5%AD%B8%E7%94%9F%E9%81%B8%E8%AA%B2%E8%BE%A6%E6%B3%95.doc</vt:lpwstr>
      </vt:variant>
      <vt:variant>
        <vt:lpwstr/>
      </vt:variant>
      <vt:variant>
        <vt:i4>6225950</vt:i4>
      </vt:variant>
      <vt:variant>
        <vt:i4>57</vt:i4>
      </vt:variant>
      <vt:variant>
        <vt:i4>0</vt:i4>
      </vt:variant>
      <vt:variant>
        <vt:i4>5</vt:i4>
      </vt:variant>
      <vt:variant>
        <vt:lpwstr>http://lawdb.kmu.edu.tw/images/b/b9/1050520%E5%AD%B8%E7%94%9F%E9%81%B8%E8%AA%B2%E8%BE%A6%E6%B3%95.doc</vt:lpwstr>
      </vt:variant>
      <vt:variant>
        <vt:lpwstr/>
      </vt:variant>
      <vt:variant>
        <vt:i4>6357115</vt:i4>
      </vt:variant>
      <vt:variant>
        <vt:i4>54</vt:i4>
      </vt:variant>
      <vt:variant>
        <vt:i4>0</vt:i4>
      </vt:variant>
      <vt:variant>
        <vt:i4>5</vt:i4>
      </vt:variant>
      <vt:variant>
        <vt:lpwstr>http://lawdb.kmu.edu.tw/images/8/89/1041102741.doc</vt:lpwstr>
      </vt:variant>
      <vt:variant>
        <vt:lpwstr/>
      </vt:variant>
      <vt:variant>
        <vt:i4>6619172</vt:i4>
      </vt:variant>
      <vt:variant>
        <vt:i4>51</vt:i4>
      </vt:variant>
      <vt:variant>
        <vt:i4>0</vt:i4>
      </vt:variant>
      <vt:variant>
        <vt:i4>5</vt:i4>
      </vt:variant>
      <vt:variant>
        <vt:lpwstr>http://lawdb.kmu.edu.tw/images/3/3d/1041101153.doc</vt:lpwstr>
      </vt:variant>
      <vt:variant>
        <vt:lpwstr/>
      </vt:variant>
      <vt:variant>
        <vt:i4>6291572</vt:i4>
      </vt:variant>
      <vt:variant>
        <vt:i4>48</vt:i4>
      </vt:variant>
      <vt:variant>
        <vt:i4>0</vt:i4>
      </vt:variant>
      <vt:variant>
        <vt:i4>5</vt:i4>
      </vt:variant>
      <vt:variant>
        <vt:lpwstr>http://lawdb.kmu.edu.tw/images/a/a0/1011103562.doc</vt:lpwstr>
      </vt:variant>
      <vt:variant>
        <vt:lpwstr/>
      </vt:variant>
      <vt:variant>
        <vt:i4>7143541</vt:i4>
      </vt:variant>
      <vt:variant>
        <vt:i4>45</vt:i4>
      </vt:variant>
      <vt:variant>
        <vt:i4>0</vt:i4>
      </vt:variant>
      <vt:variant>
        <vt:i4>5</vt:i4>
      </vt:variant>
      <vt:variant>
        <vt:lpwstr>http://lawdb.kmu.edu.tw/images/e/e0/1011102268.doc</vt:lpwstr>
      </vt:variant>
      <vt:variant>
        <vt:lpwstr/>
      </vt:variant>
      <vt:variant>
        <vt:i4>6946930</vt:i4>
      </vt:variant>
      <vt:variant>
        <vt:i4>42</vt:i4>
      </vt:variant>
      <vt:variant>
        <vt:i4>0</vt:i4>
      </vt:variant>
      <vt:variant>
        <vt:i4>5</vt:i4>
      </vt:variant>
      <vt:variant>
        <vt:lpwstr>http://lawdb.kmu.edu.tw/images/7/74/1001102548.doc</vt:lpwstr>
      </vt:variant>
      <vt:variant>
        <vt:lpwstr/>
      </vt:variant>
      <vt:variant>
        <vt:i4>7602300</vt:i4>
      </vt:variant>
      <vt:variant>
        <vt:i4>39</vt:i4>
      </vt:variant>
      <vt:variant>
        <vt:i4>0</vt:i4>
      </vt:variant>
      <vt:variant>
        <vt:i4>5</vt:i4>
      </vt:variant>
      <vt:variant>
        <vt:lpwstr>http://lawdb.kmu.edu.tw/images/5/51/97.02.01%E9%AB%98%E9%86%AB%E6%95%99%E5%AD%97%E7%AC%AC0971100431%E8%99%9F%E5%87%BD%E5%85%AC%E5%B8%83.doc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http://lawdb.kmu.edu.tw/images/c/c3/96.07.09%E9%AB%98%E9%86%AB%E6%95%99%E5%AD%97%E7%AC%AC0960005806%E8%99%9F%E5%87%BD%E5%85%AC%E5%B8%83.doc</vt:lpwstr>
      </vt:variant>
      <vt:variant>
        <vt:lpwstr/>
      </vt:variant>
      <vt:variant>
        <vt:i4>131072</vt:i4>
      </vt:variant>
      <vt:variant>
        <vt:i4>33</vt:i4>
      </vt:variant>
      <vt:variant>
        <vt:i4>0</vt:i4>
      </vt:variant>
      <vt:variant>
        <vt:i4>5</vt:i4>
      </vt:variant>
      <vt:variant>
        <vt:lpwstr>http://lawdb.kmu.edu.tw/images/6/65/95.12.18%E9%AB%98%E9%86%AB%E6%A0%A1%E6%B3%95%E4%B8%80%E5%AD%97%E7%AC%AC0950007776%E8%99%9F%E5%87%BD%E5%85%AC%E5%B8%83.doc</vt:lpwstr>
      </vt:variant>
      <vt:variant>
        <vt:lpwstr/>
      </vt:variant>
      <vt:variant>
        <vt:i4>2818128</vt:i4>
      </vt:variant>
      <vt:variant>
        <vt:i4>30</vt:i4>
      </vt:variant>
      <vt:variant>
        <vt:i4>0</vt:i4>
      </vt:variant>
      <vt:variant>
        <vt:i4>5</vt:i4>
      </vt:variant>
      <vt:variant>
        <vt:lpwstr>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</vt:lpwstr>
      </vt:variant>
      <vt:variant>
        <vt:lpwstr/>
      </vt:variant>
      <vt:variant>
        <vt:i4>6488181</vt:i4>
      </vt:variant>
      <vt:variant>
        <vt:i4>27</vt:i4>
      </vt:variant>
      <vt:variant>
        <vt:i4>0</vt:i4>
      </vt:variant>
      <vt:variant>
        <vt:i4>5</vt:i4>
      </vt:variant>
      <vt:variant>
        <vt:lpwstr>http://lawdb.kmu.edu.tw/images/5/57/1121103732.doc</vt:lpwstr>
      </vt:variant>
      <vt:variant>
        <vt:lpwstr/>
      </vt:variant>
      <vt:variant>
        <vt:i4>5242944</vt:i4>
      </vt:variant>
      <vt:variant>
        <vt:i4>24</vt:i4>
      </vt:variant>
      <vt:variant>
        <vt:i4>0</vt:i4>
      </vt:variant>
      <vt:variant>
        <vt:i4>5</vt:i4>
      </vt:variant>
      <vt:variant>
        <vt:lpwstr>http://lawdb.kmu.edu.tw/images/7/75/111110142371.doc</vt:lpwstr>
      </vt:variant>
      <vt:variant>
        <vt:lpwstr/>
      </vt:variant>
      <vt:variant>
        <vt:i4>6488184</vt:i4>
      </vt:variant>
      <vt:variant>
        <vt:i4>21</vt:i4>
      </vt:variant>
      <vt:variant>
        <vt:i4>0</vt:i4>
      </vt:variant>
      <vt:variant>
        <vt:i4>5</vt:i4>
      </vt:variant>
      <vt:variant>
        <vt:lpwstr>http://lawdb.kmu.edu.tw/images/5/51/1091103733.doc</vt:lpwstr>
      </vt:variant>
      <vt:variant>
        <vt:lpwstr/>
      </vt:variant>
      <vt:variant>
        <vt:i4>6357109</vt:i4>
      </vt:variant>
      <vt:variant>
        <vt:i4>18</vt:i4>
      </vt:variant>
      <vt:variant>
        <vt:i4>0</vt:i4>
      </vt:variant>
      <vt:variant>
        <vt:i4>5</vt:i4>
      </vt:variant>
      <vt:variant>
        <vt:lpwstr>http://lawdb.kmu.edu.tw/images/2/28/1091100442.docx</vt:lpwstr>
      </vt:variant>
      <vt:variant>
        <vt:lpwstr/>
      </vt:variant>
      <vt:variant>
        <vt:i4>7209084</vt:i4>
      </vt:variant>
      <vt:variant>
        <vt:i4>15</vt:i4>
      </vt:variant>
      <vt:variant>
        <vt:i4>0</vt:i4>
      </vt:variant>
      <vt:variant>
        <vt:i4>5</vt:i4>
      </vt:variant>
      <vt:variant>
        <vt:lpwstr>http://lawdb.kmu.edu.tw/images/7/72/1081100960.docx</vt:lpwstr>
      </vt:variant>
      <vt:variant>
        <vt:lpwstr/>
      </vt:variant>
      <vt:variant>
        <vt:i4>589828</vt:i4>
      </vt:variant>
      <vt:variant>
        <vt:i4>12</vt:i4>
      </vt:variant>
      <vt:variant>
        <vt:i4>0</vt:i4>
      </vt:variant>
      <vt:variant>
        <vt:i4>5</vt:i4>
      </vt:variant>
      <vt:variant>
        <vt:lpwstr>http://lawdb.kmu.edu.tw/images/f/f8/%E6%B3%95%E8%A6%8F%E8%B3%87%E6%96%99%E5%BA%AB%E6%94%B6%E9%8C%84%EF%BC%9A%E9%AB%98%E9%9B%84%E9%86%AB%E5%AD%B8%E5%A4%A7%E5%AD%B8%E5%AD%B8%E7%94%9F%E9%81%B8%E8%AA%B2%E8%BE%A6%E6%B3%951080104.docx</vt:lpwstr>
      </vt:variant>
      <vt:variant>
        <vt:lpwstr/>
      </vt:variant>
      <vt:variant>
        <vt:i4>2228308</vt:i4>
      </vt:variant>
      <vt:variant>
        <vt:i4>9</vt:i4>
      </vt:variant>
      <vt:variant>
        <vt:i4>0</vt:i4>
      </vt:variant>
      <vt:variant>
        <vt:i4>5</vt:i4>
      </vt:variant>
      <vt:variant>
        <vt:lpwstr>http://lawdb.kmu.edu.tw/images/c/ca/%E5%AD%B8%E7%94%9F%E9%81%B8%E8%AA%B2%E8%BE%A6%E6%B3%95_1070116%E5%85%AC%E5%91%8A%E7%89%88.docx</vt:lpwstr>
      </vt:variant>
      <vt:variant>
        <vt:lpwstr/>
      </vt:variant>
      <vt:variant>
        <vt:i4>786522</vt:i4>
      </vt:variant>
      <vt:variant>
        <vt:i4>6</vt:i4>
      </vt:variant>
      <vt:variant>
        <vt:i4>0</vt:i4>
      </vt:variant>
      <vt:variant>
        <vt:i4>5</vt:i4>
      </vt:variant>
      <vt:variant>
        <vt:lpwstr>http://lawdb.kmu.edu.tw/images/2/20/1060609%E6%95%99%E5%8B%99%E8%99%95--%E9%AB%98%E9%9B%84%E9%86%AB%E5%AD%B8%E5%A4%A7%E5%AD%B8%E5%AD%B8%E7%94%9F%E9%81%B8%E8%AA%B2%E8%BE%A6%E6%B3%95.doc</vt:lpwstr>
      </vt:variant>
      <vt:variant>
        <vt:lpwstr/>
      </vt:variant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http://lawdb.kmu.edu.tw/images/b/b9/1050520%E5%AD%B8%E7%94%9F%E9%81%B8%E8%AA%B2%E8%BE%A6%E6%B3%95.doc</vt:lpwstr>
      </vt:variant>
      <vt:variant>
        <vt:lpwstr/>
      </vt:variant>
      <vt:variant>
        <vt:i4>6357115</vt:i4>
      </vt:variant>
      <vt:variant>
        <vt:i4>0</vt:i4>
      </vt:variant>
      <vt:variant>
        <vt:i4>0</vt:i4>
      </vt:variant>
      <vt:variant>
        <vt:i4>5</vt:i4>
      </vt:variant>
      <vt:variant>
        <vt:lpwstr>http://lawdb.kmu.edu.tw/images/8/89/1041102741.doc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user</cp:lastModifiedBy>
  <cp:revision>6</cp:revision>
  <cp:lastPrinted>2024-07-02T00:52:00Z</cp:lastPrinted>
  <dcterms:created xsi:type="dcterms:W3CDTF">2025-03-10T01:49:00Z</dcterms:created>
  <dcterms:modified xsi:type="dcterms:W3CDTF">2025-12-04T02:04:00Z</dcterms:modified>
</cp:coreProperties>
</file>