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C404" w14:textId="77777777" w:rsidR="00701906" w:rsidRPr="00915931" w:rsidRDefault="00701906" w:rsidP="00701906">
      <w:pPr>
        <w:spacing w:line="440" w:lineRule="exact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15931">
        <w:rPr>
          <w:rFonts w:ascii="Times New Roman" w:eastAsia="標楷體" w:hAnsi="Times New Roman" w:cs="新細明體"/>
          <w:b/>
          <w:color w:val="000000" w:themeColor="text1"/>
          <w:sz w:val="32"/>
          <w:szCs w:val="32"/>
        </w:rPr>
        <w:t>高雄醫學大學</w:t>
      </w:r>
      <w:r w:rsidRPr="00915931">
        <w:rPr>
          <w:rFonts w:ascii="Times New Roman" w:eastAsia="標楷體" w:hAnsi="Times New Roman" w:cs="新細明體" w:hint="eastAsia"/>
          <w:b/>
          <w:color w:val="000000" w:themeColor="text1"/>
          <w:sz w:val="32"/>
          <w:szCs w:val="32"/>
        </w:rPr>
        <w:t>技術人員任用及晉升辦法</w:t>
      </w:r>
    </w:p>
    <w:p w14:paraId="7591C7CF" w14:textId="77777777" w:rsidR="00701906" w:rsidRPr="00915931" w:rsidRDefault="00701906" w:rsidP="00701906">
      <w:pPr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</w:p>
    <w:p w14:paraId="74AB41DD" w14:textId="77777777" w:rsidR="00701906" w:rsidRPr="00915931" w:rsidRDefault="00701906" w:rsidP="00701906">
      <w:pPr>
        <w:spacing w:line="28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 xml:space="preserve">74.03.11 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七十三學年度第五次院</w:t>
      </w:r>
      <w:proofErr w:type="gramStart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務</w:t>
      </w:r>
      <w:proofErr w:type="gramEnd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會議修正通過</w:t>
      </w:r>
    </w:p>
    <w:p w14:paraId="690AAA40" w14:textId="77777777" w:rsidR="00701906" w:rsidRPr="00915931" w:rsidRDefault="00701906" w:rsidP="00701906">
      <w:pPr>
        <w:spacing w:line="28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 xml:space="preserve">74.06.29 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董事會第八屆第四次董事常會修正通過</w:t>
      </w:r>
    </w:p>
    <w:p w14:paraId="593259E7" w14:textId="77777777" w:rsidR="00701906" w:rsidRPr="00915931" w:rsidRDefault="00701906" w:rsidP="00701906">
      <w:pPr>
        <w:spacing w:line="28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74.07.08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（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74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）高</w:t>
      </w:r>
      <w:proofErr w:type="gramStart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人字第八五九號公布</w:t>
      </w:r>
    </w:p>
    <w:p w14:paraId="7BAFC808" w14:textId="77777777" w:rsidR="00701906" w:rsidRPr="00915931" w:rsidRDefault="00701906" w:rsidP="00701906">
      <w:pPr>
        <w:spacing w:line="28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八十學年度第一次校務會議暨董事會第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10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屆第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8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次常會審議通過</w:t>
      </w:r>
    </w:p>
    <w:p w14:paraId="2199E84C" w14:textId="77777777" w:rsidR="00701906" w:rsidRPr="00915931" w:rsidRDefault="00701906" w:rsidP="00701906">
      <w:pPr>
        <w:spacing w:line="28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80.11.05(80)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高</w:t>
      </w:r>
      <w:proofErr w:type="gramStart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人字第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2361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號頒布自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80.12.01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起</w:t>
      </w:r>
    </w:p>
    <w:p w14:paraId="28717C29" w14:textId="77777777" w:rsidR="00701906" w:rsidRPr="00915931" w:rsidRDefault="00701906" w:rsidP="00701906">
      <w:pPr>
        <w:spacing w:line="28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 xml:space="preserve">97.03.07 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第十五屆第十五次董事會議通過</w:t>
      </w:r>
    </w:p>
    <w:p w14:paraId="24B4EE7D" w14:textId="77777777" w:rsidR="00701906" w:rsidRPr="00915931" w:rsidRDefault="00701906" w:rsidP="00701906">
      <w:pPr>
        <w:spacing w:line="28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 xml:space="preserve">97.04.03 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高</w:t>
      </w:r>
      <w:proofErr w:type="gramStart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人字第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0971101657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號函公布</w:t>
      </w:r>
    </w:p>
    <w:p w14:paraId="4C2DF0B9" w14:textId="77777777" w:rsidR="00701906" w:rsidRPr="00915931" w:rsidRDefault="00701906" w:rsidP="00701906">
      <w:pPr>
        <w:spacing w:line="28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103.02.27 102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學年度第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3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次校務會議通過</w:t>
      </w:r>
    </w:p>
    <w:p w14:paraId="1978D5B5" w14:textId="77777777" w:rsidR="00701906" w:rsidRPr="00915931" w:rsidRDefault="00701906" w:rsidP="00701906">
      <w:pPr>
        <w:spacing w:line="28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103.05.17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第十七屆第十一次董事會會議通過</w:t>
      </w:r>
    </w:p>
    <w:p w14:paraId="4BAB34D4" w14:textId="77777777" w:rsidR="00701906" w:rsidRPr="00915931" w:rsidRDefault="00701906" w:rsidP="00701906">
      <w:pPr>
        <w:spacing w:line="28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103.08.07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高</w:t>
      </w:r>
      <w:proofErr w:type="gramStart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人字第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1031102341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號函公布</w:t>
      </w:r>
    </w:p>
    <w:p w14:paraId="02168C13" w14:textId="77777777" w:rsidR="00701906" w:rsidRPr="00915931" w:rsidRDefault="00701906" w:rsidP="00701906">
      <w:pPr>
        <w:spacing w:line="28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人事室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106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年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7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月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27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日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1062500110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號簽呈廢止</w:t>
      </w:r>
    </w:p>
    <w:p w14:paraId="36086D53" w14:textId="77777777" w:rsidR="00701906" w:rsidRPr="00915931" w:rsidRDefault="00701906" w:rsidP="00701906">
      <w:pPr>
        <w:spacing w:line="28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108.05.09 107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學年度第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3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次臨時校務會議通過</w:t>
      </w:r>
    </w:p>
    <w:p w14:paraId="7C56DA60" w14:textId="77777777" w:rsidR="00701906" w:rsidRPr="00915931" w:rsidRDefault="00701906" w:rsidP="00701906">
      <w:pPr>
        <w:spacing w:line="26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 xml:space="preserve">108.05.30  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第十八屆第四十一次董事會議通過</w:t>
      </w:r>
    </w:p>
    <w:p w14:paraId="2B0481D3" w14:textId="77777777" w:rsidR="00701906" w:rsidRPr="00915931" w:rsidRDefault="00701906" w:rsidP="00701906">
      <w:pPr>
        <w:spacing w:line="28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108.07.</w:t>
      </w:r>
      <w:r w:rsidRPr="00915931">
        <w:rPr>
          <w:rFonts w:ascii="Times New Roman" w:eastAsia="標楷體" w:hAnsi="Times New Roman"/>
          <w:color w:val="000000" w:themeColor="text1"/>
          <w:sz w:val="20"/>
        </w:rPr>
        <w:t>04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 xml:space="preserve"> 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高</w:t>
      </w:r>
      <w:proofErr w:type="gramStart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人字第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1081102310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號函公布</w:t>
      </w:r>
    </w:p>
    <w:p w14:paraId="66F53352" w14:textId="77777777" w:rsidR="00701906" w:rsidRPr="00915931" w:rsidRDefault="00701906" w:rsidP="00701906">
      <w:pPr>
        <w:spacing w:line="0" w:lineRule="atLeast"/>
        <w:ind w:leftChars="1417" w:left="3401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</w:t>
      </w:r>
      <w:r w:rsidRPr="00915931">
        <w:rPr>
          <w:rFonts w:ascii="Times New Roman" w:eastAsia="標楷體" w:hAnsi="Times New Roman"/>
          <w:color w:val="000000" w:themeColor="text1"/>
          <w:sz w:val="20"/>
        </w:rPr>
        <w:t>1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 xml:space="preserve">4.12.24 </w:t>
      </w:r>
      <w:r w:rsidRPr="00915931">
        <w:rPr>
          <w:rFonts w:ascii="Times New Roman" w:eastAsia="標楷體" w:hAnsi="Times New Roman"/>
          <w:color w:val="000000" w:themeColor="text1"/>
          <w:sz w:val="20"/>
        </w:rPr>
        <w:t xml:space="preserve"> 11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4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學年度第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2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次校務會議通過</w:t>
      </w:r>
    </w:p>
    <w:p w14:paraId="67BECF6A" w14:textId="77777777" w:rsidR="00701906" w:rsidRPr="00915931" w:rsidRDefault="00701906" w:rsidP="00701906">
      <w:pPr>
        <w:spacing w:line="0" w:lineRule="atLeast"/>
        <w:ind w:leftChars="1417" w:left="3401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 xml:space="preserve">115.01.22 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第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20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屆第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14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次董事會議審議通過</w:t>
      </w:r>
    </w:p>
    <w:p w14:paraId="1E2814AA" w14:textId="1DDE49A2" w:rsidR="00701906" w:rsidRPr="00915931" w:rsidRDefault="00701906" w:rsidP="00701906">
      <w:pPr>
        <w:spacing w:line="0" w:lineRule="atLeast"/>
        <w:ind w:leftChars="1417" w:left="3401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115.02.</w:t>
      </w:r>
      <w:r w:rsidR="00EC1FD1" w:rsidRPr="00915931">
        <w:rPr>
          <w:rFonts w:ascii="Times New Roman" w:eastAsia="標楷體" w:hAnsi="Times New Roman" w:hint="eastAsia"/>
          <w:color w:val="000000" w:themeColor="text1"/>
          <w:sz w:val="20"/>
        </w:rPr>
        <w:t>04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 xml:space="preserve"> 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高</w:t>
      </w:r>
      <w:proofErr w:type="gramStart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人字第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1151100372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號函公布</w:t>
      </w:r>
    </w:p>
    <w:p w14:paraId="02AD7A9B" w14:textId="77777777" w:rsidR="00701906" w:rsidRPr="00915931" w:rsidRDefault="00701906" w:rsidP="00701906">
      <w:pPr>
        <w:spacing w:afterLines="50" w:after="180" w:line="280" w:lineRule="exact"/>
        <w:ind w:firstLineChars="1701" w:firstLine="3402"/>
        <w:rPr>
          <w:rFonts w:ascii="Times New Roman" w:eastAsia="標楷體" w:hAnsi="Times New Roman"/>
          <w:color w:val="000000" w:themeColor="text1"/>
          <w:sz w:val="20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8"/>
        <w:gridCol w:w="8470"/>
      </w:tblGrid>
      <w:tr w:rsidR="00915931" w:rsidRPr="00915931" w14:paraId="24BE921F" w14:textId="77777777" w:rsidTr="00606376">
        <w:trPr>
          <w:jc w:val="center"/>
        </w:trPr>
        <w:tc>
          <w:tcPr>
            <w:tcW w:w="1348" w:type="dxa"/>
          </w:tcPr>
          <w:p w14:paraId="54452C4D" w14:textId="77777777" w:rsidR="00701906" w:rsidRPr="00915931" w:rsidRDefault="00701906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第一章</w:t>
            </w:r>
          </w:p>
        </w:tc>
        <w:tc>
          <w:tcPr>
            <w:tcW w:w="8470" w:type="dxa"/>
          </w:tcPr>
          <w:p w14:paraId="7CC17551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總則</w:t>
            </w:r>
          </w:p>
        </w:tc>
      </w:tr>
      <w:tr w:rsidR="00915931" w:rsidRPr="00915931" w14:paraId="0C95D8AA" w14:textId="77777777" w:rsidTr="00606376">
        <w:trPr>
          <w:jc w:val="center"/>
        </w:trPr>
        <w:tc>
          <w:tcPr>
            <w:tcW w:w="1348" w:type="dxa"/>
          </w:tcPr>
          <w:p w14:paraId="3DF8861B" w14:textId="77777777" w:rsidR="00701906" w:rsidRPr="00915931" w:rsidRDefault="00701906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023D814B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本校為技術人員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之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任用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晉升有所依循，特訂定本辦法</w:t>
            </w:r>
            <w:r w:rsidRPr="00915931">
              <w:rPr>
                <w:rFonts w:ascii="Times New Roman" w:eastAsia="標楷體" w:hAnsi="Times New Roman"/>
                <w:bCs/>
                <w:color w:val="000000" w:themeColor="text1"/>
              </w:rPr>
              <w:t>。</w:t>
            </w:r>
          </w:p>
        </w:tc>
      </w:tr>
      <w:tr w:rsidR="00915931" w:rsidRPr="00915931" w14:paraId="3E45A241" w14:textId="77777777" w:rsidTr="00606376">
        <w:trPr>
          <w:jc w:val="center"/>
        </w:trPr>
        <w:tc>
          <w:tcPr>
            <w:tcW w:w="1348" w:type="dxa"/>
          </w:tcPr>
          <w:p w14:paraId="6BA5B0FF" w14:textId="77777777" w:rsidR="00701906" w:rsidRPr="00915931" w:rsidRDefault="00701906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4E842328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本校技術人員之任用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晉升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，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應依據本校</w:t>
            </w:r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組織規程</w:t>
            </w:r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」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相關規定辦理；各單位出缺或增加名額應以其業務之需要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及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編制員額規定，簽請校長核定後辦理。</w:t>
            </w:r>
          </w:p>
        </w:tc>
      </w:tr>
      <w:tr w:rsidR="00915931" w:rsidRPr="00915931" w14:paraId="0385BA10" w14:textId="77777777" w:rsidTr="00606376">
        <w:trPr>
          <w:jc w:val="center"/>
        </w:trPr>
        <w:tc>
          <w:tcPr>
            <w:tcW w:w="1348" w:type="dxa"/>
          </w:tcPr>
          <w:p w14:paraId="106E6099" w14:textId="77777777" w:rsidR="00701906" w:rsidRPr="00915931" w:rsidRDefault="00701906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757C7DE8" w14:textId="77777777" w:rsidR="00701906" w:rsidRPr="00915931" w:rsidRDefault="00701906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本辦法所稱技術人員如下：</w:t>
            </w:r>
          </w:p>
          <w:p w14:paraId="43F7338E" w14:textId="77777777" w:rsidR="00701906" w:rsidRPr="00915931" w:rsidRDefault="00701906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技工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7D81953D" w14:textId="77777777" w:rsidR="00701906" w:rsidRPr="00915931" w:rsidRDefault="00701906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初級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技佐</w:t>
            </w:r>
          </w:p>
          <w:p w14:paraId="6F475060" w14:textId="77777777" w:rsidR="00701906" w:rsidRPr="00915931" w:rsidRDefault="00701906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中級技佐。</w:t>
            </w:r>
          </w:p>
          <w:p w14:paraId="1DE35F99" w14:textId="77777777" w:rsidR="00701906" w:rsidRPr="00915931" w:rsidRDefault="00701906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技士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36D739A3" w14:textId="77777777" w:rsidR="00701906" w:rsidRPr="00915931" w:rsidRDefault="00701906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技正。</w:t>
            </w:r>
          </w:p>
          <w:p w14:paraId="79CAFFDF" w14:textId="77777777" w:rsidR="00701906" w:rsidRPr="00915931" w:rsidRDefault="00701906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輔導員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7BC71029" w14:textId="77777777" w:rsidR="00701906" w:rsidRPr="00915931" w:rsidRDefault="00701906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職業安全衛生管理員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1EC3E25E" w14:textId="77777777" w:rsidR="00701906" w:rsidRPr="00915931" w:rsidRDefault="00701906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職業安全管理師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5BCFF229" w14:textId="77777777" w:rsidR="00701906" w:rsidRPr="00915931" w:rsidRDefault="00701906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職業衛生管理師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5389E9B5" w14:textId="77777777" w:rsidR="00701906" w:rsidRPr="00915931" w:rsidRDefault="00701906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諮商心理師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6CD7A449" w14:textId="77777777" w:rsidR="00701906" w:rsidRPr="00915931" w:rsidRDefault="00701906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臨床心理師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27C67510" w14:textId="77777777" w:rsidR="00701906" w:rsidRPr="00915931" w:rsidRDefault="00701906" w:rsidP="00606376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護理師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</w:tr>
      <w:tr w:rsidR="00915931" w:rsidRPr="00915931" w14:paraId="61B5E504" w14:textId="77777777" w:rsidTr="00606376">
        <w:trPr>
          <w:jc w:val="center"/>
        </w:trPr>
        <w:tc>
          <w:tcPr>
            <w:tcW w:w="1348" w:type="dxa"/>
          </w:tcPr>
          <w:p w14:paraId="3C3FA3B9" w14:textId="77777777" w:rsidR="00701906" w:rsidRPr="00915931" w:rsidRDefault="00701906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第二章</w:t>
            </w:r>
          </w:p>
        </w:tc>
        <w:tc>
          <w:tcPr>
            <w:tcW w:w="8470" w:type="dxa"/>
          </w:tcPr>
          <w:p w14:paraId="7078B49D" w14:textId="77777777" w:rsidR="00701906" w:rsidRPr="00915931" w:rsidRDefault="00701906" w:rsidP="00606376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任用</w:t>
            </w:r>
          </w:p>
        </w:tc>
      </w:tr>
      <w:tr w:rsidR="00915931" w:rsidRPr="00915931" w14:paraId="2F7912E0" w14:textId="77777777" w:rsidTr="00606376">
        <w:trPr>
          <w:jc w:val="center"/>
        </w:trPr>
        <w:tc>
          <w:tcPr>
            <w:tcW w:w="1348" w:type="dxa"/>
          </w:tcPr>
          <w:p w14:paraId="1A1FBF92" w14:textId="77777777" w:rsidR="00701906" w:rsidRPr="00915931" w:rsidRDefault="00701906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4F04F3D8" w14:textId="77777777" w:rsidR="00701906" w:rsidRPr="00915931" w:rsidRDefault="00701906" w:rsidP="00606376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本校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之任用，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應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合於本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章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規定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並</w:t>
            </w:r>
            <w:r w:rsidRPr="00915931">
              <w:rPr>
                <w:rFonts w:ascii="Times New Roman" w:eastAsia="標楷體" w:hAnsi="Times New Roman" w:cs="Times New Roman"/>
                <w:color w:val="000000" w:themeColor="text1"/>
              </w:rPr>
              <w:t>經本校甄試及格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者，</w:t>
            </w:r>
            <w:r w:rsidRPr="00915931">
              <w:rPr>
                <w:rFonts w:ascii="Times New Roman" w:eastAsia="標楷體" w:hAnsi="Times New Roman" w:cs="Times New Roman"/>
                <w:color w:val="000000" w:themeColor="text1"/>
              </w:rPr>
              <w:t>始得</w:t>
            </w:r>
            <w:r w:rsidRPr="00915931">
              <w:rPr>
                <w:rFonts w:ascii="Times New Roman" w:eastAsia="標楷體" w:hAnsi="Times New Roman" w:cs="Times New Roman" w:hint="eastAsia"/>
                <w:color w:val="000000" w:themeColor="text1"/>
              </w:rPr>
              <w:t>提出申請</w:t>
            </w:r>
            <w:r w:rsidRPr="00915931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14:paraId="0C0B7AF7" w14:textId="77777777" w:rsidR="00701906" w:rsidRPr="00915931" w:rsidRDefault="00701906" w:rsidP="00606376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915931">
              <w:rPr>
                <w:rFonts w:ascii="Times New Roman" w:eastAsia="標楷體" w:hAnsi="Times New Roman" w:cs="Arial Unicode MS" w:hint="eastAsia"/>
                <w:color w:val="000000" w:themeColor="text1"/>
                <w:sz w:val="24"/>
                <w:szCs w:val="24"/>
                <w:lang w:val="en-US" w:eastAsia="zh-TW"/>
              </w:rPr>
              <w:t>本辦法第三條第一項第二款及第七款至第十二款人員，得以約</w:t>
            </w:r>
            <w:proofErr w:type="gramStart"/>
            <w:r w:rsidRPr="00915931">
              <w:rPr>
                <w:rFonts w:ascii="Times New Roman" w:eastAsia="標楷體" w:hAnsi="Times New Roman" w:cs="Arial Unicode MS" w:hint="eastAsia"/>
                <w:color w:val="000000" w:themeColor="text1"/>
                <w:sz w:val="24"/>
                <w:szCs w:val="24"/>
                <w:lang w:val="en-US" w:eastAsia="zh-TW"/>
              </w:rPr>
              <w:t>僱</w:t>
            </w:r>
            <w:proofErr w:type="gramEnd"/>
            <w:r w:rsidRPr="00915931">
              <w:rPr>
                <w:rFonts w:ascii="Times New Roman" w:eastAsia="標楷體" w:hAnsi="Times New Roman" w:cs="Arial Unicode MS" w:hint="eastAsia"/>
                <w:color w:val="000000" w:themeColor="text1"/>
                <w:sz w:val="24"/>
                <w:szCs w:val="24"/>
                <w:lang w:val="en-US" w:eastAsia="zh-TW"/>
              </w:rPr>
              <w:t>方式任用。</w:t>
            </w:r>
          </w:p>
        </w:tc>
      </w:tr>
      <w:tr w:rsidR="00915931" w:rsidRPr="00915931" w14:paraId="1EEEDE18" w14:textId="77777777" w:rsidTr="00606376">
        <w:trPr>
          <w:jc w:val="center"/>
        </w:trPr>
        <w:tc>
          <w:tcPr>
            <w:tcW w:w="1348" w:type="dxa"/>
          </w:tcPr>
          <w:p w14:paraId="52D5D73E" w14:textId="77777777" w:rsidR="00701906" w:rsidRPr="00915931" w:rsidRDefault="00701906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70AF4461" w14:textId="77777777" w:rsidR="00701906" w:rsidRPr="00915931" w:rsidRDefault="00701906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技術人員任用資格如下：</w:t>
            </w:r>
          </w:p>
          <w:p w14:paraId="0EDF3BCC" w14:textId="77777777" w:rsidR="00701906" w:rsidRPr="00915931" w:rsidRDefault="00701906" w:rsidP="00606376">
            <w:pPr>
              <w:pStyle w:val="HTML"/>
              <w:numPr>
                <w:ilvl w:val="0"/>
                <w:numId w:val="7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技工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2505ACA5" w14:textId="77777777" w:rsidR="00701906" w:rsidRPr="00915931" w:rsidRDefault="00701906" w:rsidP="00606376">
            <w:pPr>
              <w:pStyle w:val="HTML"/>
              <w:numPr>
                <w:ilvl w:val="0"/>
                <w:numId w:val="9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高中（職）以上學歷，成績優良，學有專長，一年以上相關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65BCFDDF" w14:textId="77777777" w:rsidR="00701906" w:rsidRPr="00915931" w:rsidRDefault="00701906" w:rsidP="00606376">
            <w:pPr>
              <w:pStyle w:val="HTML"/>
              <w:numPr>
                <w:ilvl w:val="0"/>
                <w:numId w:val="9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lastRenderedPageBreak/>
              <w:t>具特殊技術或水電、木工、水泥工、園藝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等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專業技能，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工作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熟練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並能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獨立作業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1E643C3D" w14:textId="77777777" w:rsidR="00701906" w:rsidRPr="00915931" w:rsidRDefault="00701906" w:rsidP="00606376">
            <w:pPr>
              <w:pStyle w:val="HTML"/>
              <w:numPr>
                <w:ilvl w:val="0"/>
                <w:numId w:val="8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初級技佐：學士以上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相關系所畢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0667BD0A" w14:textId="77777777" w:rsidR="00701906" w:rsidRPr="00915931" w:rsidRDefault="00701906" w:rsidP="00606376">
            <w:pPr>
              <w:pStyle w:val="HTML"/>
              <w:numPr>
                <w:ilvl w:val="0"/>
                <w:numId w:val="8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中級技佐具下列資格之一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54CBEA0B" w14:textId="77777777" w:rsidR="00701906" w:rsidRPr="00915931" w:rsidRDefault="00701906" w:rsidP="00606376">
            <w:pPr>
              <w:pStyle w:val="HTML"/>
              <w:numPr>
                <w:ilvl w:val="0"/>
                <w:numId w:val="10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學士相關學系畢或相關類科高考及格證書，四年以上實務經驗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2DDE97CA" w14:textId="77777777" w:rsidR="00701906" w:rsidRPr="00915931" w:rsidRDefault="00701906" w:rsidP="00606376">
            <w:pPr>
              <w:pStyle w:val="HTML"/>
              <w:numPr>
                <w:ilvl w:val="0"/>
                <w:numId w:val="10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碩士以上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相關系所畢，二年以上實務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4F71FA85" w14:textId="77777777" w:rsidR="00701906" w:rsidRPr="00915931" w:rsidRDefault="00701906" w:rsidP="00606376">
            <w:pPr>
              <w:pStyle w:val="HTML"/>
              <w:numPr>
                <w:ilvl w:val="0"/>
                <w:numId w:val="8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技士具下列資格之一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，績效優良且具特殊貢獻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62A4ADDC" w14:textId="77777777" w:rsidR="00701906" w:rsidRPr="00915931" w:rsidRDefault="00701906" w:rsidP="00606376">
            <w:pPr>
              <w:pStyle w:val="HTML"/>
              <w:numPr>
                <w:ilvl w:val="0"/>
                <w:numId w:val="11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學士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相關學系畢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或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相關類科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高考及格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證書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七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年以上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62AEC030" w14:textId="77777777" w:rsidR="00701906" w:rsidRPr="00915931" w:rsidRDefault="00701906" w:rsidP="00606376">
            <w:pPr>
              <w:pStyle w:val="HTML"/>
              <w:numPr>
                <w:ilvl w:val="0"/>
                <w:numId w:val="11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碩士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相關系所畢，五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年以上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實務經驗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650FE786" w14:textId="77777777" w:rsidR="00701906" w:rsidRPr="00915931" w:rsidRDefault="00701906" w:rsidP="00606376">
            <w:pPr>
              <w:pStyle w:val="ad"/>
              <w:numPr>
                <w:ilvl w:val="0"/>
                <w:numId w:val="11"/>
              </w:numPr>
              <w:adjustRightInd/>
              <w:spacing w:after="0" w:line="240" w:lineRule="auto"/>
              <w:ind w:leftChars="0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915931">
              <w:rPr>
                <w:rFonts w:eastAsia="標楷體"/>
                <w:color w:val="000000" w:themeColor="text1"/>
              </w:rPr>
              <w:t>博士</w:t>
            </w:r>
            <w:r w:rsidRPr="00915931">
              <w:rPr>
                <w:rFonts w:eastAsia="標楷體" w:hint="eastAsia"/>
                <w:color w:val="000000" w:themeColor="text1"/>
              </w:rPr>
              <w:t>相關</w:t>
            </w:r>
            <w:proofErr w:type="gramStart"/>
            <w:r w:rsidRPr="00915931">
              <w:rPr>
                <w:rFonts w:eastAsia="標楷體" w:hint="eastAsia"/>
                <w:color w:val="000000" w:themeColor="text1"/>
              </w:rPr>
              <w:t>系所畢</w:t>
            </w:r>
            <w:proofErr w:type="gramEnd"/>
            <w:r w:rsidRPr="00915931">
              <w:rPr>
                <w:rFonts w:eastAsia="標楷體"/>
                <w:color w:val="000000" w:themeColor="text1"/>
              </w:rPr>
              <w:t>。</w:t>
            </w:r>
          </w:p>
          <w:p w14:paraId="2E31E3B6" w14:textId="77777777" w:rsidR="00701906" w:rsidRPr="00915931" w:rsidRDefault="00701906" w:rsidP="00606376">
            <w:pPr>
              <w:pStyle w:val="HTML"/>
              <w:numPr>
                <w:ilvl w:val="0"/>
                <w:numId w:val="8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技正具下列資格之一，績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效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優良並有專門著作或發明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4AF98366" w14:textId="77777777" w:rsidR="00701906" w:rsidRPr="00915931" w:rsidRDefault="00701906" w:rsidP="00606376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學士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相關學系畢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或相關類科高考及格，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九年以上實務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6132C86E" w14:textId="77777777" w:rsidR="00701906" w:rsidRPr="00915931" w:rsidRDefault="00701906" w:rsidP="00606376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碩士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相關系所畢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七年以上實務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743FFEC5" w14:textId="77777777" w:rsidR="00701906" w:rsidRPr="00915931" w:rsidRDefault="00701906" w:rsidP="00606376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博士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相關系所畢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三年以上實務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561DD176" w14:textId="77777777" w:rsidR="00701906" w:rsidRPr="00915931" w:rsidRDefault="00701906" w:rsidP="00606376">
            <w:pPr>
              <w:pStyle w:val="a4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  <w:lang w:val="x-none"/>
              </w:rPr>
              <w:t>職業安全衛生管理員</w:t>
            </w: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：學士以上學歷，持有相關類科考試及格證書。</w:t>
            </w:r>
          </w:p>
          <w:p w14:paraId="50F98C7C" w14:textId="77777777" w:rsidR="00701906" w:rsidRPr="00915931" w:rsidRDefault="00701906" w:rsidP="00606376">
            <w:pPr>
              <w:pStyle w:val="a4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>職業安全管理師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>職業衛生管理師</w:t>
            </w: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：具學士以上學歷及二年以上實務經驗，持有相關類科考試及格證書。</w:t>
            </w:r>
          </w:p>
          <w:p w14:paraId="108F4B1D" w14:textId="77777777" w:rsidR="00701906" w:rsidRPr="00915931" w:rsidRDefault="00701906" w:rsidP="00606376">
            <w:pPr>
              <w:pStyle w:val="a4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輔導員：具碩士以上學歷及三年以上輔導相關實務經驗，並精通英語。</w:t>
            </w:r>
          </w:p>
          <w:p w14:paraId="644157BF" w14:textId="77777777" w:rsidR="00701906" w:rsidRPr="00915931" w:rsidRDefault="00701906" w:rsidP="00606376">
            <w:pPr>
              <w:pStyle w:val="a4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諮商心理師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臨床心理師：具碩士以上學歷及一年以上實務經驗，持有相關類科考試及格證書。</w:t>
            </w:r>
          </w:p>
          <w:p w14:paraId="39D02DC7" w14:textId="77777777" w:rsidR="00701906" w:rsidRPr="00915931" w:rsidRDefault="00701906" w:rsidP="00606376">
            <w:pPr>
              <w:pStyle w:val="a4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gramStart"/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護理師具下列</w:t>
            </w:r>
            <w:proofErr w:type="gramEnd"/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資格：</w:t>
            </w:r>
          </w:p>
          <w:p w14:paraId="0278FAA5" w14:textId="77777777" w:rsidR="00701906" w:rsidRPr="00915931" w:rsidRDefault="00701906" w:rsidP="00606376">
            <w:pPr>
              <w:pStyle w:val="a4"/>
              <w:numPr>
                <w:ilvl w:val="1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具醫療相關科系之學士以上學歷。</w:t>
            </w:r>
          </w:p>
          <w:p w14:paraId="76344D20" w14:textId="77777777" w:rsidR="00701906" w:rsidRPr="00915931" w:rsidRDefault="00701906" w:rsidP="00606376">
            <w:pPr>
              <w:pStyle w:val="a4"/>
              <w:numPr>
                <w:ilvl w:val="1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持有護理師證書。</w:t>
            </w:r>
          </w:p>
          <w:p w14:paraId="4F7FC5E1" w14:textId="77777777" w:rsidR="00701906" w:rsidRPr="00915931" w:rsidRDefault="00701906" w:rsidP="00606376">
            <w:pPr>
              <w:pStyle w:val="a4"/>
              <w:numPr>
                <w:ilvl w:val="1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具三年以上臨床護理工作經驗，或曾從事急重症單位臨床護理工作二年以上。</w:t>
            </w:r>
          </w:p>
          <w:p w14:paraId="73D71FE1" w14:textId="77777777" w:rsidR="00701906" w:rsidRPr="00915931" w:rsidRDefault="00701906" w:rsidP="00606376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完成勞工安全衛生教育達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五十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小時，可從事勞工健康服務者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915931" w:rsidRPr="00915931" w14:paraId="2C4FA006" w14:textId="77777777" w:rsidTr="00606376">
        <w:trPr>
          <w:jc w:val="center"/>
        </w:trPr>
        <w:tc>
          <w:tcPr>
            <w:tcW w:w="1348" w:type="dxa"/>
          </w:tcPr>
          <w:p w14:paraId="4CCB132A" w14:textId="77777777" w:rsidR="00701906" w:rsidRPr="00915931" w:rsidRDefault="00701906" w:rsidP="0060637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lastRenderedPageBreak/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25AB00EF" w14:textId="77777777" w:rsidR="00701906" w:rsidRPr="00915931" w:rsidRDefault="00701906" w:rsidP="00606376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新進人員均應試用三個月，試用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考核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合格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者，始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予繼續任用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；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試用考核不合格者，應予終止僱用。但經雙方協商合意後得延長試用一次，最長不得逾三個月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</w:tr>
      <w:tr w:rsidR="00915931" w:rsidRPr="00915931" w14:paraId="3ED9E421" w14:textId="77777777" w:rsidTr="00606376">
        <w:trPr>
          <w:jc w:val="center"/>
        </w:trPr>
        <w:tc>
          <w:tcPr>
            <w:tcW w:w="1348" w:type="dxa"/>
          </w:tcPr>
          <w:p w14:paraId="05BADFCC" w14:textId="77777777" w:rsidR="00701906" w:rsidRPr="00915931" w:rsidRDefault="00701906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第三章</w:t>
            </w:r>
          </w:p>
        </w:tc>
        <w:tc>
          <w:tcPr>
            <w:tcW w:w="8470" w:type="dxa"/>
          </w:tcPr>
          <w:p w14:paraId="6D2851E0" w14:textId="77777777" w:rsidR="00701906" w:rsidRPr="00915931" w:rsidRDefault="00701906" w:rsidP="00606376">
            <w:pPr>
              <w:pStyle w:val="HTML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晉升</w:t>
            </w:r>
          </w:p>
        </w:tc>
      </w:tr>
      <w:tr w:rsidR="00915931" w:rsidRPr="00915931" w14:paraId="73A110B1" w14:textId="77777777" w:rsidTr="00606376">
        <w:trPr>
          <w:jc w:val="center"/>
        </w:trPr>
        <w:tc>
          <w:tcPr>
            <w:tcW w:w="1348" w:type="dxa"/>
          </w:tcPr>
          <w:p w14:paraId="4811933D" w14:textId="77777777" w:rsidR="00701906" w:rsidRPr="00915931" w:rsidRDefault="00701906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7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654A6F6A" w14:textId="77777777" w:rsidR="00701906" w:rsidRPr="00915931" w:rsidRDefault="00701906" w:rsidP="00606376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技術人員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晉升於考核終了後一個月內辦理，由單位主管簽具服務績優事蹟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進行推薦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經行政審查及晉升考試及格，並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經人力資源發展委員會審議通過，陳請校長核定後，以當學年度八月一日為其晉升生效日。</w:t>
            </w:r>
          </w:p>
        </w:tc>
      </w:tr>
      <w:tr w:rsidR="00915931" w:rsidRPr="00915931" w14:paraId="539D47CC" w14:textId="77777777" w:rsidTr="00606376">
        <w:trPr>
          <w:jc w:val="center"/>
        </w:trPr>
        <w:tc>
          <w:tcPr>
            <w:tcW w:w="1348" w:type="dxa"/>
          </w:tcPr>
          <w:p w14:paraId="050A58AE" w14:textId="77777777" w:rsidR="00701906" w:rsidRPr="00915931" w:rsidRDefault="00701906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8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78F8C0C8" w14:textId="77777777" w:rsidR="00701906" w:rsidRPr="00915931" w:rsidRDefault="00701906" w:rsidP="00606376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符合下列各項條件者，得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經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單位主管推薦晉升：</w:t>
            </w:r>
          </w:p>
          <w:p w14:paraId="7A08B3FC" w14:textId="77777777" w:rsidR="00701906" w:rsidRPr="00915931" w:rsidRDefault="00701906" w:rsidP="00606376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申請晉升職級之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員額編制尚有缺額。</w:t>
            </w:r>
          </w:p>
          <w:p w14:paraId="3AEDCA27" w14:textId="77777777" w:rsidR="00701906" w:rsidRPr="00915931" w:rsidRDefault="00701906" w:rsidP="00606376">
            <w:pPr>
              <w:widowControl/>
              <w:ind w:left="528" w:hangingChars="220" w:hanging="528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二、獲推薦時已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任現職滿三年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，並具晉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升職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級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之資格。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但具專科學歷且自一百零九學年以前任職本校者，得依下列規定辦理：</w:t>
            </w:r>
          </w:p>
          <w:p w14:paraId="4F70FA88" w14:textId="77777777" w:rsidR="00701906" w:rsidRPr="00915931" w:rsidRDefault="00701906" w:rsidP="00606376">
            <w:pPr>
              <w:pStyle w:val="a4"/>
              <w:widowControl/>
              <w:numPr>
                <w:ilvl w:val="0"/>
                <w:numId w:val="41"/>
              </w:numPr>
              <w:ind w:leftChars="0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晉升中級技佐：曾任本校初級技佐滿六年，且服務成績優良並能勝任該職務。</w:t>
            </w:r>
          </w:p>
          <w:p w14:paraId="3C480E5F" w14:textId="77777777" w:rsidR="00701906" w:rsidRPr="00915931" w:rsidRDefault="00701906" w:rsidP="00606376">
            <w:pPr>
              <w:pStyle w:val="a4"/>
              <w:widowControl/>
              <w:numPr>
                <w:ilvl w:val="0"/>
                <w:numId w:val="41"/>
              </w:numPr>
              <w:ind w:leftChars="0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lastRenderedPageBreak/>
              <w:t>晉升技士：曾任本校中級技佐滿六年，且服務成績優良並能勝任該職務。</w:t>
            </w:r>
          </w:p>
          <w:p w14:paraId="335C199F" w14:textId="77777777" w:rsidR="00701906" w:rsidRPr="00915931" w:rsidRDefault="00701906" w:rsidP="00606376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依職稱逐級晉升。</w:t>
            </w:r>
          </w:p>
          <w:p w14:paraId="6F4FAAB2" w14:textId="77777777" w:rsidR="00701906" w:rsidRPr="00915931" w:rsidRDefault="00701906" w:rsidP="00606376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近三年考績為佳等以上，且近三年內未有申誡以上懲戒紀錄者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。但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業依規定抵銷者，不在此限。</w:t>
            </w:r>
          </w:p>
          <w:p w14:paraId="5E5468DF" w14:textId="77777777" w:rsidR="00701906" w:rsidRPr="00915931" w:rsidRDefault="00701906" w:rsidP="00606376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拒絕配合校務需要調動者，除近三年有一年考績特優外，三年內不得提出晉升申請。</w:t>
            </w:r>
          </w:p>
          <w:p w14:paraId="674816BD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第三條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第一款、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第六款至第十二款及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約</w:t>
            </w:r>
            <w:proofErr w:type="gramStart"/>
            <w:r w:rsidRPr="00915931">
              <w:rPr>
                <w:rFonts w:ascii="Times New Roman" w:eastAsia="標楷體" w:hAnsi="Times New Roman"/>
                <w:color w:val="000000" w:themeColor="text1"/>
              </w:rPr>
              <w:t>僱</w:t>
            </w:r>
            <w:proofErr w:type="gramEnd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人員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無晉升規定之適用。</w:t>
            </w:r>
          </w:p>
        </w:tc>
      </w:tr>
      <w:tr w:rsidR="00915931" w:rsidRPr="00915931" w14:paraId="52818F62" w14:textId="77777777" w:rsidTr="00606376">
        <w:trPr>
          <w:jc w:val="center"/>
        </w:trPr>
        <w:tc>
          <w:tcPr>
            <w:tcW w:w="1348" w:type="dxa"/>
          </w:tcPr>
          <w:p w14:paraId="53D82F9B" w14:textId="77777777" w:rsidR="00701906" w:rsidRPr="00915931" w:rsidRDefault="00701906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第四章</w:t>
            </w:r>
          </w:p>
        </w:tc>
        <w:tc>
          <w:tcPr>
            <w:tcW w:w="8470" w:type="dxa"/>
          </w:tcPr>
          <w:p w14:paraId="27A726A0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其他</w:t>
            </w:r>
          </w:p>
        </w:tc>
      </w:tr>
      <w:tr w:rsidR="00915931" w:rsidRPr="00915931" w14:paraId="501A6AE7" w14:textId="77777777" w:rsidTr="00606376">
        <w:trPr>
          <w:jc w:val="center"/>
        </w:trPr>
        <w:tc>
          <w:tcPr>
            <w:tcW w:w="1348" w:type="dxa"/>
          </w:tcPr>
          <w:p w14:paraId="4F667279" w14:textId="77777777" w:rsidR="00701906" w:rsidRPr="00915931" w:rsidRDefault="00701906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9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28427DED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因故離職，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須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徵得單位主管同意，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並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報請校長核准。</w:t>
            </w:r>
          </w:p>
          <w:p w14:paraId="19E5AB24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離職手續辦理完畢後，發給離職證明書。</w:t>
            </w:r>
          </w:p>
          <w:p w14:paraId="1AE346D8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技術人員提出離職預告期限如下：</w:t>
            </w:r>
          </w:p>
          <w:p w14:paraId="1C2179E1" w14:textId="77777777" w:rsidR="00701906" w:rsidRPr="00915931" w:rsidRDefault="00701906" w:rsidP="00606376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繼續工作三個月以上一年未滿者，於十日前預告之。</w:t>
            </w:r>
          </w:p>
          <w:p w14:paraId="4B4D6310" w14:textId="77777777" w:rsidR="00701906" w:rsidRPr="00915931" w:rsidRDefault="00701906" w:rsidP="00606376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繼續工作一年以上三年未滿者，於二十日前預告之。</w:t>
            </w:r>
          </w:p>
          <w:p w14:paraId="72DE2ABC" w14:textId="77777777" w:rsidR="00701906" w:rsidRPr="00915931" w:rsidRDefault="00701906" w:rsidP="00606376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繼續工作三年以上者，於三十日前預告之。</w:t>
            </w:r>
          </w:p>
        </w:tc>
      </w:tr>
      <w:tr w:rsidR="00915931" w:rsidRPr="00915931" w14:paraId="665EAFE5" w14:textId="77777777" w:rsidTr="00606376">
        <w:trPr>
          <w:jc w:val="center"/>
        </w:trPr>
        <w:tc>
          <w:tcPr>
            <w:tcW w:w="1348" w:type="dxa"/>
          </w:tcPr>
          <w:p w14:paraId="2083FC75" w14:textId="77777777" w:rsidR="00701906" w:rsidRPr="00915931" w:rsidRDefault="00701906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10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0278D47F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有下列情形之一，且未符合退休條件者，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得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予以資遣：</w:t>
            </w:r>
          </w:p>
          <w:p w14:paraId="707CC441" w14:textId="77777777" w:rsidR="00701906" w:rsidRPr="00915931" w:rsidRDefault="00701906" w:rsidP="00606376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因系、所、科、組、課程調整、組織整</w:t>
            </w:r>
            <w:proofErr w:type="gramStart"/>
            <w:r w:rsidRPr="00915931">
              <w:rPr>
                <w:rFonts w:ascii="Times New Roman" w:eastAsia="標楷體" w:hAnsi="Times New Roman"/>
                <w:color w:val="000000" w:themeColor="text1"/>
              </w:rPr>
              <w:t>併</w:t>
            </w:r>
            <w:proofErr w:type="gramEnd"/>
            <w:r w:rsidRPr="00915931">
              <w:rPr>
                <w:rFonts w:ascii="Times New Roman" w:eastAsia="標楷體" w:hAnsi="Times New Roman"/>
                <w:color w:val="000000" w:themeColor="text1"/>
              </w:rPr>
              <w:t>或學校減班、停辦、解散，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又無適當工作可供安置時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7D81F3B0" w14:textId="77777777" w:rsidR="00701906" w:rsidRPr="00915931" w:rsidRDefault="00701906" w:rsidP="00606376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因身心障礙不能勝任工作，經中央衛生主管機關醫院評鑑合格以上之醫院發給證明。</w:t>
            </w:r>
          </w:p>
          <w:p w14:paraId="7D6EA470" w14:textId="77777777" w:rsidR="00701906" w:rsidRPr="00915931" w:rsidRDefault="00701906" w:rsidP="00606376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受監護宣告或輔助宣告，尚未撤銷。</w:t>
            </w:r>
          </w:p>
          <w:p w14:paraId="18A7667C" w14:textId="77777777" w:rsidR="00701906" w:rsidRPr="00915931" w:rsidRDefault="00701906" w:rsidP="00606376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對於所擔任之工作確不能勝任。</w:t>
            </w:r>
          </w:p>
          <w:p w14:paraId="69135805" w14:textId="77777777" w:rsidR="00701906" w:rsidRPr="00915931" w:rsidRDefault="00701906" w:rsidP="00606376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>有本校職員工考核辦法第五條第八項規定情形者。</w:t>
            </w:r>
          </w:p>
          <w:p w14:paraId="2624A1C4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本校資遣程序及預告比照前條規定辦理。</w:t>
            </w:r>
          </w:p>
        </w:tc>
      </w:tr>
      <w:tr w:rsidR="00915931" w:rsidRPr="00915931" w14:paraId="0A45EDED" w14:textId="77777777" w:rsidTr="00606376">
        <w:trPr>
          <w:jc w:val="center"/>
        </w:trPr>
        <w:tc>
          <w:tcPr>
            <w:tcW w:w="1348" w:type="dxa"/>
          </w:tcPr>
          <w:p w14:paraId="598EE045" w14:textId="77777777" w:rsidR="00701906" w:rsidRPr="00915931" w:rsidRDefault="00701906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11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593EAF7A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技術人員未專簽</w:t>
            </w:r>
            <w:proofErr w:type="gramEnd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校長同意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者，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不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得於校內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外兼課或兼職。</w:t>
            </w:r>
          </w:p>
          <w:p w14:paraId="54DEB130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經奉核者，應恪遵下列原則：</w:t>
            </w:r>
          </w:p>
          <w:p w14:paraId="7E405E6B" w14:textId="77777777" w:rsidR="00701906" w:rsidRPr="00915931" w:rsidRDefault="00701906" w:rsidP="00606376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無影響其本職工作之虞。</w:t>
            </w:r>
          </w:p>
          <w:p w14:paraId="067322DD" w14:textId="77777777" w:rsidR="00701906" w:rsidRPr="00915931" w:rsidRDefault="00701906" w:rsidP="00606376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無洩露學校機密或影響學校權益之虞。</w:t>
            </w:r>
          </w:p>
          <w:p w14:paraId="0A0D32A8" w14:textId="77777777" w:rsidR="00701906" w:rsidRPr="00915931" w:rsidRDefault="00701906" w:rsidP="00606376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於期滿續兼或兼職職務異動時，應重行申請。</w:t>
            </w:r>
          </w:p>
          <w:p w14:paraId="375D1D9D" w14:textId="77777777" w:rsidR="00701906" w:rsidRPr="00915931" w:rsidRDefault="00701906" w:rsidP="00606376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兼課或兼職時數每週合計不得超過四小時。</w:t>
            </w:r>
          </w:p>
        </w:tc>
      </w:tr>
      <w:tr w:rsidR="00915931" w:rsidRPr="00915931" w14:paraId="1DFAB7ED" w14:textId="77777777" w:rsidTr="00606376">
        <w:trPr>
          <w:jc w:val="center"/>
        </w:trPr>
        <w:tc>
          <w:tcPr>
            <w:tcW w:w="1348" w:type="dxa"/>
          </w:tcPr>
          <w:p w14:paraId="37C54110" w14:textId="77777777" w:rsidR="00701906" w:rsidRPr="00915931" w:rsidRDefault="00701906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12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255DE3D9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接奉任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免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或遷調公文後，應於報到日或生效日內到（離）職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但具有正當理由，經校長核准者，得延長之。新進人員未接奉核准之任用通知，不得先行到職。</w:t>
            </w:r>
          </w:p>
        </w:tc>
      </w:tr>
      <w:tr w:rsidR="00915931" w:rsidRPr="00915931" w14:paraId="726D6775" w14:textId="77777777" w:rsidTr="00606376">
        <w:trPr>
          <w:jc w:val="center"/>
        </w:trPr>
        <w:tc>
          <w:tcPr>
            <w:tcW w:w="1348" w:type="dxa"/>
          </w:tcPr>
          <w:p w14:paraId="366ECC80" w14:textId="77777777" w:rsidR="00701906" w:rsidRPr="00915931" w:rsidRDefault="00701906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13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53A81654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技術人員任職本校期間享有各項法定權益，同時負有於工作日提供勞務義務，遵守勞動保護規範義務、工作障礙及危害通知義務。</w:t>
            </w:r>
          </w:p>
        </w:tc>
      </w:tr>
      <w:tr w:rsidR="00915931" w:rsidRPr="00915931" w14:paraId="0EB171FA" w14:textId="77777777" w:rsidTr="00606376">
        <w:trPr>
          <w:jc w:val="center"/>
        </w:trPr>
        <w:tc>
          <w:tcPr>
            <w:tcW w:w="1348" w:type="dxa"/>
          </w:tcPr>
          <w:p w14:paraId="6A26F6A0" w14:textId="77777777" w:rsidR="00701906" w:rsidRPr="00915931" w:rsidRDefault="00701906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14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73D05387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本校各單位之秘書、組長，得由具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相當於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中級技佐以上資格之技術人員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聘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兼之。</w:t>
            </w:r>
          </w:p>
          <w:p w14:paraId="1A216878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前項聘兼主管，其聘期</w:t>
            </w:r>
            <w:proofErr w:type="gramStart"/>
            <w:r w:rsidRPr="00915931">
              <w:rPr>
                <w:rFonts w:ascii="Times New Roman" w:eastAsia="標楷體" w:hAnsi="Times New Roman"/>
                <w:color w:val="000000" w:themeColor="text1"/>
              </w:rPr>
              <w:t>採</w:t>
            </w:r>
            <w:proofErr w:type="gramEnd"/>
            <w:r w:rsidRPr="00915931">
              <w:rPr>
                <w:rFonts w:ascii="Times New Roman" w:eastAsia="標楷體" w:hAnsi="Times New Roman"/>
                <w:color w:val="000000" w:themeColor="text1"/>
              </w:rPr>
              <w:t>一年</w:t>
            </w:r>
            <w:proofErr w:type="gramStart"/>
            <w:r w:rsidRPr="00915931">
              <w:rPr>
                <w:rFonts w:ascii="Times New Roman" w:eastAsia="標楷體" w:hAnsi="Times New Roman"/>
                <w:color w:val="000000" w:themeColor="text1"/>
              </w:rPr>
              <w:t>一</w:t>
            </w:r>
            <w:proofErr w:type="gramEnd"/>
            <w:r w:rsidRPr="00915931">
              <w:rPr>
                <w:rFonts w:ascii="Times New Roman" w:eastAsia="標楷體" w:hAnsi="Times New Roman"/>
                <w:color w:val="000000" w:themeColor="text1"/>
              </w:rPr>
              <w:t>聘制，由校長聘任之。</w:t>
            </w:r>
          </w:p>
        </w:tc>
      </w:tr>
      <w:tr w:rsidR="00915931" w:rsidRPr="00915931" w14:paraId="603B5129" w14:textId="77777777" w:rsidTr="00606376">
        <w:trPr>
          <w:jc w:val="center"/>
        </w:trPr>
        <w:tc>
          <w:tcPr>
            <w:tcW w:w="1348" w:type="dxa"/>
          </w:tcPr>
          <w:p w14:paraId="486E4801" w14:textId="77777777" w:rsidR="00701906" w:rsidRPr="00915931" w:rsidRDefault="00701906" w:rsidP="00606376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15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</w:tc>
        <w:tc>
          <w:tcPr>
            <w:tcW w:w="8470" w:type="dxa"/>
          </w:tcPr>
          <w:p w14:paraId="49CD3371" w14:textId="77777777" w:rsidR="00701906" w:rsidRPr="00915931" w:rsidRDefault="00701906" w:rsidP="00606376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本辦法經校務會議、董事會議審議通過後，自公布日起實施，修正時亦同。</w:t>
            </w:r>
          </w:p>
        </w:tc>
      </w:tr>
    </w:tbl>
    <w:p w14:paraId="2F9800F7" w14:textId="77777777" w:rsidR="00701906" w:rsidRPr="00915931" w:rsidRDefault="00701906" w:rsidP="000467AD">
      <w:pPr>
        <w:rPr>
          <w:rFonts w:ascii="Times New Roman" w:eastAsia="標楷體" w:hAnsi="Times New Roman" w:cs="新細明體"/>
          <w:b/>
          <w:color w:val="000000" w:themeColor="text1"/>
          <w:sz w:val="32"/>
          <w:szCs w:val="32"/>
        </w:rPr>
        <w:sectPr w:rsidR="00701906" w:rsidRPr="00915931" w:rsidSect="009B460A">
          <w:headerReference w:type="default" r:id="rId8"/>
          <w:footerReference w:type="default" r:id="rId9"/>
          <w:footerReference w:type="first" r:id="rId10"/>
          <w:pgSz w:w="11906" w:h="16838"/>
          <w:pgMar w:top="1134" w:right="1134" w:bottom="1134" w:left="1134" w:header="851" w:footer="992" w:gutter="0"/>
          <w:pgNumType w:start="1"/>
          <w:cols w:space="425"/>
          <w:titlePg/>
          <w:docGrid w:type="lines" w:linePitch="360"/>
        </w:sectPr>
      </w:pPr>
    </w:p>
    <w:p w14:paraId="6391A504" w14:textId="6C3E5A07" w:rsidR="000467AD" w:rsidRPr="00915931" w:rsidRDefault="000467AD" w:rsidP="000467AD">
      <w:pPr>
        <w:rPr>
          <w:rFonts w:ascii="Times New Roman" w:eastAsia="標楷體" w:hAnsi="Times New Roman"/>
          <w:b/>
          <w:color w:val="000000" w:themeColor="text1"/>
          <w:sz w:val="32"/>
        </w:rPr>
      </w:pPr>
      <w:r w:rsidRPr="00915931">
        <w:rPr>
          <w:rFonts w:ascii="Times New Roman" w:eastAsia="標楷體" w:hAnsi="Times New Roman" w:cs="新細明體"/>
          <w:b/>
          <w:color w:val="000000" w:themeColor="text1"/>
          <w:sz w:val="32"/>
          <w:szCs w:val="32"/>
        </w:rPr>
        <w:lastRenderedPageBreak/>
        <w:t>高雄醫學大學</w:t>
      </w:r>
      <w:r w:rsidRPr="00915931">
        <w:rPr>
          <w:rFonts w:ascii="Times New Roman" w:eastAsia="標楷體" w:hAnsi="Times New Roman" w:cs="新細明體" w:hint="eastAsia"/>
          <w:b/>
          <w:color w:val="000000" w:themeColor="text1"/>
          <w:sz w:val="32"/>
          <w:szCs w:val="32"/>
        </w:rPr>
        <w:t>技術人員任用及晉升辦法</w:t>
      </w:r>
      <w:r w:rsidRPr="00915931">
        <w:rPr>
          <w:rFonts w:ascii="Times New Roman" w:eastAsia="標楷體" w:hAnsi="Times New Roman" w:hint="eastAsia"/>
          <w:b/>
          <w:color w:val="000000" w:themeColor="text1"/>
          <w:sz w:val="32"/>
        </w:rPr>
        <w:t>（修正條文對照表）</w:t>
      </w:r>
    </w:p>
    <w:p w14:paraId="657470A7" w14:textId="77777777" w:rsidR="000467AD" w:rsidRPr="00915931" w:rsidRDefault="000467AD" w:rsidP="000467AD">
      <w:pPr>
        <w:spacing w:line="0" w:lineRule="atLeast"/>
        <w:ind w:firstLineChars="1843" w:firstLine="36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74.03.11 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七十三學年度第五次院</w:t>
      </w:r>
      <w:proofErr w:type="gramStart"/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務</w:t>
      </w:r>
      <w:proofErr w:type="gramEnd"/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會議修正通過</w:t>
      </w:r>
    </w:p>
    <w:p w14:paraId="3F12AD94" w14:textId="77777777" w:rsidR="000467AD" w:rsidRPr="00915931" w:rsidRDefault="000467AD" w:rsidP="000467AD">
      <w:pPr>
        <w:spacing w:line="0" w:lineRule="atLeast"/>
        <w:ind w:firstLineChars="1843" w:firstLine="36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74.06.29 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董事會第八屆第四次董事常會修正通過</w:t>
      </w:r>
    </w:p>
    <w:p w14:paraId="4A99EAB8" w14:textId="77777777" w:rsidR="000467AD" w:rsidRPr="00915931" w:rsidRDefault="000467AD" w:rsidP="000467AD">
      <w:pPr>
        <w:spacing w:line="0" w:lineRule="atLeast"/>
        <w:ind w:firstLineChars="1843" w:firstLine="36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74.07.08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（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74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）高</w:t>
      </w:r>
      <w:proofErr w:type="gramStart"/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醫</w:t>
      </w:r>
      <w:proofErr w:type="gramEnd"/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人字第八五九號公布</w:t>
      </w:r>
    </w:p>
    <w:p w14:paraId="0DCE7A86" w14:textId="77777777" w:rsidR="000467AD" w:rsidRPr="00915931" w:rsidRDefault="000467AD" w:rsidP="000467AD">
      <w:pPr>
        <w:spacing w:line="0" w:lineRule="atLeast"/>
        <w:ind w:firstLineChars="1843" w:firstLine="36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八十學年度第一次校務會議暨董事會第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屆第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8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次常會審議通過</w:t>
      </w:r>
    </w:p>
    <w:p w14:paraId="453F2CD0" w14:textId="77777777" w:rsidR="000467AD" w:rsidRPr="00915931" w:rsidRDefault="000467AD" w:rsidP="000467AD">
      <w:pPr>
        <w:spacing w:line="0" w:lineRule="atLeast"/>
        <w:ind w:firstLineChars="1843" w:firstLine="36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80.11.05(80)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高</w:t>
      </w:r>
      <w:proofErr w:type="gramStart"/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醫</w:t>
      </w:r>
      <w:proofErr w:type="gramEnd"/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人字第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2361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號頒布自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80.12.01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起</w:t>
      </w:r>
    </w:p>
    <w:p w14:paraId="23A70201" w14:textId="77777777" w:rsidR="000467AD" w:rsidRPr="00915931" w:rsidRDefault="000467AD" w:rsidP="000467AD">
      <w:pPr>
        <w:spacing w:line="0" w:lineRule="atLeast"/>
        <w:ind w:firstLineChars="1843" w:firstLine="36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97.03.07 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第十五屆第十五次董事會議通過</w:t>
      </w:r>
    </w:p>
    <w:p w14:paraId="59049D0E" w14:textId="77777777" w:rsidR="000467AD" w:rsidRPr="00915931" w:rsidRDefault="000467AD" w:rsidP="000467AD">
      <w:pPr>
        <w:spacing w:line="0" w:lineRule="atLeast"/>
        <w:ind w:firstLineChars="1843" w:firstLine="36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97.04.03 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高</w:t>
      </w:r>
      <w:proofErr w:type="gramStart"/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醫</w:t>
      </w:r>
      <w:proofErr w:type="gramEnd"/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人字第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0971101657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號函公布</w:t>
      </w:r>
    </w:p>
    <w:p w14:paraId="210A00DF" w14:textId="77777777" w:rsidR="000467AD" w:rsidRPr="00915931" w:rsidRDefault="000467AD" w:rsidP="000467AD">
      <w:pPr>
        <w:spacing w:line="0" w:lineRule="atLeast"/>
        <w:ind w:firstLineChars="1843" w:firstLine="36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103.02.27 102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學年度第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3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次校務會議通過</w:t>
      </w:r>
    </w:p>
    <w:p w14:paraId="17D03C3D" w14:textId="77777777" w:rsidR="000467AD" w:rsidRPr="00915931" w:rsidRDefault="000467AD" w:rsidP="000467AD">
      <w:pPr>
        <w:spacing w:line="0" w:lineRule="atLeast"/>
        <w:ind w:firstLineChars="1843" w:firstLine="36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103.05.17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第十七屆第十一次董事會會議通過</w:t>
      </w:r>
    </w:p>
    <w:p w14:paraId="2AA39FBE" w14:textId="77777777" w:rsidR="000467AD" w:rsidRPr="00915931" w:rsidRDefault="000467AD" w:rsidP="000467AD">
      <w:pPr>
        <w:spacing w:line="0" w:lineRule="atLeast"/>
        <w:ind w:firstLineChars="1843" w:firstLine="36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103.08.07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高</w:t>
      </w:r>
      <w:proofErr w:type="gramStart"/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醫</w:t>
      </w:r>
      <w:proofErr w:type="gramEnd"/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人字第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1031102341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號函公布</w:t>
      </w:r>
    </w:p>
    <w:p w14:paraId="6233FC9C" w14:textId="77777777" w:rsidR="000467AD" w:rsidRPr="00915931" w:rsidRDefault="000467AD" w:rsidP="000467AD">
      <w:pPr>
        <w:spacing w:line="0" w:lineRule="atLeast"/>
        <w:ind w:firstLineChars="1843" w:firstLine="36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人事室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106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7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27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1062500110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號簽呈廢止</w:t>
      </w:r>
    </w:p>
    <w:p w14:paraId="7F6EDC89" w14:textId="77777777" w:rsidR="000467AD" w:rsidRPr="00915931" w:rsidRDefault="000467AD" w:rsidP="000467AD">
      <w:pPr>
        <w:spacing w:line="0" w:lineRule="atLeast"/>
        <w:ind w:firstLineChars="1843" w:firstLine="36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108.05.09 107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學年度第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3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次臨時校務會議通過</w:t>
      </w:r>
    </w:p>
    <w:p w14:paraId="5B0F7B3D" w14:textId="77777777" w:rsidR="000467AD" w:rsidRPr="00915931" w:rsidRDefault="000467AD" w:rsidP="000467AD">
      <w:pPr>
        <w:spacing w:line="0" w:lineRule="atLeast"/>
        <w:ind w:firstLineChars="1843" w:firstLine="36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108.05.30  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第十八屆第四十一次董事會議通過</w:t>
      </w:r>
    </w:p>
    <w:p w14:paraId="7BF7BC95" w14:textId="69AC7F44" w:rsidR="000467AD" w:rsidRPr="00915931" w:rsidRDefault="000467AD" w:rsidP="00CF3E04">
      <w:pPr>
        <w:spacing w:line="0" w:lineRule="atLeast"/>
        <w:ind w:firstLineChars="1843" w:firstLine="3686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108.07.04 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高</w:t>
      </w:r>
      <w:proofErr w:type="gramStart"/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醫</w:t>
      </w:r>
      <w:proofErr w:type="gramEnd"/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人字第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1081102310</w:t>
      </w:r>
      <w:r w:rsidRPr="00915931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號函公布</w:t>
      </w:r>
    </w:p>
    <w:p w14:paraId="199B33FD" w14:textId="4DBE30EE" w:rsidR="00CF3E04" w:rsidRPr="00915931" w:rsidRDefault="00CF3E04" w:rsidP="000E78D6">
      <w:pPr>
        <w:spacing w:line="0" w:lineRule="atLeast"/>
        <w:ind w:firstLineChars="1843" w:firstLine="3686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</w:t>
      </w:r>
      <w:r w:rsidRPr="00915931">
        <w:rPr>
          <w:rFonts w:ascii="Times New Roman" w:eastAsia="標楷體" w:hAnsi="Times New Roman"/>
          <w:color w:val="000000" w:themeColor="text1"/>
          <w:sz w:val="20"/>
        </w:rPr>
        <w:t>1</w:t>
      </w:r>
      <w:r w:rsidR="00283B21" w:rsidRPr="00915931">
        <w:rPr>
          <w:rFonts w:ascii="Times New Roman" w:eastAsia="標楷體" w:hAnsi="Times New Roman" w:hint="eastAsia"/>
          <w:color w:val="000000" w:themeColor="text1"/>
          <w:sz w:val="20"/>
        </w:rPr>
        <w:t xml:space="preserve">4.12.24 </w:t>
      </w:r>
      <w:r w:rsidRPr="00915931">
        <w:rPr>
          <w:rFonts w:ascii="Times New Roman" w:eastAsia="標楷體" w:hAnsi="Times New Roman"/>
          <w:color w:val="000000" w:themeColor="text1"/>
          <w:sz w:val="20"/>
        </w:rPr>
        <w:t xml:space="preserve"> 11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4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學年度第</w:t>
      </w:r>
      <w:r w:rsidR="00283B21" w:rsidRPr="00915931">
        <w:rPr>
          <w:rFonts w:ascii="Times New Roman" w:eastAsia="標楷體" w:hAnsi="Times New Roman" w:hint="eastAsia"/>
          <w:color w:val="000000" w:themeColor="text1"/>
          <w:sz w:val="20"/>
        </w:rPr>
        <w:t>2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次校務會議</w:t>
      </w:r>
      <w:r w:rsidR="00283B21" w:rsidRPr="00915931">
        <w:rPr>
          <w:rFonts w:ascii="Times New Roman" w:eastAsia="標楷體" w:hAnsi="Times New Roman" w:hint="eastAsia"/>
          <w:color w:val="000000" w:themeColor="text1"/>
          <w:sz w:val="20"/>
        </w:rPr>
        <w:t>通過</w:t>
      </w:r>
    </w:p>
    <w:p w14:paraId="753B14DA" w14:textId="77777777" w:rsidR="000E78D6" w:rsidRPr="00915931" w:rsidRDefault="000E78D6" w:rsidP="000E78D6">
      <w:pPr>
        <w:spacing w:line="0" w:lineRule="atLeast"/>
        <w:ind w:firstLineChars="1843" w:firstLine="3686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 xml:space="preserve">115.01.22 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第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20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屆第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14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次董事會議審議通過</w:t>
      </w:r>
    </w:p>
    <w:p w14:paraId="618701B2" w14:textId="5410F904" w:rsidR="000E78D6" w:rsidRPr="00915931" w:rsidRDefault="000E78D6" w:rsidP="000E78D6">
      <w:pPr>
        <w:spacing w:afterLines="50" w:after="180" w:line="0" w:lineRule="atLeast"/>
        <w:ind w:firstLineChars="1843" w:firstLine="3686"/>
        <w:rPr>
          <w:rFonts w:ascii="Times New Roman" w:eastAsia="標楷體" w:hAnsi="Times New Roman"/>
          <w:color w:val="000000" w:themeColor="text1"/>
          <w:sz w:val="20"/>
        </w:rPr>
      </w:pP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115.02.</w:t>
      </w:r>
      <w:r w:rsidR="00EC1FD1" w:rsidRPr="00915931">
        <w:rPr>
          <w:rFonts w:ascii="Times New Roman" w:eastAsia="標楷體" w:hAnsi="Times New Roman" w:hint="eastAsia"/>
          <w:color w:val="000000" w:themeColor="text1"/>
          <w:sz w:val="20"/>
        </w:rPr>
        <w:t>04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 xml:space="preserve"> 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高</w:t>
      </w:r>
      <w:proofErr w:type="gramStart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醫</w:t>
      </w:r>
      <w:proofErr w:type="gramEnd"/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人字第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1151100372</w:t>
      </w:r>
      <w:r w:rsidRPr="00915931">
        <w:rPr>
          <w:rFonts w:ascii="Times New Roman" w:eastAsia="標楷體" w:hAnsi="Times New Roman" w:hint="eastAsia"/>
          <w:color w:val="000000" w:themeColor="text1"/>
          <w:sz w:val="20"/>
        </w:rPr>
        <w:t>號函公布</w:t>
      </w:r>
    </w:p>
    <w:tbl>
      <w:tblPr>
        <w:tblStyle w:val="a6"/>
        <w:tblW w:w="100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3969"/>
        <w:gridCol w:w="2409"/>
      </w:tblGrid>
      <w:tr w:rsidR="00915931" w:rsidRPr="00915931" w14:paraId="5B5F5C3B" w14:textId="77777777" w:rsidTr="001C6953">
        <w:trPr>
          <w:tblHeader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A8FC5" w14:textId="62984CE4" w:rsidR="003C3FF8" w:rsidRPr="00915931" w:rsidRDefault="003C3FF8" w:rsidP="003C3FF8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915931">
              <w:rPr>
                <w:rFonts w:eastAsia="標楷體" w:hint="eastAsia"/>
                <w:b/>
                <w:color w:val="000000" w:themeColor="text1"/>
              </w:rPr>
              <w:t>修正條文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A6B48" w14:textId="069BEE1A" w:rsidR="003C3FF8" w:rsidRPr="00915931" w:rsidRDefault="003C3FF8" w:rsidP="003C3FF8">
            <w:pPr>
              <w:ind w:left="-24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915931">
              <w:rPr>
                <w:rFonts w:eastAsia="標楷體" w:hint="eastAsia"/>
                <w:b/>
                <w:color w:val="000000" w:themeColor="text1"/>
              </w:rPr>
              <w:t>現行條文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328685" w14:textId="49DF6EE7" w:rsidR="003C3FF8" w:rsidRPr="00915931" w:rsidRDefault="003C3FF8" w:rsidP="003C3FF8">
            <w:pPr>
              <w:ind w:left="-72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eastAsia="標楷體" w:hint="eastAsia"/>
                <w:b/>
                <w:color w:val="000000" w:themeColor="text1"/>
              </w:rPr>
              <w:t>說</w:t>
            </w:r>
            <w:r w:rsidRPr="00915931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915931">
              <w:rPr>
                <w:rFonts w:eastAsia="標楷體" w:hint="eastAsia"/>
                <w:b/>
                <w:color w:val="000000" w:themeColor="text1"/>
              </w:rPr>
              <w:t>明</w:t>
            </w:r>
          </w:p>
        </w:tc>
      </w:tr>
      <w:tr w:rsidR="00915931" w:rsidRPr="00915931" w14:paraId="589F72CD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245" w14:textId="181E23F5" w:rsidR="003C3FF8" w:rsidRPr="00915931" w:rsidRDefault="003C3FF8" w:rsidP="003C3FF8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eastAsia="標楷體" w:hint="eastAsia"/>
                <w:color w:val="000000" w:themeColor="text1"/>
              </w:rPr>
              <w:t>同現行條文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75A" w14:textId="77777777" w:rsidR="003C3FF8" w:rsidRPr="00915931" w:rsidRDefault="003C3FF8" w:rsidP="003C3FF8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第一章</w:t>
            </w:r>
          </w:p>
          <w:p w14:paraId="62B07314" w14:textId="1DD09849" w:rsidR="003C3FF8" w:rsidRPr="00915931" w:rsidRDefault="003C3FF8" w:rsidP="003C3FF8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總則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A115" w14:textId="467AC6ED" w:rsidR="003C3FF8" w:rsidRPr="00915931" w:rsidRDefault="003C3FF8" w:rsidP="003C3FF8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本</w:t>
            </w:r>
            <w:r w:rsidR="00752A71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章名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未</w:t>
            </w:r>
            <w:proofErr w:type="gramEnd"/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修正。</w:t>
            </w:r>
          </w:p>
        </w:tc>
      </w:tr>
      <w:tr w:rsidR="00915931" w:rsidRPr="00915931" w14:paraId="2D6ADC0A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B80C" w14:textId="77777777" w:rsidR="00563A17" w:rsidRPr="00915931" w:rsidRDefault="00563A17" w:rsidP="00563A1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4DFE8332" w14:textId="414C2D5E" w:rsidR="00563A17" w:rsidRPr="00915931" w:rsidRDefault="00563A17" w:rsidP="00563A17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</w:rPr>
              <w:t>本校為技術人員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之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任用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晉升有所依循，特訂定本辦法</w:t>
            </w:r>
            <w:proofErr w:type="spellEnd"/>
            <w:r w:rsidRPr="00915931">
              <w:rPr>
                <w:rFonts w:ascii="Times New Roman" w:eastAsia="標楷體" w:hAnsi="Times New Roman"/>
                <w:bCs/>
                <w:color w:val="000000" w:themeColor="text1"/>
              </w:rPr>
              <w:t>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BEEC" w14:textId="77777777" w:rsidR="00563A17" w:rsidRPr="00915931" w:rsidRDefault="00563A17" w:rsidP="00563A1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5990AE11" w14:textId="60744F68" w:rsidR="00563A17" w:rsidRPr="00915931" w:rsidRDefault="00563A17" w:rsidP="00563A17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</w:rPr>
              <w:t>本校為技術人員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之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任用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晉升有所依循，特訂定本辦法</w:t>
            </w:r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，本校附屬機構相關辦法另訂之</w:t>
            </w:r>
            <w:proofErr w:type="spellEnd"/>
            <w:r w:rsidRPr="00915931">
              <w:rPr>
                <w:rFonts w:ascii="Times New Roman" w:eastAsia="標楷體" w:hAnsi="Times New Roman"/>
                <w:bCs/>
                <w:color w:val="000000" w:themeColor="text1"/>
              </w:rPr>
              <w:t>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992B" w14:textId="5C7201C8" w:rsidR="00563A17" w:rsidRPr="00915931" w:rsidRDefault="00F212B7" w:rsidP="00563A17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依據教育部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107.1.22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台教高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(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三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)</w:t>
            </w:r>
            <w:proofErr w:type="spellStart"/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字第</w:t>
            </w:r>
            <w:proofErr w:type="spellEnd"/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1070005978A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號函，學校法人所設學校之附屬機構宜自行建立人事、財務及營運活動之內部控制制度，</w:t>
            </w:r>
            <w:proofErr w:type="gramStart"/>
            <w:r w:rsidR="00563A17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爰</w:t>
            </w:r>
            <w:proofErr w:type="gramEnd"/>
            <w:r w:rsidR="00563A17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刪除劃線文字。</w:t>
            </w:r>
          </w:p>
        </w:tc>
      </w:tr>
      <w:tr w:rsidR="00915931" w:rsidRPr="00915931" w14:paraId="3FC6EACE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542" w14:textId="77777777" w:rsidR="00A53559" w:rsidRPr="00915931" w:rsidRDefault="00A53559" w:rsidP="00A53559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42457FF9" w14:textId="1670A0D4" w:rsidR="00A53559" w:rsidRPr="00915931" w:rsidRDefault="00A53559" w:rsidP="00A53559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</w:rPr>
              <w:t>本校職員工之</w:t>
            </w:r>
            <w:r w:rsidR="00F5787E" w:rsidRPr="00915931">
              <w:rPr>
                <w:rFonts w:ascii="Times New Roman" w:eastAsia="標楷體" w:hAnsi="Times New Roman"/>
                <w:color w:val="000000" w:themeColor="text1"/>
              </w:rPr>
              <w:t>任</w:t>
            </w:r>
            <w:r w:rsidR="00F5787E" w:rsidRPr="00915931">
              <w:rPr>
                <w:rFonts w:ascii="Times New Roman" w:eastAsia="標楷體" w:hAnsi="Times New Roman" w:hint="eastAsia"/>
                <w:color w:val="000000" w:themeColor="text1"/>
              </w:rPr>
              <w:t>用及晉升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，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應依據本校</w:t>
            </w:r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  <w:lang w:eastAsia="zh-TW"/>
              </w:rPr>
              <w:t>組織規程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」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及</w:t>
            </w: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</w:rPr>
              <w:t>相關規定辦理；各單位出缺或增加名額應以其業務之需要</w:t>
            </w:r>
            <w:r w:rsidR="00F5787E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  <w:lang w:eastAsia="zh-TW"/>
              </w:rPr>
              <w:t>及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編制員額規定，簽請校長核定後辦理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548" w14:textId="77777777" w:rsidR="00A53559" w:rsidRPr="00915931" w:rsidRDefault="00A53559" w:rsidP="00A53559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07992602" w14:textId="009FBB41" w:rsidR="00A53559" w:rsidRPr="00915931" w:rsidRDefault="00A53559" w:rsidP="00A53559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</w:rPr>
              <w:t>本校職員工之任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用及晉升，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應依據本校</w:t>
            </w:r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「行政單位組織運作要點」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及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相關規定辦理；各單位出缺或增加名額應以其業務之需要</w:t>
            </w:r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或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編制員額規定，簽請校長核定後辦理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359E" w14:textId="6A37D3A9" w:rsidR="00A53559" w:rsidRPr="00915931" w:rsidRDefault="00A53559" w:rsidP="00A53559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一、</w:t>
            </w:r>
            <w:r w:rsidR="00F5787E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本校</w:t>
            </w:r>
            <w:proofErr w:type="spellStart"/>
            <w:r w:rsidR="00F5787E" w:rsidRPr="00915931">
              <w:rPr>
                <w:rFonts w:ascii="Times New Roman" w:eastAsia="標楷體" w:hAnsi="Times New Roman"/>
                <w:color w:val="000000" w:themeColor="text1"/>
              </w:rPr>
              <w:t>行政單位組織運作要點</w:t>
            </w:r>
            <w:r w:rsidR="00F5787E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業於</w:t>
            </w:r>
            <w:proofErr w:type="spellEnd"/>
            <w:r w:rsidR="00F5787E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</w:t>
            </w:r>
            <w:r w:rsidR="00F5787E" w:rsidRPr="00915931">
              <w:rPr>
                <w:rFonts w:ascii="Times New Roman" w:eastAsia="標楷體" w:hAnsi="Times New Roman"/>
                <w:color w:val="000000" w:themeColor="text1"/>
                <w:lang w:eastAsia="zh-TW"/>
              </w:rPr>
              <w:t>13</w:t>
            </w:r>
            <w:r w:rsidR="00F5787E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年</w:t>
            </w:r>
            <w:r w:rsidR="00F5787E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</w:t>
            </w:r>
            <w:r w:rsidR="00F5787E" w:rsidRPr="00915931">
              <w:rPr>
                <w:rFonts w:ascii="Times New Roman" w:eastAsia="標楷體" w:hAnsi="Times New Roman"/>
                <w:color w:val="000000" w:themeColor="text1"/>
                <w:lang w:eastAsia="zh-TW"/>
              </w:rPr>
              <w:t>2</w:t>
            </w:r>
            <w:r w:rsidR="00F5787E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月</w:t>
            </w:r>
            <w:r w:rsidR="00F5787E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2</w:t>
            </w:r>
            <w:r w:rsidR="00F5787E" w:rsidRPr="00915931">
              <w:rPr>
                <w:rFonts w:ascii="Times New Roman" w:eastAsia="標楷體" w:hAnsi="Times New Roman"/>
                <w:color w:val="000000" w:themeColor="text1"/>
                <w:lang w:eastAsia="zh-TW"/>
              </w:rPr>
              <w:t>6</w:t>
            </w:r>
            <w:r w:rsidR="00F5787E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日廢止，本校教職員員額係依組織規程編制，</w:t>
            </w:r>
            <w:proofErr w:type="gramStart"/>
            <w:r w:rsidR="00F5787E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爰</w:t>
            </w:r>
            <w:proofErr w:type="gramEnd"/>
            <w:r w:rsidR="00F5787E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修正法源依據。</w:t>
            </w:r>
          </w:p>
          <w:p w14:paraId="1953D2B3" w14:textId="7ABFDE1F" w:rsidR="00F5787E" w:rsidRPr="00915931" w:rsidRDefault="00A53559" w:rsidP="00F5787E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二、</w:t>
            </w:r>
            <w:r w:rsidR="00F5787E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劃線文字修正。</w:t>
            </w:r>
          </w:p>
        </w:tc>
      </w:tr>
      <w:tr w:rsidR="00915931" w:rsidRPr="00915931" w14:paraId="62ECA3A9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7F90" w14:textId="77777777" w:rsidR="00563A17" w:rsidRPr="00915931" w:rsidRDefault="00563A17" w:rsidP="00563A1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318D8B9C" w14:textId="77777777" w:rsidR="00563A17" w:rsidRPr="00915931" w:rsidRDefault="00563A17" w:rsidP="00563A1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本辦法所稱技術人員如下：</w:t>
            </w:r>
          </w:p>
          <w:p w14:paraId="1E31A06A" w14:textId="77777777" w:rsidR="00563A17" w:rsidRPr="00915931" w:rsidRDefault="00563A17" w:rsidP="00563A17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技工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70E3B395" w14:textId="77777777" w:rsidR="00563A17" w:rsidRPr="00915931" w:rsidRDefault="00563A17" w:rsidP="00563A17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初級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技佐</w:t>
            </w:r>
          </w:p>
          <w:p w14:paraId="6A6D5A5B" w14:textId="77777777" w:rsidR="00563A17" w:rsidRPr="00915931" w:rsidRDefault="00563A17" w:rsidP="00563A17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中級技佐。</w:t>
            </w:r>
          </w:p>
          <w:p w14:paraId="00303F63" w14:textId="77777777" w:rsidR="00563A17" w:rsidRPr="00915931" w:rsidRDefault="00563A17" w:rsidP="00563A17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技士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55FC62C6" w14:textId="77777777" w:rsidR="00563A17" w:rsidRPr="00915931" w:rsidRDefault="00563A17" w:rsidP="00563A17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技正。</w:t>
            </w:r>
          </w:p>
          <w:p w14:paraId="4E662D68" w14:textId="77777777" w:rsidR="00563A17" w:rsidRPr="00915931" w:rsidRDefault="00563A17" w:rsidP="00563A17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輔導員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566A1C4C" w14:textId="77777777" w:rsidR="00563A17" w:rsidRPr="00915931" w:rsidRDefault="00563A17" w:rsidP="00563A17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職業安全衛生管理員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3FCC7463" w14:textId="77777777" w:rsidR="00563A17" w:rsidRPr="00915931" w:rsidRDefault="00563A17" w:rsidP="00563A17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lastRenderedPageBreak/>
              <w:t>職業安全管理師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2199DF92" w14:textId="77777777" w:rsidR="00563A17" w:rsidRPr="00915931" w:rsidRDefault="00563A17" w:rsidP="00563A17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職業衛生管理師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3B31C59E" w14:textId="77777777" w:rsidR="00563A17" w:rsidRPr="00915931" w:rsidRDefault="00563A17" w:rsidP="00563A17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諮商心理師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7F772233" w14:textId="577116FE" w:rsidR="00563A17" w:rsidRPr="00915931" w:rsidRDefault="00563A17" w:rsidP="00563A17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臨床心理師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3C283805" w14:textId="1867FCA2" w:rsidR="00563A17" w:rsidRPr="00915931" w:rsidRDefault="00563A17" w:rsidP="00563A17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護理師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1DD5" w14:textId="77777777" w:rsidR="00563A17" w:rsidRPr="00915931" w:rsidRDefault="00563A17" w:rsidP="00563A1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lastRenderedPageBreak/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17DE205D" w14:textId="77777777" w:rsidR="00563A17" w:rsidRPr="00915931" w:rsidRDefault="00563A17" w:rsidP="00563A1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本辦法所稱技術人員如下：</w:t>
            </w:r>
          </w:p>
          <w:p w14:paraId="3F8C5B2A" w14:textId="77777777" w:rsidR="00563A17" w:rsidRPr="00915931" w:rsidRDefault="00563A17" w:rsidP="00563A17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技工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069240C3" w14:textId="77777777" w:rsidR="00563A17" w:rsidRPr="00915931" w:rsidRDefault="00563A17" w:rsidP="00563A17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初級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技佐</w:t>
            </w:r>
          </w:p>
          <w:p w14:paraId="33CB3EE6" w14:textId="77777777" w:rsidR="00563A17" w:rsidRPr="00915931" w:rsidRDefault="00563A17" w:rsidP="00563A17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中級技佐。</w:t>
            </w:r>
          </w:p>
          <w:p w14:paraId="1738D107" w14:textId="77777777" w:rsidR="00563A17" w:rsidRPr="00915931" w:rsidRDefault="00563A17" w:rsidP="00563A17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技士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79B7BA5A" w14:textId="77777777" w:rsidR="00563A17" w:rsidRPr="00915931" w:rsidRDefault="00563A17" w:rsidP="00563A17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技正。</w:t>
            </w:r>
          </w:p>
          <w:p w14:paraId="18751379" w14:textId="77777777" w:rsidR="00563A17" w:rsidRPr="00915931" w:rsidRDefault="00563A17" w:rsidP="00563A17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輔導員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5E78B756" w14:textId="77777777" w:rsidR="00563A17" w:rsidRPr="00915931" w:rsidRDefault="00563A17" w:rsidP="00563A17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勞工</w:t>
            </w:r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安全衛生管理員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581E48CA" w14:textId="77777777" w:rsidR="00563A17" w:rsidRPr="00915931" w:rsidRDefault="00563A17" w:rsidP="00563A17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lastRenderedPageBreak/>
              <w:t>勞工</w:t>
            </w:r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安全管理師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1CDB5277" w14:textId="77777777" w:rsidR="00563A17" w:rsidRPr="00915931" w:rsidRDefault="00563A17" w:rsidP="00563A17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勞工衛生</w:t>
            </w:r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管理師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24F753FB" w14:textId="77777777" w:rsidR="00563A17" w:rsidRPr="00915931" w:rsidRDefault="00563A17" w:rsidP="00563A17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諮商心理師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3F5D993A" w14:textId="5945F177" w:rsidR="00563A17" w:rsidRPr="00915931" w:rsidRDefault="00563A17" w:rsidP="00563A17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臨床心理師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0B7717F4" w14:textId="04CC2622" w:rsidR="00563A17" w:rsidRPr="00915931" w:rsidRDefault="00563A17" w:rsidP="00563A17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護理師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A854" w14:textId="61FEF2C9" w:rsidR="00563A17" w:rsidRPr="00915931" w:rsidRDefault="00563A17" w:rsidP="00563A17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依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113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11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7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日高</w:t>
            </w:r>
            <w:proofErr w:type="gramStart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醫</w:t>
            </w:r>
            <w:proofErr w:type="gramEnd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人字第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1131103955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號函公布自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113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17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日起生效之本校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113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年「教職員員額編制表（核定本）」</w:t>
            </w:r>
            <w:r w:rsidR="00A92BDC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，</w:t>
            </w:r>
            <w:proofErr w:type="spellStart"/>
            <w:proofErr w:type="gramStart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修正</w:t>
            </w:r>
            <w:r w:rsidR="00A92BDC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職安</w:t>
            </w:r>
            <w:r w:rsidR="00C1026E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衛</w:t>
            </w:r>
            <w:proofErr w:type="gramEnd"/>
            <w:r w:rsidR="00A92BDC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相關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技術人員職稱</w:t>
            </w:r>
            <w:proofErr w:type="spellEnd"/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。</w:t>
            </w:r>
          </w:p>
        </w:tc>
      </w:tr>
      <w:tr w:rsidR="00915931" w:rsidRPr="00915931" w14:paraId="01081C8C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3000" w14:textId="27DDFCE3" w:rsidR="00563A17" w:rsidRPr="00915931" w:rsidRDefault="00563A17" w:rsidP="00563A17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theme="minorBidi"/>
                <w:b/>
                <w:color w:val="000000" w:themeColor="text1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496" w14:textId="77777777" w:rsidR="00563A17" w:rsidRPr="00915931" w:rsidRDefault="00563A17" w:rsidP="00563A1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第二章</w:t>
            </w:r>
          </w:p>
          <w:p w14:paraId="5A672C77" w14:textId="6A53F4BD" w:rsidR="00563A17" w:rsidRPr="00915931" w:rsidRDefault="00563A17" w:rsidP="00563A17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</w:rPr>
              <w:t>任用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C179" w14:textId="6DA90D44" w:rsidR="00563A17" w:rsidRPr="00915931" w:rsidRDefault="00563A17" w:rsidP="00563A17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本</w:t>
            </w:r>
            <w:r w:rsidR="00752A71"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章名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未</w:t>
            </w:r>
            <w:proofErr w:type="gramEnd"/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修正。</w:t>
            </w:r>
          </w:p>
        </w:tc>
      </w:tr>
      <w:tr w:rsidR="00915931" w:rsidRPr="00915931" w14:paraId="2916A4DB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CD39" w14:textId="3A445E32" w:rsidR="00563A17" w:rsidRPr="00915931" w:rsidRDefault="00563A17" w:rsidP="00563A17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15931">
              <w:rPr>
                <w:rFonts w:eastAsia="標楷體" w:hint="eastAsia"/>
                <w:color w:val="000000" w:themeColor="text1"/>
              </w:rPr>
              <w:t>同現行條文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E3FB" w14:textId="77777777" w:rsidR="00563A17" w:rsidRPr="00915931" w:rsidRDefault="00563A17" w:rsidP="00563A17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cs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915931">
              <w:rPr>
                <w:rFonts w:ascii="Times New Roman" w:eastAsia="標楷體" w:hAnsi="Times New Roman" w:cs="Times New Roman"/>
                <w:color w:val="000000" w:themeColor="text1"/>
              </w:rPr>
              <w:t>條</w:t>
            </w:r>
          </w:p>
          <w:p w14:paraId="1B96EE8D" w14:textId="77777777" w:rsidR="00563A17" w:rsidRPr="00915931" w:rsidRDefault="00563A17" w:rsidP="00563A17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本校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之任用，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應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合於本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章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規定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並</w:t>
            </w:r>
            <w:r w:rsidRPr="00915931">
              <w:rPr>
                <w:rFonts w:ascii="Times New Roman" w:eastAsia="標楷體" w:hAnsi="Times New Roman" w:cs="Times New Roman"/>
                <w:color w:val="000000" w:themeColor="text1"/>
              </w:rPr>
              <w:t>經本校甄試及格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者，</w:t>
            </w:r>
            <w:r w:rsidRPr="00915931">
              <w:rPr>
                <w:rFonts w:ascii="Times New Roman" w:eastAsia="標楷體" w:hAnsi="Times New Roman" w:cs="Times New Roman"/>
                <w:color w:val="000000" w:themeColor="text1"/>
              </w:rPr>
              <w:t>始得</w:t>
            </w:r>
            <w:r w:rsidRPr="00915931">
              <w:rPr>
                <w:rFonts w:ascii="Times New Roman" w:eastAsia="標楷體" w:hAnsi="Times New Roman" w:cs="Times New Roman" w:hint="eastAsia"/>
                <w:color w:val="000000" w:themeColor="text1"/>
              </w:rPr>
              <w:t>提出申請</w:t>
            </w:r>
            <w:r w:rsidRPr="00915931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14:paraId="268DEDD8" w14:textId="084A4CF3" w:rsidR="00563A17" w:rsidRPr="00915931" w:rsidRDefault="00563A17" w:rsidP="00563A17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proofErr w:type="spellStart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本辦法第三條第一項第二款及第七款至第十二款人員，得以約僱方式任用</w:t>
            </w:r>
            <w:proofErr w:type="spellEnd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4861" w14:textId="48824F94" w:rsidR="00563A17" w:rsidRPr="00915931" w:rsidRDefault="00563A17" w:rsidP="00563A17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本條未修正。</w:t>
            </w:r>
          </w:p>
        </w:tc>
      </w:tr>
      <w:tr w:rsidR="00915931" w:rsidRPr="00915931" w14:paraId="7641B770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4857" w14:textId="77777777" w:rsidR="00563A17" w:rsidRPr="00915931" w:rsidRDefault="00563A17" w:rsidP="00563A1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469BF052" w14:textId="77777777" w:rsidR="00563A17" w:rsidRPr="00915931" w:rsidRDefault="00563A17" w:rsidP="00563A1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技術人員任用資格如下：</w:t>
            </w:r>
          </w:p>
          <w:p w14:paraId="675F54E6" w14:textId="77777777" w:rsidR="00563A17" w:rsidRPr="00915931" w:rsidRDefault="00563A17" w:rsidP="00563A17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技工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4F48F6F6" w14:textId="77777777" w:rsidR="00563A17" w:rsidRPr="00915931" w:rsidRDefault="00563A17" w:rsidP="00563A17">
            <w:pPr>
              <w:pStyle w:val="HTML"/>
              <w:numPr>
                <w:ilvl w:val="0"/>
                <w:numId w:val="17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高中（職）以上學歷，成績優良，學有專長，一年以上相關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3D371B6D" w14:textId="77777777" w:rsidR="00563A17" w:rsidRPr="00915931" w:rsidRDefault="00563A17" w:rsidP="00563A17">
            <w:pPr>
              <w:pStyle w:val="HTML"/>
              <w:numPr>
                <w:ilvl w:val="0"/>
                <w:numId w:val="17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具特殊技術或水電、木工、水泥工、園藝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等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專業技能，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工作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熟練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並能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獨立作業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0623F932" w14:textId="77777777" w:rsidR="00563A17" w:rsidRPr="00915931" w:rsidRDefault="00563A17" w:rsidP="00563A17">
            <w:pPr>
              <w:pStyle w:val="HTML"/>
              <w:numPr>
                <w:ilvl w:val="0"/>
                <w:numId w:val="18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初級技佐：學士以上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相關系所畢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2D1BA96A" w14:textId="77777777" w:rsidR="00563A17" w:rsidRPr="00915931" w:rsidRDefault="00563A17" w:rsidP="00563A17">
            <w:pPr>
              <w:pStyle w:val="HTML"/>
              <w:numPr>
                <w:ilvl w:val="0"/>
                <w:numId w:val="18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中級技佐具下列資格之一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193F0E78" w14:textId="77777777" w:rsidR="00563A17" w:rsidRPr="00915931" w:rsidRDefault="00563A17" w:rsidP="00563A17">
            <w:pPr>
              <w:pStyle w:val="HTML"/>
              <w:numPr>
                <w:ilvl w:val="0"/>
                <w:numId w:val="19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學士相關學系畢或相關類科高考及格證書，四年以上實務經驗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231AC599" w14:textId="77777777" w:rsidR="00563A17" w:rsidRPr="00915931" w:rsidRDefault="00563A17" w:rsidP="00563A17">
            <w:pPr>
              <w:pStyle w:val="HTML"/>
              <w:numPr>
                <w:ilvl w:val="0"/>
                <w:numId w:val="19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碩士以上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相關系所畢，二年以上實務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551B344E" w14:textId="77777777" w:rsidR="00563A17" w:rsidRPr="00915931" w:rsidRDefault="00563A17" w:rsidP="00563A17">
            <w:pPr>
              <w:pStyle w:val="HTML"/>
              <w:numPr>
                <w:ilvl w:val="0"/>
                <w:numId w:val="18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技士具下列資格之一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，績效優良且具特殊貢獻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0FB2773F" w14:textId="77777777" w:rsidR="00563A17" w:rsidRPr="00915931" w:rsidRDefault="00563A17" w:rsidP="00563A17">
            <w:pPr>
              <w:pStyle w:val="HTML"/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學士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相關學系畢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或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相關類科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高考及格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證書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七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年以上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4C95565F" w14:textId="77777777" w:rsidR="00563A17" w:rsidRPr="00915931" w:rsidRDefault="00563A17" w:rsidP="00563A17">
            <w:pPr>
              <w:pStyle w:val="HTML"/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碩士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相關系所畢，五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年以上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實務經驗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181F53FB" w14:textId="77777777" w:rsidR="00563A17" w:rsidRPr="00915931" w:rsidRDefault="00563A17" w:rsidP="00563A17">
            <w:pPr>
              <w:pStyle w:val="ad"/>
              <w:numPr>
                <w:ilvl w:val="0"/>
                <w:numId w:val="20"/>
              </w:numPr>
              <w:adjustRightInd/>
              <w:spacing w:after="0" w:line="240" w:lineRule="auto"/>
              <w:ind w:leftChars="0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915931">
              <w:rPr>
                <w:rFonts w:eastAsia="標楷體"/>
                <w:color w:val="000000" w:themeColor="text1"/>
              </w:rPr>
              <w:lastRenderedPageBreak/>
              <w:t>博士</w:t>
            </w:r>
            <w:r w:rsidRPr="00915931">
              <w:rPr>
                <w:rFonts w:eastAsia="標楷體" w:hint="eastAsia"/>
                <w:color w:val="000000" w:themeColor="text1"/>
              </w:rPr>
              <w:t>相關</w:t>
            </w:r>
            <w:proofErr w:type="gramStart"/>
            <w:r w:rsidRPr="00915931">
              <w:rPr>
                <w:rFonts w:eastAsia="標楷體" w:hint="eastAsia"/>
                <w:color w:val="000000" w:themeColor="text1"/>
              </w:rPr>
              <w:t>系所畢</w:t>
            </w:r>
            <w:proofErr w:type="gramEnd"/>
            <w:r w:rsidRPr="00915931">
              <w:rPr>
                <w:rFonts w:eastAsia="標楷體"/>
                <w:color w:val="000000" w:themeColor="text1"/>
              </w:rPr>
              <w:t>。</w:t>
            </w:r>
          </w:p>
          <w:p w14:paraId="04E57305" w14:textId="77777777" w:rsidR="00563A17" w:rsidRPr="00915931" w:rsidRDefault="00563A17" w:rsidP="00563A17">
            <w:pPr>
              <w:pStyle w:val="HTML"/>
              <w:numPr>
                <w:ilvl w:val="0"/>
                <w:numId w:val="18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技正具下列資格之一，績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效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優良並有專門著作或發明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717A2815" w14:textId="77777777" w:rsidR="00563A17" w:rsidRPr="00915931" w:rsidRDefault="00563A17" w:rsidP="00563A17">
            <w:pPr>
              <w:pStyle w:val="HTML"/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學士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相關學系畢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或相關類科高考及格，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九年以上實務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7660A057" w14:textId="77777777" w:rsidR="00563A17" w:rsidRPr="00915931" w:rsidRDefault="00563A17" w:rsidP="00563A17">
            <w:pPr>
              <w:pStyle w:val="HTML"/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碩士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相關系所畢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七年以上實務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73F42D67" w14:textId="77777777" w:rsidR="00563A17" w:rsidRPr="00915931" w:rsidRDefault="00563A17" w:rsidP="00563A17">
            <w:pPr>
              <w:pStyle w:val="HTML"/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博士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相關系所畢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三年以上實務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797EB5BC" w14:textId="178F9BCB" w:rsidR="00563A17" w:rsidRPr="00915931" w:rsidRDefault="00563A17" w:rsidP="00563A17">
            <w:pPr>
              <w:pStyle w:val="a4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職業安全衛生管理員</w:t>
            </w: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：學士以上學歷，持有相關類科考試及格證書。</w:t>
            </w:r>
          </w:p>
          <w:p w14:paraId="0D0EEE1A" w14:textId="4E212C1F" w:rsidR="00563A17" w:rsidRPr="00915931" w:rsidRDefault="00563A17" w:rsidP="00563A17">
            <w:pPr>
              <w:pStyle w:val="a4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職業安全管理師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職業衛生管理師</w:t>
            </w: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：具學士以上學歷及二年以上實務經驗，持有相關類科考試及格證書。</w:t>
            </w:r>
          </w:p>
          <w:p w14:paraId="10D11837" w14:textId="77777777" w:rsidR="00563A17" w:rsidRPr="00915931" w:rsidRDefault="00563A17" w:rsidP="00563A17">
            <w:pPr>
              <w:pStyle w:val="a4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輔導員：具碩士以上學歷及三年以上輔導相關實務經驗，並精通英語。</w:t>
            </w:r>
          </w:p>
          <w:p w14:paraId="409AB55F" w14:textId="77777777" w:rsidR="00563A17" w:rsidRPr="00915931" w:rsidRDefault="00563A17" w:rsidP="00563A17">
            <w:pPr>
              <w:pStyle w:val="a4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諮商心理師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臨床心理師：具碩士以上學歷及一年以上實務經驗，持有相關類科考試及格證書。</w:t>
            </w:r>
          </w:p>
          <w:p w14:paraId="0A2CCA9E" w14:textId="77777777" w:rsidR="00563A17" w:rsidRPr="00915931" w:rsidRDefault="00563A17" w:rsidP="00563A17">
            <w:pPr>
              <w:pStyle w:val="a4"/>
              <w:numPr>
                <w:ilvl w:val="0"/>
                <w:numId w:val="2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gramStart"/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護理師具下列</w:t>
            </w:r>
            <w:proofErr w:type="gramEnd"/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資格：</w:t>
            </w:r>
          </w:p>
          <w:p w14:paraId="7365BF5A" w14:textId="77777777" w:rsidR="00563A17" w:rsidRPr="00915931" w:rsidRDefault="00563A17" w:rsidP="00563A17">
            <w:pPr>
              <w:pStyle w:val="a4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具醫療相關科系之學士以上學歷。</w:t>
            </w:r>
          </w:p>
          <w:p w14:paraId="216AC321" w14:textId="77777777" w:rsidR="00563A17" w:rsidRPr="00915931" w:rsidRDefault="00563A17" w:rsidP="00563A17">
            <w:pPr>
              <w:pStyle w:val="a4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持有護理師證書。</w:t>
            </w:r>
          </w:p>
          <w:p w14:paraId="17CC7DF7" w14:textId="4A8F671F" w:rsidR="00563A17" w:rsidRPr="00915931" w:rsidRDefault="00563A17" w:rsidP="00563A17">
            <w:pPr>
              <w:pStyle w:val="a4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具三年以上臨床護理工作經驗，或曾從事急重症單位臨床護理工作二年以上。</w:t>
            </w:r>
          </w:p>
          <w:p w14:paraId="6EFE3C1A" w14:textId="1B093052" w:rsidR="00563A17" w:rsidRPr="00915931" w:rsidRDefault="00563A17" w:rsidP="00563A17">
            <w:pPr>
              <w:pStyle w:val="a4"/>
              <w:numPr>
                <w:ilvl w:val="0"/>
                <w:numId w:val="22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完成勞工安全衛生教育達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五十</w:t>
            </w: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小時，可從事勞工健康服務者。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C323" w14:textId="77777777" w:rsidR="00563A17" w:rsidRPr="00915931" w:rsidRDefault="00563A17" w:rsidP="00563A1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6276EF2D" w14:textId="77777777" w:rsidR="00563A17" w:rsidRPr="00915931" w:rsidRDefault="00563A17" w:rsidP="00563A1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技術人員任用資格如下：</w:t>
            </w:r>
          </w:p>
          <w:p w14:paraId="07C28CE8" w14:textId="77777777" w:rsidR="00563A17" w:rsidRPr="00915931" w:rsidRDefault="00563A17" w:rsidP="00563A17">
            <w:pPr>
              <w:pStyle w:val="HTML"/>
              <w:numPr>
                <w:ilvl w:val="0"/>
                <w:numId w:val="29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技工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4DA467EA" w14:textId="77777777" w:rsidR="00563A17" w:rsidRPr="00915931" w:rsidRDefault="00563A17" w:rsidP="00563A17">
            <w:pPr>
              <w:pStyle w:val="HTML"/>
              <w:numPr>
                <w:ilvl w:val="0"/>
                <w:numId w:val="30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高中（職）以上學歷，成績優良，學有專長，一年以上相關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3733485C" w14:textId="77777777" w:rsidR="00563A17" w:rsidRPr="00915931" w:rsidRDefault="00563A17" w:rsidP="00563A17">
            <w:pPr>
              <w:pStyle w:val="HTML"/>
              <w:numPr>
                <w:ilvl w:val="0"/>
                <w:numId w:val="30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具特殊技術或水電、木工、水泥工、園藝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等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專業技能，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工作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熟練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並能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獨立作業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456BCEC8" w14:textId="77777777" w:rsidR="00563A17" w:rsidRPr="00915931" w:rsidRDefault="00563A17" w:rsidP="00563A17">
            <w:pPr>
              <w:pStyle w:val="HTML"/>
              <w:numPr>
                <w:ilvl w:val="0"/>
                <w:numId w:val="31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初級技佐：學士以上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相關系所畢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53E8B4EF" w14:textId="77777777" w:rsidR="00563A17" w:rsidRPr="00915931" w:rsidRDefault="00563A17" w:rsidP="00563A17">
            <w:pPr>
              <w:pStyle w:val="HTML"/>
              <w:numPr>
                <w:ilvl w:val="0"/>
                <w:numId w:val="31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中級技佐具下列資格之一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21720C58" w14:textId="77777777" w:rsidR="00563A17" w:rsidRPr="00915931" w:rsidRDefault="00563A17" w:rsidP="00563A17">
            <w:pPr>
              <w:pStyle w:val="HTML"/>
              <w:numPr>
                <w:ilvl w:val="0"/>
                <w:numId w:val="32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學士相關學系畢或相關類科高考及格證書，四年以上實務經驗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2F504571" w14:textId="77777777" w:rsidR="00563A17" w:rsidRPr="00915931" w:rsidRDefault="00563A17" w:rsidP="00563A17">
            <w:pPr>
              <w:pStyle w:val="HTML"/>
              <w:numPr>
                <w:ilvl w:val="0"/>
                <w:numId w:val="32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碩士以上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相關系所畢，二年以上實務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3584BFBE" w14:textId="77777777" w:rsidR="00563A17" w:rsidRPr="00915931" w:rsidRDefault="00563A17" w:rsidP="00563A17">
            <w:pPr>
              <w:pStyle w:val="HTML"/>
              <w:numPr>
                <w:ilvl w:val="0"/>
                <w:numId w:val="31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技士具下列資格之一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，績效優良且具特殊貢獻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40BC9EA3" w14:textId="77777777" w:rsidR="00563A17" w:rsidRPr="00915931" w:rsidRDefault="00563A17" w:rsidP="00563A17">
            <w:pPr>
              <w:pStyle w:val="HTML"/>
              <w:numPr>
                <w:ilvl w:val="0"/>
                <w:numId w:val="33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學士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相關學系畢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或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相關類科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高考及格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證書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七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年以上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1F1E990D" w14:textId="77777777" w:rsidR="00563A17" w:rsidRPr="00915931" w:rsidRDefault="00563A17" w:rsidP="00563A17">
            <w:pPr>
              <w:pStyle w:val="HTML"/>
              <w:numPr>
                <w:ilvl w:val="0"/>
                <w:numId w:val="33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碩士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相關系所畢，五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年以上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實務經驗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73E24649" w14:textId="77777777" w:rsidR="00563A17" w:rsidRPr="00915931" w:rsidRDefault="00563A17" w:rsidP="00563A17">
            <w:pPr>
              <w:pStyle w:val="ad"/>
              <w:numPr>
                <w:ilvl w:val="0"/>
                <w:numId w:val="33"/>
              </w:numPr>
              <w:adjustRightInd/>
              <w:spacing w:after="0" w:line="240" w:lineRule="auto"/>
              <w:ind w:leftChars="0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915931">
              <w:rPr>
                <w:rFonts w:eastAsia="標楷體"/>
                <w:color w:val="000000" w:themeColor="text1"/>
              </w:rPr>
              <w:lastRenderedPageBreak/>
              <w:t>博士</w:t>
            </w:r>
            <w:r w:rsidRPr="00915931">
              <w:rPr>
                <w:rFonts w:eastAsia="標楷體" w:hint="eastAsia"/>
                <w:color w:val="000000" w:themeColor="text1"/>
              </w:rPr>
              <w:t>相關</w:t>
            </w:r>
            <w:proofErr w:type="gramStart"/>
            <w:r w:rsidRPr="00915931">
              <w:rPr>
                <w:rFonts w:eastAsia="標楷體" w:hint="eastAsia"/>
                <w:color w:val="000000" w:themeColor="text1"/>
              </w:rPr>
              <w:t>系所畢</w:t>
            </w:r>
            <w:proofErr w:type="gramEnd"/>
            <w:r w:rsidRPr="00915931">
              <w:rPr>
                <w:rFonts w:eastAsia="標楷體"/>
                <w:color w:val="000000" w:themeColor="text1"/>
              </w:rPr>
              <w:t>。</w:t>
            </w:r>
          </w:p>
          <w:p w14:paraId="4AAF520F" w14:textId="77777777" w:rsidR="00563A17" w:rsidRPr="00915931" w:rsidRDefault="00563A17" w:rsidP="00563A17">
            <w:pPr>
              <w:pStyle w:val="HTML"/>
              <w:numPr>
                <w:ilvl w:val="0"/>
                <w:numId w:val="31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技正具下列資格之一，績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效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優良並有專門著作或發明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：</w:t>
            </w:r>
          </w:p>
          <w:p w14:paraId="42EBE6E3" w14:textId="77777777" w:rsidR="00563A17" w:rsidRPr="00915931" w:rsidRDefault="00563A17" w:rsidP="00563A17">
            <w:pPr>
              <w:pStyle w:val="HTML"/>
              <w:numPr>
                <w:ilvl w:val="0"/>
                <w:numId w:val="34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學士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相關學系畢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或相關類科高考及格，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九年以上實務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6F055958" w14:textId="77777777" w:rsidR="00563A17" w:rsidRPr="00915931" w:rsidRDefault="00563A17" w:rsidP="00563A17">
            <w:pPr>
              <w:pStyle w:val="HTML"/>
              <w:numPr>
                <w:ilvl w:val="0"/>
                <w:numId w:val="34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碩士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相關系所畢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七年以上實務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3B417EBA" w14:textId="77777777" w:rsidR="00563A17" w:rsidRPr="00915931" w:rsidRDefault="00563A17" w:rsidP="00563A17">
            <w:pPr>
              <w:pStyle w:val="HTML"/>
              <w:numPr>
                <w:ilvl w:val="0"/>
                <w:numId w:val="34"/>
              </w:numPr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博士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相關系所畢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三年以上實務</w:t>
            </w:r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經驗</w:t>
            </w:r>
            <w:proofErr w:type="spellEnd"/>
            <w:r w:rsidRPr="0091593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。</w:t>
            </w:r>
          </w:p>
          <w:p w14:paraId="5AA785DA" w14:textId="77777777" w:rsidR="00563A17" w:rsidRPr="00915931" w:rsidRDefault="00563A17" w:rsidP="00563A17">
            <w:pPr>
              <w:pStyle w:val="a4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勞工</w:t>
            </w: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>安全衛生管理員</w:t>
            </w: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：學士以上學歷，持有相關類科考試及格證書。</w:t>
            </w:r>
          </w:p>
          <w:p w14:paraId="67C6E5B1" w14:textId="77777777" w:rsidR="00563A17" w:rsidRPr="00915931" w:rsidRDefault="00563A17" w:rsidP="00563A17">
            <w:pPr>
              <w:pStyle w:val="a4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勞工</w:t>
            </w: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>安全管理師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勞工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>衛生管理師</w:t>
            </w: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：具學士以上學歷及二年以上實務經驗，持有相關類科考試及格證書。</w:t>
            </w:r>
          </w:p>
          <w:p w14:paraId="5466ADE9" w14:textId="77777777" w:rsidR="00563A17" w:rsidRPr="00915931" w:rsidRDefault="00563A17" w:rsidP="00563A17">
            <w:pPr>
              <w:pStyle w:val="a4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輔導員：具碩士以上學歷及三年以上輔導相關實務經驗，並精通英語。</w:t>
            </w:r>
          </w:p>
          <w:p w14:paraId="022AB218" w14:textId="77777777" w:rsidR="00563A17" w:rsidRPr="00915931" w:rsidRDefault="00563A17" w:rsidP="00563A17">
            <w:pPr>
              <w:pStyle w:val="a4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諮商心理師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臨床心理師：具碩士以上學歷及一年以上實務經驗，持有相關類科考試及格證書。</w:t>
            </w:r>
          </w:p>
          <w:p w14:paraId="3AFEEC28" w14:textId="77777777" w:rsidR="00563A17" w:rsidRPr="00915931" w:rsidRDefault="00563A17" w:rsidP="00563A17">
            <w:pPr>
              <w:pStyle w:val="a4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gramStart"/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護理師具下列</w:t>
            </w:r>
            <w:proofErr w:type="gramEnd"/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資格：</w:t>
            </w:r>
          </w:p>
          <w:p w14:paraId="60B67F2B" w14:textId="77777777" w:rsidR="00563A17" w:rsidRPr="00915931" w:rsidRDefault="00563A17" w:rsidP="00563A17">
            <w:pPr>
              <w:pStyle w:val="a4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具醫療相關科系之學士以上學歷。</w:t>
            </w:r>
          </w:p>
          <w:p w14:paraId="54396DC9" w14:textId="77777777" w:rsidR="00563A17" w:rsidRPr="00915931" w:rsidRDefault="00563A17" w:rsidP="00563A17">
            <w:pPr>
              <w:pStyle w:val="a4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持有護理師證書。</w:t>
            </w:r>
          </w:p>
          <w:p w14:paraId="3A3597B4" w14:textId="3264B325" w:rsidR="00563A17" w:rsidRPr="00915931" w:rsidRDefault="00563A17" w:rsidP="00563A17">
            <w:pPr>
              <w:pStyle w:val="a4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具三年以上臨床護理工作經驗，或曾從事急重症單位臨床護理工作二年以上。</w:t>
            </w:r>
          </w:p>
          <w:p w14:paraId="2A8D765F" w14:textId="3509AC82" w:rsidR="00563A17" w:rsidRPr="00915931" w:rsidRDefault="00563A17" w:rsidP="00563A17">
            <w:pPr>
              <w:pStyle w:val="a4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完成勞工安全衛生教育達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五十</w:t>
            </w: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</w:rPr>
              <w:t>小時，可從事勞工健康服務者。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4243" w14:textId="4B6E93C6" w:rsidR="00563A17" w:rsidRPr="00915931" w:rsidRDefault="00563A17" w:rsidP="00563A17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lastRenderedPageBreak/>
              <w:t>配合第三條修正劃線職稱。</w:t>
            </w:r>
          </w:p>
        </w:tc>
      </w:tr>
      <w:tr w:rsidR="00915931" w:rsidRPr="00915931" w14:paraId="4865E241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5828" w14:textId="0E5A6BC5" w:rsidR="00A53559" w:rsidRPr="00915931" w:rsidRDefault="00A53559" w:rsidP="00A53559">
            <w:pPr>
              <w:pStyle w:val="ad"/>
              <w:spacing w:after="0"/>
              <w:ind w:leftChars="0" w:left="0"/>
              <w:jc w:val="both"/>
              <w:rPr>
                <w:rFonts w:eastAsia="標楷體"/>
                <w:color w:val="000000" w:themeColor="text1"/>
              </w:rPr>
            </w:pPr>
            <w:r w:rsidRPr="00915931">
              <w:rPr>
                <w:rFonts w:eastAsia="標楷體"/>
                <w:color w:val="000000" w:themeColor="text1"/>
              </w:rPr>
              <w:t>第</w:t>
            </w:r>
            <w:r w:rsidRPr="00915931">
              <w:rPr>
                <w:rFonts w:eastAsia="標楷體"/>
                <w:color w:val="000000" w:themeColor="text1"/>
              </w:rPr>
              <w:t>6</w:t>
            </w:r>
            <w:r w:rsidRPr="00915931">
              <w:rPr>
                <w:rFonts w:eastAsia="標楷體"/>
                <w:color w:val="000000" w:themeColor="text1"/>
              </w:rPr>
              <w:t>條</w:t>
            </w:r>
          </w:p>
          <w:p w14:paraId="46B21B98" w14:textId="3FCAEA72" w:rsidR="00A53559" w:rsidRPr="00915931" w:rsidRDefault="00A53559" w:rsidP="00A53559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新進人員均應試用三個月，試用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考核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合格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者，始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予繼續任用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；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試用考核不合格者，應予終止僱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lastRenderedPageBreak/>
              <w:t>用。但經雙方協商合意後得延長試用一次，最長不得逾三個月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C49" w14:textId="16C74777" w:rsidR="00A53559" w:rsidRPr="00915931" w:rsidRDefault="00A53559" w:rsidP="00A53559">
            <w:pPr>
              <w:pStyle w:val="ad"/>
              <w:spacing w:after="0"/>
              <w:ind w:leftChars="0" w:left="0"/>
              <w:jc w:val="both"/>
              <w:rPr>
                <w:rFonts w:eastAsia="標楷體"/>
                <w:color w:val="000000" w:themeColor="text1"/>
              </w:rPr>
            </w:pPr>
            <w:r w:rsidRPr="00915931">
              <w:rPr>
                <w:rFonts w:eastAsia="標楷體"/>
                <w:color w:val="000000" w:themeColor="text1"/>
              </w:rPr>
              <w:lastRenderedPageBreak/>
              <w:t>第</w:t>
            </w:r>
            <w:r w:rsidRPr="00915931">
              <w:rPr>
                <w:rFonts w:eastAsia="標楷體"/>
                <w:color w:val="000000" w:themeColor="text1"/>
              </w:rPr>
              <w:t>6</w:t>
            </w:r>
            <w:r w:rsidRPr="00915931">
              <w:rPr>
                <w:rFonts w:eastAsia="標楷體"/>
                <w:color w:val="000000" w:themeColor="text1"/>
              </w:rPr>
              <w:t>條</w:t>
            </w:r>
          </w:p>
          <w:p w14:paraId="64B2AC5F" w14:textId="243DF5E9" w:rsidR="00A53559" w:rsidRPr="00915931" w:rsidRDefault="00A53559" w:rsidP="00A53559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spellStart"/>
            <w:r w:rsidRPr="00915931">
              <w:rPr>
                <w:rFonts w:ascii="Times New Roman" w:eastAsia="標楷體" w:hAnsi="Times New Roman"/>
                <w:color w:val="000000" w:themeColor="text1"/>
              </w:rPr>
              <w:t>新進人員均應試用三個月，試用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考核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合格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者，始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予繼續任用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；</w:t>
            </w:r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考核不合格者，則予終止僱用</w:t>
            </w:r>
            <w:proofErr w:type="spellEnd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9F2A" w14:textId="11BD71DB" w:rsidR="00A53559" w:rsidRPr="00915931" w:rsidRDefault="00A53559" w:rsidP="00A53559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參酌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臺灣高等法院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92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年度</w:t>
            </w:r>
            <w:proofErr w:type="gramStart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勞</w:t>
            </w:r>
            <w:proofErr w:type="gramEnd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上字第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20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號民事判決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(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經</w:t>
            </w:r>
            <w:proofErr w:type="spellStart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最高法院維持</w:t>
            </w:r>
            <w:proofErr w:type="spellEnd"/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)</w:t>
            </w:r>
            <w:proofErr w:type="spellStart"/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增定基於試用人員之利益，經與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lastRenderedPageBreak/>
              <w:t>當事人協商合意後，得以不超過原試用期之期間延長試用</w:t>
            </w:r>
            <w:proofErr w:type="spellEnd"/>
            <w:r w:rsidRPr="00915931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。</w:t>
            </w:r>
          </w:p>
        </w:tc>
      </w:tr>
      <w:tr w:rsidR="00915931" w:rsidRPr="00915931" w14:paraId="45018D30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FA07" w14:textId="429E0BFE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  <w:szCs w:val="32"/>
              </w:rPr>
            </w:pPr>
            <w:r w:rsidRPr="00915931">
              <w:rPr>
                <w:rFonts w:eastAsia="標楷體" w:hint="eastAsia"/>
                <w:color w:val="000000" w:themeColor="text1"/>
              </w:rPr>
              <w:lastRenderedPageBreak/>
              <w:t>同現行條文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F061" w14:textId="77777777" w:rsidR="00563A17" w:rsidRPr="00915931" w:rsidRDefault="00563A17" w:rsidP="00563A1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章</w:t>
            </w:r>
          </w:p>
          <w:p w14:paraId="54D8DC46" w14:textId="792F92C7" w:rsidR="00563A17" w:rsidRPr="00915931" w:rsidRDefault="00563A17" w:rsidP="00563A17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晉升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B7B" w14:textId="18F443F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本</w:t>
            </w:r>
            <w:r w:rsidR="00752A71" w:rsidRPr="00915931">
              <w:rPr>
                <w:rFonts w:ascii="Times New Roman" w:eastAsia="標楷體" w:hAnsi="Times New Roman" w:hint="eastAsia"/>
                <w:color w:val="000000" w:themeColor="text1"/>
              </w:rPr>
              <w:t>章名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未</w:t>
            </w:r>
            <w:proofErr w:type="gramEnd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修正。</w:t>
            </w:r>
          </w:p>
        </w:tc>
      </w:tr>
      <w:tr w:rsidR="00915931" w:rsidRPr="00915931" w14:paraId="1D6A4020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DEDB" w14:textId="443EF28E" w:rsidR="00563A17" w:rsidRPr="00915931" w:rsidRDefault="00563A17" w:rsidP="00563A17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proofErr w:type="spellStart"/>
            <w:r w:rsidRPr="00915931">
              <w:rPr>
                <w:rFonts w:eastAsia="標楷體" w:hint="eastAsia"/>
                <w:color w:val="000000" w:themeColor="text1"/>
              </w:rPr>
              <w:t>同現行條文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9C64" w14:textId="77777777" w:rsidR="00563A17" w:rsidRPr="00915931" w:rsidRDefault="00563A17" w:rsidP="00563A17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7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4A56B9B0" w14:textId="39C1567C" w:rsidR="00563A17" w:rsidRPr="00915931" w:rsidRDefault="00563A17" w:rsidP="00563A17">
            <w:pPr>
              <w:pStyle w:val="af2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晉升於考核終了後一個月內辦理，由單位主管簽具服務績優事蹟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進行推薦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經行政審查及晉升考試及格，並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經人力資源發展委員會審議通過，陳請校長核定後，以當學年度八月一日為其晉升生效日。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6F4" w14:textId="740ED52F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本條未修正。</w:t>
            </w:r>
          </w:p>
        </w:tc>
      </w:tr>
      <w:tr w:rsidR="00915931" w:rsidRPr="00915931" w14:paraId="0A627B0A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1F07" w14:textId="77777777" w:rsidR="00D002C9" w:rsidRPr="00915931" w:rsidRDefault="00D002C9" w:rsidP="00D002C9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8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1ABB05DE" w14:textId="77777777" w:rsidR="00D002C9" w:rsidRPr="00915931" w:rsidRDefault="00D002C9" w:rsidP="00D002C9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符合下列各項條件者，得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經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單位主管推薦晉升：</w:t>
            </w:r>
          </w:p>
          <w:p w14:paraId="13DCE394" w14:textId="77777777" w:rsidR="00D002C9" w:rsidRPr="00915931" w:rsidRDefault="00D002C9" w:rsidP="00D002C9">
            <w:pPr>
              <w:pStyle w:val="a4"/>
              <w:widowControl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申請晉升職級之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員額編制尚有缺額。</w:t>
            </w:r>
          </w:p>
          <w:p w14:paraId="1C1354A6" w14:textId="344B7232" w:rsidR="00D002C9" w:rsidRPr="00915931" w:rsidRDefault="00D002C9" w:rsidP="00D002C9">
            <w:pPr>
              <w:pStyle w:val="a4"/>
              <w:widowControl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獲推薦時已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任現職滿三年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，並具晉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升職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級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之資格。</w:t>
            </w:r>
            <w:r w:rsidR="0053674E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但</w:t>
            </w:r>
            <w:r w:rsidR="000B558F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具專科學歷且</w:t>
            </w:r>
            <w:r w:rsidR="002158FF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自</w:t>
            </w:r>
            <w:r w:rsidR="00C46D81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一百零九</w:t>
            </w:r>
            <w:r w:rsidR="0053674E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學年</w:t>
            </w:r>
            <w:r w:rsidR="002158FF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以</w:t>
            </w:r>
            <w:r w:rsidR="0053674E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前</w:t>
            </w:r>
            <w:r w:rsidR="002158FF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任職本校</w:t>
            </w:r>
            <w:r w:rsidR="0053674E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者</w:t>
            </w:r>
            <w:r w:rsidR="002158FF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，</w:t>
            </w:r>
            <w:r w:rsidR="0053674E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得依下列規定辦理：</w:t>
            </w:r>
          </w:p>
          <w:p w14:paraId="7741D98D" w14:textId="49DA000E" w:rsidR="0053674E" w:rsidRPr="00915931" w:rsidRDefault="000B558F" w:rsidP="00F710A5">
            <w:pPr>
              <w:pStyle w:val="a4"/>
              <w:widowControl/>
              <w:numPr>
                <w:ilvl w:val="0"/>
                <w:numId w:val="40"/>
              </w:numPr>
              <w:ind w:leftChars="0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晉升</w:t>
            </w:r>
            <w:r w:rsidR="00F710A5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中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級技佐：曾任</w:t>
            </w:r>
            <w:r w:rsidR="00F710A5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本校初級技佐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滿六年，且服務成績優良並能勝任該職務。</w:t>
            </w:r>
          </w:p>
          <w:p w14:paraId="51447CBE" w14:textId="1016533F" w:rsidR="00F710A5" w:rsidRPr="00915931" w:rsidRDefault="00F710A5" w:rsidP="00F710A5">
            <w:pPr>
              <w:pStyle w:val="a4"/>
              <w:widowControl/>
              <w:numPr>
                <w:ilvl w:val="0"/>
                <w:numId w:val="40"/>
              </w:numPr>
              <w:ind w:leftChars="0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晉升技士：曾任本校中級技佐滿</w:t>
            </w:r>
            <w:r w:rsidR="00A147A6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六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年，且服務成績優良並能勝任該職務。</w:t>
            </w:r>
          </w:p>
          <w:p w14:paraId="2CA31A68" w14:textId="77777777" w:rsidR="00D002C9" w:rsidRPr="00915931" w:rsidRDefault="00D002C9" w:rsidP="00D002C9">
            <w:pPr>
              <w:pStyle w:val="a4"/>
              <w:widowControl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依職稱逐級晉升。</w:t>
            </w:r>
          </w:p>
          <w:p w14:paraId="0838C0CE" w14:textId="77777777" w:rsidR="00D002C9" w:rsidRPr="00915931" w:rsidRDefault="00D002C9" w:rsidP="00D002C9">
            <w:pPr>
              <w:pStyle w:val="a4"/>
              <w:widowControl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近三年考績為佳等以上，且近三年內未有申誡以上懲戒紀錄者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。但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業依規定抵銷者，不在此限。</w:t>
            </w:r>
          </w:p>
          <w:p w14:paraId="04495B15" w14:textId="77777777" w:rsidR="00D002C9" w:rsidRPr="00915931" w:rsidRDefault="00D002C9" w:rsidP="00D002C9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拒絕配合校務需要調動者，除近三年有一年考績特優外，三年內不得提出晉升申請。</w:t>
            </w:r>
          </w:p>
          <w:p w14:paraId="4A46A128" w14:textId="7C217B8E" w:rsidR="00563A17" w:rsidRPr="00915931" w:rsidRDefault="00D002C9" w:rsidP="00D002C9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第三條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第一款、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第六款至第十二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款及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約</w:t>
            </w:r>
            <w:proofErr w:type="gramStart"/>
            <w:r w:rsidRPr="00915931">
              <w:rPr>
                <w:rFonts w:ascii="Times New Roman" w:eastAsia="標楷體" w:hAnsi="Times New Roman"/>
                <w:color w:val="000000" w:themeColor="text1"/>
              </w:rPr>
              <w:t>僱</w:t>
            </w:r>
            <w:proofErr w:type="gramEnd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人員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無晉升規定之適用。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5961" w14:textId="77777777" w:rsidR="00563A17" w:rsidRPr="00915931" w:rsidRDefault="00563A17" w:rsidP="00563A17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lastRenderedPageBreak/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8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6F4CB839" w14:textId="77777777" w:rsidR="00563A17" w:rsidRPr="00915931" w:rsidRDefault="00563A17" w:rsidP="00563A17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符合下列各項條件者，得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經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單位主管推薦晉升：</w:t>
            </w:r>
          </w:p>
          <w:p w14:paraId="6D4468AD" w14:textId="77777777" w:rsidR="00563A17" w:rsidRPr="00915931" w:rsidRDefault="00563A17" w:rsidP="00D002C9">
            <w:pPr>
              <w:pStyle w:val="a4"/>
              <w:widowControl/>
              <w:numPr>
                <w:ilvl w:val="0"/>
                <w:numId w:val="3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申請晉升職級之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員額編制尚有缺額。</w:t>
            </w:r>
          </w:p>
          <w:p w14:paraId="7470AC5B" w14:textId="77777777" w:rsidR="00563A17" w:rsidRPr="00915931" w:rsidRDefault="00563A17" w:rsidP="00D002C9">
            <w:pPr>
              <w:pStyle w:val="a4"/>
              <w:widowControl/>
              <w:numPr>
                <w:ilvl w:val="0"/>
                <w:numId w:val="3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獲推薦時已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任現職滿三年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，並具晉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升職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級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之資格。</w:t>
            </w:r>
          </w:p>
          <w:p w14:paraId="21911479" w14:textId="77777777" w:rsidR="00563A17" w:rsidRPr="00915931" w:rsidRDefault="00563A17" w:rsidP="00D002C9">
            <w:pPr>
              <w:pStyle w:val="a4"/>
              <w:widowControl/>
              <w:numPr>
                <w:ilvl w:val="0"/>
                <w:numId w:val="3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依職稱逐級晉升。</w:t>
            </w:r>
          </w:p>
          <w:p w14:paraId="55CB31B5" w14:textId="77777777" w:rsidR="00563A17" w:rsidRPr="00915931" w:rsidRDefault="00563A17" w:rsidP="00D002C9">
            <w:pPr>
              <w:pStyle w:val="a4"/>
              <w:widowControl/>
              <w:numPr>
                <w:ilvl w:val="0"/>
                <w:numId w:val="38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近三年考績為佳等以上，且近三年內未有申誡以上懲戒紀錄者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。但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業依規定抵銷者，不在此限。</w:t>
            </w:r>
          </w:p>
          <w:p w14:paraId="6F3EDF18" w14:textId="77777777" w:rsidR="00563A17" w:rsidRPr="00915931" w:rsidRDefault="00563A17" w:rsidP="00563A17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拒絕配合校務需要調動者，除近三年有一年考績特優外，三年內不得提出晉升申請。</w:t>
            </w:r>
          </w:p>
          <w:p w14:paraId="2E33724B" w14:textId="5A017C9A" w:rsidR="00563A17" w:rsidRPr="00915931" w:rsidRDefault="00563A17" w:rsidP="00563A17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本辦法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第三條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第一項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第六款至第十二款及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約</w:t>
            </w:r>
            <w:proofErr w:type="gramStart"/>
            <w:r w:rsidRPr="00915931">
              <w:rPr>
                <w:rFonts w:ascii="Times New Roman" w:eastAsia="標楷體" w:hAnsi="Times New Roman"/>
                <w:color w:val="000000" w:themeColor="text1"/>
              </w:rPr>
              <w:t>僱</w:t>
            </w:r>
            <w:proofErr w:type="gramEnd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人員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無晉升規定之適用。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EA3E" w14:textId="093DC636" w:rsidR="00C46D81" w:rsidRPr="00915931" w:rsidRDefault="00C46D81" w:rsidP="00563A17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一、</w:t>
            </w:r>
            <w:r w:rsidR="002158FF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為保障</w:t>
            </w:r>
            <w:r w:rsidR="002158FF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109</w:t>
            </w:r>
            <w:r w:rsidR="002158FF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學年以前已到職者之晉升權益，</w:t>
            </w:r>
            <w:r w:rsidR="00A147A6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參照</w:t>
            </w:r>
            <w:r w:rsidR="00026E13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本法</w:t>
            </w:r>
            <w:r w:rsidR="00026E13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 xml:space="preserve">103.08.07  </w:t>
            </w:r>
            <w:r w:rsidR="00026E13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高</w:t>
            </w:r>
            <w:proofErr w:type="gramStart"/>
            <w:r w:rsidR="00026E13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醫</w:t>
            </w:r>
            <w:proofErr w:type="gramEnd"/>
            <w:r w:rsidR="00026E13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人字第</w:t>
            </w:r>
            <w:r w:rsidR="00026E13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1031102341</w:t>
            </w:r>
            <w:r w:rsidR="00026E13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號函公布版本第五條第三及第五款</w:t>
            </w:r>
            <w:proofErr w:type="gramStart"/>
            <w:r w:rsidR="00026E13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第一目</w:t>
            </w:r>
            <w:r w:rsidR="002158FF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增定</w:t>
            </w:r>
            <w:proofErr w:type="gramEnd"/>
            <w:r w:rsidR="002158FF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具專科學歷者受推薦條件。</w:t>
            </w:r>
          </w:p>
          <w:p w14:paraId="08791367" w14:textId="77777777" w:rsidR="00563A17" w:rsidRPr="00915931" w:rsidRDefault="00C46D81" w:rsidP="00563A17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二、</w:t>
            </w:r>
            <w:r w:rsidR="00D002C9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明定技工無晉升規定之適用。</w:t>
            </w:r>
          </w:p>
          <w:p w14:paraId="74FF8A1D" w14:textId="506CAACB" w:rsidR="008C6247" w:rsidRPr="00915931" w:rsidRDefault="008C6247" w:rsidP="00563A17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三、引述同法規之其他條文時，</w:t>
            </w:r>
            <w:proofErr w:type="gramStart"/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逕</w:t>
            </w:r>
            <w:proofErr w:type="gramEnd"/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稱「</w:t>
            </w:r>
            <w:proofErr w:type="gramStart"/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第某條</w:t>
            </w:r>
            <w:proofErr w:type="gramEnd"/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」，不寫為「本</w:t>
            </w:r>
            <w:proofErr w:type="gramStart"/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辦法第某條</w:t>
            </w:r>
            <w:proofErr w:type="gramEnd"/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」。條文不分項而</w:t>
            </w:r>
            <w:proofErr w:type="gramStart"/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僅分款者</w:t>
            </w:r>
            <w:proofErr w:type="gramEnd"/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，稱某款時，</w:t>
            </w:r>
            <w:proofErr w:type="gramStart"/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不須冠以</w:t>
            </w:r>
            <w:proofErr w:type="gramEnd"/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項次。</w:t>
            </w:r>
          </w:p>
        </w:tc>
      </w:tr>
      <w:tr w:rsidR="00915931" w:rsidRPr="00915931" w14:paraId="3AE718E7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FBB4" w14:textId="219F1BDE" w:rsidR="00563A17" w:rsidRPr="00915931" w:rsidRDefault="00563A17" w:rsidP="00563A1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eastAsia="標楷體" w:hint="eastAsia"/>
                <w:color w:val="000000" w:themeColor="text1"/>
              </w:rPr>
              <w:t>同現行條文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48B" w14:textId="77777777" w:rsidR="00563A17" w:rsidRPr="00915931" w:rsidRDefault="00563A17" w:rsidP="00563A1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章</w:t>
            </w:r>
          </w:p>
          <w:p w14:paraId="7B3BF424" w14:textId="13532EBF" w:rsidR="00563A17" w:rsidRPr="00915931" w:rsidRDefault="00563A17" w:rsidP="00563A17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其他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FB6B" w14:textId="58D27637" w:rsidR="00563A17" w:rsidRPr="00915931" w:rsidRDefault="00563A17" w:rsidP="00563A17">
            <w:pPr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本</w:t>
            </w:r>
            <w:r w:rsidR="00752A71" w:rsidRPr="00915931">
              <w:rPr>
                <w:rFonts w:ascii="Times New Roman" w:eastAsia="標楷體" w:hAnsi="Times New Roman" w:hint="eastAsia"/>
                <w:color w:val="000000" w:themeColor="text1"/>
              </w:rPr>
              <w:t>章名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未</w:t>
            </w:r>
            <w:proofErr w:type="gramEnd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修正。</w:t>
            </w:r>
          </w:p>
        </w:tc>
      </w:tr>
      <w:tr w:rsidR="00915931" w:rsidRPr="00915931" w14:paraId="6658DA7B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A408" w14:textId="7D664263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eastAsia="標楷體" w:hint="eastAsia"/>
                <w:color w:val="000000" w:themeColor="text1"/>
              </w:rPr>
              <w:t>同現行條文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1C57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9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058D3656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因故離職，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須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徵得單位主管同意，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並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報請校長核准。</w:t>
            </w:r>
          </w:p>
          <w:p w14:paraId="156A371E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離職手續辦理完畢後，發給離職證明書。</w:t>
            </w:r>
          </w:p>
          <w:p w14:paraId="26D14461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技術人員提出離職預告期限如下：</w:t>
            </w:r>
          </w:p>
          <w:p w14:paraId="453905D8" w14:textId="77777777" w:rsidR="00563A17" w:rsidRPr="00915931" w:rsidRDefault="00563A17" w:rsidP="00563A17">
            <w:pPr>
              <w:pStyle w:val="a4"/>
              <w:numPr>
                <w:ilvl w:val="0"/>
                <w:numId w:val="2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繼續工作三個月以上一年未滿者，於十日前預告之。</w:t>
            </w:r>
          </w:p>
          <w:p w14:paraId="37A209AF" w14:textId="63A9D2B5" w:rsidR="00563A17" w:rsidRPr="00915931" w:rsidRDefault="00563A17" w:rsidP="00563A17">
            <w:pPr>
              <w:pStyle w:val="a4"/>
              <w:numPr>
                <w:ilvl w:val="0"/>
                <w:numId w:val="2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繼續工作一年以上三年未滿者，於二十日前預告之。</w:t>
            </w:r>
          </w:p>
          <w:p w14:paraId="456D8459" w14:textId="5E5A4CB9" w:rsidR="00563A17" w:rsidRPr="00915931" w:rsidRDefault="00563A17" w:rsidP="00563A17">
            <w:pPr>
              <w:pStyle w:val="a4"/>
              <w:numPr>
                <w:ilvl w:val="0"/>
                <w:numId w:val="24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繼續工作三年以上者，於三十日前預告之。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0147" w14:textId="57E2404B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本條未修正。</w:t>
            </w:r>
          </w:p>
        </w:tc>
      </w:tr>
      <w:tr w:rsidR="00915931" w:rsidRPr="00915931" w14:paraId="3F247EEE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01C" w14:textId="77777777" w:rsidR="00BB5E99" w:rsidRPr="00915931" w:rsidRDefault="00BB5E99" w:rsidP="00BB5E99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0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0B3D7D2E" w14:textId="77777777" w:rsidR="00BB5E99" w:rsidRPr="00915931" w:rsidRDefault="00BB5E99" w:rsidP="00BB5E99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有下列情形之一，且未符合退休條件者，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得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予以資遣：</w:t>
            </w:r>
          </w:p>
          <w:p w14:paraId="50F7FA5E" w14:textId="77777777" w:rsidR="00BB5E99" w:rsidRPr="00915931" w:rsidRDefault="00BB5E99" w:rsidP="00BB5E99">
            <w:pPr>
              <w:pStyle w:val="a4"/>
              <w:numPr>
                <w:ilvl w:val="0"/>
                <w:numId w:val="25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因系、所、科、組、課程調整、組織整</w:t>
            </w:r>
            <w:proofErr w:type="gramStart"/>
            <w:r w:rsidRPr="00915931">
              <w:rPr>
                <w:rFonts w:ascii="Times New Roman" w:eastAsia="標楷體" w:hAnsi="Times New Roman"/>
                <w:color w:val="000000" w:themeColor="text1"/>
              </w:rPr>
              <w:t>併</w:t>
            </w:r>
            <w:proofErr w:type="gramEnd"/>
            <w:r w:rsidRPr="00915931">
              <w:rPr>
                <w:rFonts w:ascii="Times New Roman" w:eastAsia="標楷體" w:hAnsi="Times New Roman"/>
                <w:color w:val="000000" w:themeColor="text1"/>
              </w:rPr>
              <w:t>或學校減班、停辦、解散，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又無適當工作可供安置時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544CCBE1" w14:textId="77777777" w:rsidR="00BB5E99" w:rsidRPr="00915931" w:rsidRDefault="00BB5E99" w:rsidP="00BB5E99">
            <w:pPr>
              <w:pStyle w:val="a4"/>
              <w:numPr>
                <w:ilvl w:val="0"/>
                <w:numId w:val="25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因身心障礙不能勝任工作，經中央衛生主管機關醫院評鑑合格以上之醫院發給證明。</w:t>
            </w:r>
          </w:p>
          <w:p w14:paraId="21364783" w14:textId="77777777" w:rsidR="00BB5E99" w:rsidRPr="00915931" w:rsidRDefault="00BB5E99" w:rsidP="00BB5E99">
            <w:pPr>
              <w:pStyle w:val="a4"/>
              <w:numPr>
                <w:ilvl w:val="0"/>
                <w:numId w:val="25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受監護宣告或輔助宣告，尚未撤銷。</w:t>
            </w:r>
          </w:p>
          <w:p w14:paraId="3A623F16" w14:textId="3E6B60F6" w:rsidR="00BB5E99" w:rsidRPr="00915931" w:rsidRDefault="00BB5E99" w:rsidP="00BB5E99">
            <w:pPr>
              <w:pStyle w:val="a4"/>
              <w:numPr>
                <w:ilvl w:val="0"/>
                <w:numId w:val="25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對於所擔任之工作確不能勝任。</w:t>
            </w:r>
          </w:p>
          <w:p w14:paraId="38739C14" w14:textId="72EB0EB9" w:rsidR="009729DD" w:rsidRPr="00915931" w:rsidRDefault="009729DD" w:rsidP="00BB5E99">
            <w:pPr>
              <w:pStyle w:val="a4"/>
              <w:numPr>
                <w:ilvl w:val="0"/>
                <w:numId w:val="25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u w:val="single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有本校職員工考核辦法第五條第八項規定情形者。</w:t>
            </w:r>
          </w:p>
          <w:p w14:paraId="7C636B9D" w14:textId="361A85F5" w:rsidR="00563A17" w:rsidRPr="00915931" w:rsidRDefault="00BB5E99" w:rsidP="00BB5E99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本校資遣程序及預告比照前條規定辦理。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405B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0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7437B327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有下列情形之一，且未符合退休條件者，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得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予以資遣：</w:t>
            </w:r>
          </w:p>
          <w:p w14:paraId="17E0E60B" w14:textId="77777777" w:rsidR="00563A17" w:rsidRPr="00915931" w:rsidRDefault="00563A17" w:rsidP="00BB5E99">
            <w:pPr>
              <w:pStyle w:val="a4"/>
              <w:numPr>
                <w:ilvl w:val="0"/>
                <w:numId w:val="39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因系、所、科、組、課程調整、組織整</w:t>
            </w:r>
            <w:proofErr w:type="gramStart"/>
            <w:r w:rsidRPr="00915931">
              <w:rPr>
                <w:rFonts w:ascii="Times New Roman" w:eastAsia="標楷體" w:hAnsi="Times New Roman"/>
                <w:color w:val="000000" w:themeColor="text1"/>
              </w:rPr>
              <w:t>併</w:t>
            </w:r>
            <w:proofErr w:type="gramEnd"/>
            <w:r w:rsidRPr="00915931">
              <w:rPr>
                <w:rFonts w:ascii="Times New Roman" w:eastAsia="標楷體" w:hAnsi="Times New Roman"/>
                <w:color w:val="000000" w:themeColor="text1"/>
              </w:rPr>
              <w:t>或學校減班、停辦、解散，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又無適當工作可供安置時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29E5E5AD" w14:textId="77777777" w:rsidR="00563A17" w:rsidRPr="00915931" w:rsidRDefault="00563A17" w:rsidP="00BB5E99">
            <w:pPr>
              <w:pStyle w:val="a4"/>
              <w:numPr>
                <w:ilvl w:val="0"/>
                <w:numId w:val="39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因身心障礙不能勝任工作，經中央衛生主管機關醫院評鑑合格以上之醫院發給證明。</w:t>
            </w:r>
          </w:p>
          <w:p w14:paraId="73A8E1BB" w14:textId="77777777" w:rsidR="00563A17" w:rsidRPr="00915931" w:rsidRDefault="00563A17" w:rsidP="00BB5E99">
            <w:pPr>
              <w:pStyle w:val="a4"/>
              <w:numPr>
                <w:ilvl w:val="0"/>
                <w:numId w:val="39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受監護宣告或輔助宣告，尚未撤銷。</w:t>
            </w:r>
          </w:p>
          <w:p w14:paraId="30E8B281" w14:textId="77777777" w:rsidR="00563A17" w:rsidRPr="00915931" w:rsidRDefault="00563A17" w:rsidP="00BB5E99">
            <w:pPr>
              <w:pStyle w:val="a4"/>
              <w:numPr>
                <w:ilvl w:val="0"/>
                <w:numId w:val="39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對於所擔任之工作確不能勝任。</w:t>
            </w:r>
          </w:p>
          <w:p w14:paraId="6A14C42B" w14:textId="77777777" w:rsidR="00563A17" w:rsidRPr="00915931" w:rsidRDefault="00563A17" w:rsidP="00BB5E99">
            <w:pPr>
              <w:pStyle w:val="a4"/>
              <w:numPr>
                <w:ilvl w:val="0"/>
                <w:numId w:val="39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>學年度考核為普以下，經由單位主管輔導受考核人進行改善並作成紀錄，而連續二學年度考核結果為普以下，並經考核委員會審議者。</w:t>
            </w:r>
          </w:p>
          <w:p w14:paraId="0D246CFC" w14:textId="39B6A680" w:rsidR="00563A17" w:rsidRPr="00915931" w:rsidRDefault="00563A17" w:rsidP="00563A17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本校資遣程序及預告比照前條規定辦理。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F5CC" w14:textId="19E2C7C6" w:rsidR="00563A17" w:rsidRPr="00915931" w:rsidRDefault="00BB5E99" w:rsidP="00563A17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本條第五款</w:t>
            </w:r>
            <w:r w:rsidR="00EB010B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亦</w:t>
            </w:r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訂於職員工考核辦法第五條第八項，為避免單一法規修正後造成之</w:t>
            </w:r>
            <w:r w:rsidR="000860BF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法規落差</w:t>
            </w:r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，</w:t>
            </w:r>
            <w:proofErr w:type="gramStart"/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爰</w:t>
            </w:r>
            <w:proofErr w:type="gramEnd"/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予</w:t>
            </w:r>
            <w:r w:rsidR="009729DD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修正</w:t>
            </w:r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。</w:t>
            </w:r>
          </w:p>
        </w:tc>
      </w:tr>
      <w:tr w:rsidR="00915931" w:rsidRPr="00915931" w14:paraId="4D1A9945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B3F4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40134A5E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技術人員未專簽</w:t>
            </w:r>
            <w:proofErr w:type="gramEnd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校長同意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者，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不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得於校內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外兼課或兼職。</w:t>
            </w:r>
          </w:p>
          <w:p w14:paraId="3F18D0DD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經奉核者，應恪遵下列原則：</w:t>
            </w:r>
          </w:p>
          <w:p w14:paraId="36118A86" w14:textId="77777777" w:rsidR="00563A17" w:rsidRPr="00915931" w:rsidRDefault="00563A17" w:rsidP="00563A17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lastRenderedPageBreak/>
              <w:t>無影響其本職工作之虞。</w:t>
            </w:r>
          </w:p>
          <w:p w14:paraId="59FC0128" w14:textId="6DED6201" w:rsidR="00563A17" w:rsidRPr="00915931" w:rsidRDefault="00563A17" w:rsidP="00563A17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無洩露學校機密或影響學校權益之虞。</w:t>
            </w:r>
          </w:p>
          <w:p w14:paraId="6EC329AD" w14:textId="77777777" w:rsidR="00563A17" w:rsidRPr="00915931" w:rsidRDefault="00563A17" w:rsidP="00563A17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於期滿續兼或兼職職務異動時，應重行申請。</w:t>
            </w:r>
          </w:p>
          <w:p w14:paraId="13E69154" w14:textId="02831272" w:rsidR="00563A17" w:rsidRPr="00915931" w:rsidRDefault="00563A17" w:rsidP="00563A17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兼課或兼職時數每週合計不得超過</w:t>
            </w:r>
            <w:r w:rsidR="00A105A1"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四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小時。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029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lastRenderedPageBreak/>
              <w:t>第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36903F8F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技術人員未專簽</w:t>
            </w:r>
            <w:proofErr w:type="gramEnd"/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校長同意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者，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不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得於校內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外兼課或兼職。</w:t>
            </w:r>
          </w:p>
          <w:p w14:paraId="56E3228C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經奉核者，應恪遵下列原則：</w:t>
            </w:r>
          </w:p>
          <w:p w14:paraId="62B12747" w14:textId="77777777" w:rsidR="00563A17" w:rsidRPr="00915931" w:rsidRDefault="00563A17" w:rsidP="00563A17">
            <w:pPr>
              <w:pStyle w:val="a4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lastRenderedPageBreak/>
              <w:t>無影響其本職工作之虞。</w:t>
            </w:r>
          </w:p>
          <w:p w14:paraId="413CC781" w14:textId="32C7EAB7" w:rsidR="00563A17" w:rsidRPr="00915931" w:rsidRDefault="00563A17" w:rsidP="00563A17">
            <w:pPr>
              <w:pStyle w:val="a4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無洩露學校機密或影響學校權益之虞。</w:t>
            </w:r>
          </w:p>
          <w:p w14:paraId="0F61EF21" w14:textId="53BE6B3E" w:rsidR="00563A17" w:rsidRPr="00915931" w:rsidRDefault="00563A17" w:rsidP="00563A17">
            <w:pPr>
              <w:pStyle w:val="a4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於期滿續兼或兼職職務異動時，應重行申請。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91C9" w14:textId="325D441C" w:rsidR="00563A17" w:rsidRPr="00915931" w:rsidRDefault="006E2098" w:rsidP="00563A17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lastRenderedPageBreak/>
              <w:t>技術人員應以本職為主，基於確保本職工作不受影響，</w:t>
            </w:r>
            <w:r w:rsidR="00563A17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t>參照本校專任教師校外兼課</w:t>
            </w:r>
            <w:r w:rsidR="00563A17" w:rsidRPr="00915931">
              <w:rPr>
                <w:rFonts w:ascii="Times New Roman" w:eastAsia="標楷體" w:hAnsi="Times New Roman" w:hint="eastAsia"/>
                <w:bCs/>
                <w:color w:val="000000" w:themeColor="text1"/>
              </w:rPr>
              <w:lastRenderedPageBreak/>
              <w:t>辦法第二條，於第二項第四款增定兼職或兼課時數每週合計以四小時為限。</w:t>
            </w:r>
          </w:p>
        </w:tc>
      </w:tr>
      <w:tr w:rsidR="00915931" w:rsidRPr="00915931" w14:paraId="0FDDE0C9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B4FA" w14:textId="19F43EB6" w:rsidR="00563A17" w:rsidRPr="00915931" w:rsidRDefault="00563A17" w:rsidP="00563A17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eastAsia="標楷體" w:hint="eastAsia"/>
                <w:color w:val="000000" w:themeColor="text1"/>
              </w:rPr>
              <w:lastRenderedPageBreak/>
              <w:t>同現行條文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F906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0385B6D6" w14:textId="64722A4D" w:rsidR="00563A17" w:rsidRPr="00915931" w:rsidRDefault="00563A17" w:rsidP="00563A17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技術人員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接奉任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免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或遷調公文後，應於報到日或生效日內到（離）職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但具有正當理由，經校長核准者，得延長之。新進人員未接奉核准之任用通知，不得先行到職。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2964" w14:textId="29909326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本條未修正。</w:t>
            </w:r>
          </w:p>
        </w:tc>
      </w:tr>
      <w:tr w:rsidR="00915931" w:rsidRPr="00915931" w14:paraId="3C950CFC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E5C0" w14:textId="4A167E78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eastAsia="標楷體" w:hint="eastAsia"/>
                <w:color w:val="000000" w:themeColor="text1"/>
              </w:rPr>
              <w:t>同現行條文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4FC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1FD1C13B" w14:textId="130AB870" w:rsidR="00563A17" w:rsidRPr="00915931" w:rsidRDefault="00563A17" w:rsidP="00563A17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技術人員任職本校期間享有各項法定權益，同時負有於工作日提供勞務義務，遵守勞動保護規範義務、工作障礙及危害通知義務。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2D8" w14:textId="2593E6A3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本條未修正。</w:t>
            </w:r>
          </w:p>
        </w:tc>
      </w:tr>
      <w:tr w:rsidR="00915931" w:rsidRPr="00915931" w14:paraId="2EE00D0F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9BBD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14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3C4D436F" w14:textId="07C8D21A" w:rsidR="00265925" w:rsidRPr="00915931" w:rsidRDefault="00265925" w:rsidP="00265925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本校各單位之秘書、組長，得由具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相當於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中級技佐以上資格之技術人員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>聘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兼之。</w:t>
            </w:r>
          </w:p>
          <w:p w14:paraId="51E6A138" w14:textId="2F342581" w:rsidR="00563A17" w:rsidRPr="00915931" w:rsidRDefault="00265925" w:rsidP="00265925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前項聘兼主管，其聘期</w:t>
            </w:r>
            <w:proofErr w:type="gramStart"/>
            <w:r w:rsidRPr="00915931">
              <w:rPr>
                <w:rFonts w:ascii="Times New Roman" w:eastAsia="標楷體" w:hAnsi="Times New Roman"/>
                <w:color w:val="000000" w:themeColor="text1"/>
              </w:rPr>
              <w:t>採</w:t>
            </w:r>
            <w:proofErr w:type="gramEnd"/>
            <w:r w:rsidRPr="00915931">
              <w:rPr>
                <w:rFonts w:ascii="Times New Roman" w:eastAsia="標楷體" w:hAnsi="Times New Roman"/>
                <w:color w:val="000000" w:themeColor="text1"/>
              </w:rPr>
              <w:t>一年</w:t>
            </w:r>
            <w:proofErr w:type="gramStart"/>
            <w:r w:rsidRPr="00915931">
              <w:rPr>
                <w:rFonts w:ascii="Times New Roman" w:eastAsia="標楷體" w:hAnsi="Times New Roman"/>
                <w:color w:val="000000" w:themeColor="text1"/>
              </w:rPr>
              <w:t>一</w:t>
            </w:r>
            <w:proofErr w:type="gramEnd"/>
            <w:r w:rsidRPr="00915931">
              <w:rPr>
                <w:rFonts w:ascii="Times New Roman" w:eastAsia="標楷體" w:hAnsi="Times New Roman"/>
                <w:color w:val="000000" w:themeColor="text1"/>
              </w:rPr>
              <w:t>聘制，由校長聘任之。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4D03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14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條</w:t>
            </w:r>
          </w:p>
          <w:p w14:paraId="174D5704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本校各單位之秘書、組長，得由具</w:t>
            </w:r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有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中級技佐以上資格之技術人員</w:t>
            </w:r>
            <w:r w:rsidRPr="00915931">
              <w:rPr>
                <w:rFonts w:ascii="Times New Roman" w:eastAsia="標楷體" w:hAnsi="Times New Roman"/>
                <w:color w:val="000000" w:themeColor="text1"/>
                <w:u w:val="single"/>
              </w:rPr>
              <w:t>（聘）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兼之。</w:t>
            </w:r>
          </w:p>
          <w:p w14:paraId="638B5BDA" w14:textId="0D0FEFBA" w:rsidR="00563A17" w:rsidRPr="00915931" w:rsidRDefault="00563A17" w:rsidP="00563A17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前項聘兼主管，其聘期</w:t>
            </w:r>
            <w:proofErr w:type="gramStart"/>
            <w:r w:rsidRPr="00915931">
              <w:rPr>
                <w:rFonts w:ascii="Times New Roman" w:eastAsia="標楷體" w:hAnsi="Times New Roman"/>
                <w:color w:val="000000" w:themeColor="text1"/>
              </w:rPr>
              <w:t>採</w:t>
            </w:r>
            <w:proofErr w:type="gramEnd"/>
            <w:r w:rsidRPr="00915931">
              <w:rPr>
                <w:rFonts w:ascii="Times New Roman" w:eastAsia="標楷體" w:hAnsi="Times New Roman"/>
                <w:color w:val="000000" w:themeColor="text1"/>
              </w:rPr>
              <w:t>一年</w:t>
            </w:r>
            <w:proofErr w:type="gramStart"/>
            <w:r w:rsidRPr="00915931">
              <w:rPr>
                <w:rFonts w:ascii="Times New Roman" w:eastAsia="標楷體" w:hAnsi="Times New Roman"/>
                <w:color w:val="000000" w:themeColor="text1"/>
              </w:rPr>
              <w:t>一</w:t>
            </w:r>
            <w:proofErr w:type="gramEnd"/>
            <w:r w:rsidRPr="00915931">
              <w:rPr>
                <w:rFonts w:ascii="Times New Roman" w:eastAsia="標楷體" w:hAnsi="Times New Roman"/>
                <w:color w:val="000000" w:themeColor="text1"/>
              </w:rPr>
              <w:t>聘制，由校長聘任之。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A7AA" w14:textId="69817558" w:rsidR="00563A17" w:rsidRPr="00915931" w:rsidRDefault="00265925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放寬</w:t>
            </w:r>
            <w:r w:rsidR="00AB396E" w:rsidRPr="00915931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技術人員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聘</w:t>
            </w:r>
            <w:r w:rsidR="00AB396E" w:rsidRPr="00915931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兼主管職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之資格規定，使其不以中級技佐及技佐為限</w:t>
            </w:r>
            <w:r w:rsidR="00AB396E" w:rsidRPr="00915931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。</w:t>
            </w:r>
          </w:p>
        </w:tc>
      </w:tr>
      <w:tr w:rsidR="00563A17" w:rsidRPr="00915931" w14:paraId="363584FD" w14:textId="77777777" w:rsidTr="001C695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3CE7" w14:textId="5BFE9DD4" w:rsidR="00563A17" w:rsidRPr="00915931" w:rsidRDefault="00563A17" w:rsidP="00563A17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eastAsia="標楷體" w:hint="eastAsia"/>
                <w:color w:val="000000" w:themeColor="text1"/>
              </w:rPr>
              <w:t>同現行條文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615F" w14:textId="77777777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15931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915931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7B8516D2" w14:textId="2CD94856" w:rsidR="00563A17" w:rsidRPr="00915931" w:rsidRDefault="00563A17" w:rsidP="00563A17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本辦法經校務會議、董事會議審議通過後，自公布日起實施，修正時亦同。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313" w14:textId="3833BD85" w:rsidR="00563A17" w:rsidRPr="00915931" w:rsidRDefault="00563A17" w:rsidP="00563A17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15931">
              <w:rPr>
                <w:rFonts w:ascii="Times New Roman" w:eastAsia="標楷體" w:hAnsi="Times New Roman" w:hint="eastAsia"/>
                <w:color w:val="000000" w:themeColor="text1"/>
              </w:rPr>
              <w:t>本條未修正。</w:t>
            </w:r>
          </w:p>
        </w:tc>
      </w:tr>
    </w:tbl>
    <w:p w14:paraId="3E3BA385" w14:textId="77777777" w:rsidR="000467AD" w:rsidRPr="00915931" w:rsidRDefault="000467AD" w:rsidP="000467AD">
      <w:pPr>
        <w:ind w:firstLineChars="150" w:firstLine="360"/>
        <w:rPr>
          <w:rFonts w:ascii="Times New Roman" w:eastAsia="標楷體" w:hAnsi="Times New Roman"/>
          <w:color w:val="000000" w:themeColor="text1"/>
        </w:rPr>
      </w:pPr>
    </w:p>
    <w:p w14:paraId="486B5CA6" w14:textId="77777777" w:rsidR="007B3673" w:rsidRPr="00915931" w:rsidRDefault="007B3673" w:rsidP="007B3673">
      <w:pPr>
        <w:rPr>
          <w:rFonts w:ascii="Times New Roman" w:eastAsia="標楷體" w:hAnsi="Times New Roman"/>
          <w:color w:val="000000" w:themeColor="text1"/>
        </w:rPr>
      </w:pPr>
    </w:p>
    <w:p w14:paraId="1AC8BF09" w14:textId="77777777" w:rsidR="003D70AD" w:rsidRPr="00915931" w:rsidRDefault="003D70AD" w:rsidP="000467AD">
      <w:pPr>
        <w:rPr>
          <w:rFonts w:ascii="Times New Roman" w:eastAsia="標楷體" w:hAnsi="Times New Roman"/>
          <w:color w:val="000000" w:themeColor="text1"/>
        </w:rPr>
      </w:pPr>
    </w:p>
    <w:sectPr w:rsidR="003D70AD" w:rsidRPr="00915931" w:rsidSect="0089438D">
      <w:footerReference w:type="default" r:id="rId11"/>
      <w:pgSz w:w="11906" w:h="16838"/>
      <w:pgMar w:top="1134" w:right="851" w:bottom="1134" w:left="851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C7D3" w14:textId="77777777" w:rsidR="00B01995" w:rsidRDefault="00B01995" w:rsidP="00D40DA4">
      <w:r>
        <w:separator/>
      </w:r>
    </w:p>
  </w:endnote>
  <w:endnote w:type="continuationSeparator" w:id="0">
    <w:p w14:paraId="749DFB7F" w14:textId="77777777" w:rsidR="00B01995" w:rsidRDefault="00B01995" w:rsidP="00D4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828901"/>
      <w:docPartObj>
        <w:docPartGallery w:val="Page Numbers (Bottom of Page)"/>
        <w:docPartUnique/>
      </w:docPartObj>
    </w:sdtPr>
    <w:sdtContent>
      <w:p w14:paraId="0C09B8E5" w14:textId="1A46D3BB" w:rsidR="002379E2" w:rsidRDefault="002379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A8E" w:rsidRPr="009F3A8E">
          <w:rPr>
            <w:noProof/>
            <w:lang w:val="zh-TW"/>
          </w:rPr>
          <w:t>3</w:t>
        </w:r>
        <w:r>
          <w:fldChar w:fldCharType="end"/>
        </w:r>
      </w:p>
    </w:sdtContent>
  </w:sdt>
  <w:p w14:paraId="6C06F3BE" w14:textId="77777777" w:rsidR="002379E2" w:rsidRDefault="002379E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80386"/>
      <w:docPartObj>
        <w:docPartGallery w:val="Page Numbers (Bottom of Page)"/>
        <w:docPartUnique/>
      </w:docPartObj>
    </w:sdtPr>
    <w:sdtContent>
      <w:p w14:paraId="5807F900" w14:textId="2FC78C78" w:rsidR="00B42F48" w:rsidRDefault="00B42F4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A3BE739" w14:textId="77777777" w:rsidR="001B1C27" w:rsidRDefault="001B1C2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706027"/>
      <w:docPartObj>
        <w:docPartGallery w:val="Page Numbers (Bottom of Page)"/>
        <w:docPartUnique/>
      </w:docPartObj>
    </w:sdtPr>
    <w:sdtContent>
      <w:p w14:paraId="6B23A672" w14:textId="648A9412" w:rsidR="003D70AD" w:rsidRDefault="003D70AD" w:rsidP="008943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A8E" w:rsidRPr="009F3A8E">
          <w:rPr>
            <w:noProof/>
            <w:lang w:val="zh-TW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7DC07" w14:textId="77777777" w:rsidR="00B01995" w:rsidRDefault="00B01995" w:rsidP="00D40DA4">
      <w:r>
        <w:separator/>
      </w:r>
    </w:p>
  </w:footnote>
  <w:footnote w:type="continuationSeparator" w:id="0">
    <w:p w14:paraId="688A1E19" w14:textId="77777777" w:rsidR="00B01995" w:rsidRDefault="00B01995" w:rsidP="00D4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AA5C" w14:textId="3D3BFB41" w:rsidR="00D66CEF" w:rsidRPr="001B1C27" w:rsidRDefault="00D66CEF" w:rsidP="001B1C27">
    <w:pPr>
      <w:tabs>
        <w:tab w:val="center" w:pos="4153"/>
        <w:tab w:val="right" w:pos="8306"/>
      </w:tabs>
      <w:snapToGrid w:val="0"/>
      <w:jc w:val="right"/>
      <w:rPr>
        <w:rFonts w:ascii="Times New Roman" w:eastAsia="標楷體" w:hAnsi="Times New Roman" w:cs="Times New Roman"/>
        <w:sz w:val="16"/>
        <w:szCs w:val="20"/>
        <w:lang w:val="x-none" w:eastAsia="x-non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0A66"/>
    <w:multiLevelType w:val="hybridMultilevel"/>
    <w:tmpl w:val="588A0E4E"/>
    <w:lvl w:ilvl="0" w:tplc="D34C8D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51336"/>
    <w:multiLevelType w:val="hybridMultilevel"/>
    <w:tmpl w:val="5A76D78C"/>
    <w:lvl w:ilvl="0" w:tplc="AC70E9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04F2B"/>
    <w:multiLevelType w:val="hybridMultilevel"/>
    <w:tmpl w:val="F0E88DE2"/>
    <w:lvl w:ilvl="0" w:tplc="8110AA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0622F3"/>
    <w:multiLevelType w:val="hybridMultilevel"/>
    <w:tmpl w:val="BDFA9AB4"/>
    <w:lvl w:ilvl="0" w:tplc="D34C8D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604C4B"/>
    <w:multiLevelType w:val="hybridMultilevel"/>
    <w:tmpl w:val="5C161A70"/>
    <w:lvl w:ilvl="0" w:tplc="A2703E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EE28C8"/>
    <w:multiLevelType w:val="hybridMultilevel"/>
    <w:tmpl w:val="83586030"/>
    <w:lvl w:ilvl="0" w:tplc="F0D49D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3C35B4"/>
    <w:multiLevelType w:val="hybridMultilevel"/>
    <w:tmpl w:val="5AF0096A"/>
    <w:lvl w:ilvl="0" w:tplc="D34C8D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B432FA"/>
    <w:multiLevelType w:val="hybridMultilevel"/>
    <w:tmpl w:val="1E7AAD38"/>
    <w:lvl w:ilvl="0" w:tplc="AC70E9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AC70E9D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C382F0D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547FC3"/>
    <w:multiLevelType w:val="hybridMultilevel"/>
    <w:tmpl w:val="FDAC6962"/>
    <w:lvl w:ilvl="0" w:tplc="D34C8D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0F2D24"/>
    <w:multiLevelType w:val="multilevel"/>
    <w:tmpl w:val="EAAEC67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abstractNum w:abstractNumId="10" w15:restartNumberingAfterBreak="0">
    <w:nsid w:val="18FA6A4C"/>
    <w:multiLevelType w:val="hybridMultilevel"/>
    <w:tmpl w:val="9CD2B07E"/>
    <w:lvl w:ilvl="0" w:tplc="DF1A7660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BAD59D9"/>
    <w:multiLevelType w:val="hybridMultilevel"/>
    <w:tmpl w:val="7D62A46E"/>
    <w:lvl w:ilvl="0" w:tplc="A0508BA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266950"/>
    <w:multiLevelType w:val="hybridMultilevel"/>
    <w:tmpl w:val="BDFA9AB4"/>
    <w:lvl w:ilvl="0" w:tplc="D34C8D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5C71C2"/>
    <w:multiLevelType w:val="hybridMultilevel"/>
    <w:tmpl w:val="FF226C60"/>
    <w:lvl w:ilvl="0" w:tplc="EEB64D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934BA0"/>
    <w:multiLevelType w:val="hybridMultilevel"/>
    <w:tmpl w:val="5C161A70"/>
    <w:lvl w:ilvl="0" w:tplc="A2703E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5F77BC"/>
    <w:multiLevelType w:val="hybridMultilevel"/>
    <w:tmpl w:val="486CEA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782DB9"/>
    <w:multiLevelType w:val="hybridMultilevel"/>
    <w:tmpl w:val="A3CC6074"/>
    <w:lvl w:ilvl="0" w:tplc="97BEF91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416847"/>
    <w:multiLevelType w:val="hybridMultilevel"/>
    <w:tmpl w:val="83586030"/>
    <w:lvl w:ilvl="0" w:tplc="F0D49D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0709B8"/>
    <w:multiLevelType w:val="hybridMultilevel"/>
    <w:tmpl w:val="FF226C60"/>
    <w:lvl w:ilvl="0" w:tplc="EEB64D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C0454F"/>
    <w:multiLevelType w:val="hybridMultilevel"/>
    <w:tmpl w:val="5A76D78C"/>
    <w:lvl w:ilvl="0" w:tplc="AC70E9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C459C6"/>
    <w:multiLevelType w:val="hybridMultilevel"/>
    <w:tmpl w:val="AFB07570"/>
    <w:lvl w:ilvl="0" w:tplc="2F7ABEF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300DB1"/>
    <w:multiLevelType w:val="hybridMultilevel"/>
    <w:tmpl w:val="83586030"/>
    <w:lvl w:ilvl="0" w:tplc="F0D49D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F80FB7"/>
    <w:multiLevelType w:val="hybridMultilevel"/>
    <w:tmpl w:val="A3CC6074"/>
    <w:lvl w:ilvl="0" w:tplc="97BEF91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C10D31"/>
    <w:multiLevelType w:val="hybridMultilevel"/>
    <w:tmpl w:val="486CEA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BC37B8"/>
    <w:multiLevelType w:val="hybridMultilevel"/>
    <w:tmpl w:val="486CEA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19359F"/>
    <w:multiLevelType w:val="hybridMultilevel"/>
    <w:tmpl w:val="FF226C60"/>
    <w:lvl w:ilvl="0" w:tplc="EEB64D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B30C8C"/>
    <w:multiLevelType w:val="hybridMultilevel"/>
    <w:tmpl w:val="6B46B818"/>
    <w:lvl w:ilvl="0" w:tplc="09F2CDDA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EB721C"/>
    <w:multiLevelType w:val="hybridMultilevel"/>
    <w:tmpl w:val="6B46B818"/>
    <w:lvl w:ilvl="0" w:tplc="09F2CDDA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AA2486"/>
    <w:multiLevelType w:val="hybridMultilevel"/>
    <w:tmpl w:val="F0E88DE2"/>
    <w:lvl w:ilvl="0" w:tplc="8110AA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ABE6440"/>
    <w:multiLevelType w:val="hybridMultilevel"/>
    <w:tmpl w:val="3494893E"/>
    <w:lvl w:ilvl="0" w:tplc="7C46295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F95777"/>
    <w:multiLevelType w:val="hybridMultilevel"/>
    <w:tmpl w:val="6B46B818"/>
    <w:lvl w:ilvl="0" w:tplc="09F2CDDA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0F208C"/>
    <w:multiLevelType w:val="hybridMultilevel"/>
    <w:tmpl w:val="5C7C5998"/>
    <w:lvl w:ilvl="0" w:tplc="7916E68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29604E"/>
    <w:multiLevelType w:val="hybridMultilevel"/>
    <w:tmpl w:val="AFB07570"/>
    <w:lvl w:ilvl="0" w:tplc="2F7ABEF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8526B5F"/>
    <w:multiLevelType w:val="hybridMultilevel"/>
    <w:tmpl w:val="11FA270C"/>
    <w:lvl w:ilvl="0" w:tplc="59A0E2B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E40DE7"/>
    <w:multiLevelType w:val="hybridMultilevel"/>
    <w:tmpl w:val="F0E88DE2"/>
    <w:lvl w:ilvl="0" w:tplc="8110AA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584E69"/>
    <w:multiLevelType w:val="hybridMultilevel"/>
    <w:tmpl w:val="5C161A70"/>
    <w:lvl w:ilvl="0" w:tplc="A2703E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9248B6"/>
    <w:multiLevelType w:val="hybridMultilevel"/>
    <w:tmpl w:val="A3CC6074"/>
    <w:lvl w:ilvl="0" w:tplc="97BEF91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4B1247"/>
    <w:multiLevelType w:val="hybridMultilevel"/>
    <w:tmpl w:val="588A0E4E"/>
    <w:lvl w:ilvl="0" w:tplc="D34C8D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EA11D1"/>
    <w:multiLevelType w:val="hybridMultilevel"/>
    <w:tmpl w:val="AFB07570"/>
    <w:lvl w:ilvl="0" w:tplc="2F7ABEF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CE259C"/>
    <w:multiLevelType w:val="hybridMultilevel"/>
    <w:tmpl w:val="11FA270C"/>
    <w:lvl w:ilvl="0" w:tplc="59A0E2B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D207F11"/>
    <w:multiLevelType w:val="hybridMultilevel"/>
    <w:tmpl w:val="9CD2B07E"/>
    <w:lvl w:ilvl="0" w:tplc="DF1A7660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542866267">
    <w:abstractNumId w:val="9"/>
  </w:num>
  <w:num w:numId="2" w16cid:durableId="1327054326">
    <w:abstractNumId w:val="37"/>
  </w:num>
  <w:num w:numId="3" w16cid:durableId="633560195">
    <w:abstractNumId w:val="3"/>
  </w:num>
  <w:num w:numId="4" w16cid:durableId="593517199">
    <w:abstractNumId w:val="6"/>
  </w:num>
  <w:num w:numId="5" w16cid:durableId="1748965242">
    <w:abstractNumId w:val="15"/>
  </w:num>
  <w:num w:numId="6" w16cid:durableId="1151096836">
    <w:abstractNumId w:val="8"/>
  </w:num>
  <w:num w:numId="7" w16cid:durableId="1040858353">
    <w:abstractNumId w:val="13"/>
  </w:num>
  <w:num w:numId="8" w16cid:durableId="1122381808">
    <w:abstractNumId w:val="20"/>
  </w:num>
  <w:num w:numId="9" w16cid:durableId="327252328">
    <w:abstractNumId w:val="34"/>
  </w:num>
  <w:num w:numId="10" w16cid:durableId="1392539952">
    <w:abstractNumId w:val="5"/>
  </w:num>
  <w:num w:numId="11" w16cid:durableId="755052331">
    <w:abstractNumId w:val="4"/>
  </w:num>
  <w:num w:numId="12" w16cid:durableId="1083986299">
    <w:abstractNumId w:val="16"/>
  </w:num>
  <w:num w:numId="13" w16cid:durableId="1114668507">
    <w:abstractNumId w:val="7"/>
  </w:num>
  <w:num w:numId="14" w16cid:durableId="2036806646">
    <w:abstractNumId w:val="30"/>
  </w:num>
  <w:num w:numId="15" w16cid:durableId="895242066">
    <w:abstractNumId w:val="39"/>
  </w:num>
  <w:num w:numId="16" w16cid:durableId="1772704645">
    <w:abstractNumId w:val="25"/>
  </w:num>
  <w:num w:numId="17" w16cid:durableId="293871686">
    <w:abstractNumId w:val="28"/>
  </w:num>
  <w:num w:numId="18" w16cid:durableId="1942637330">
    <w:abstractNumId w:val="38"/>
  </w:num>
  <w:num w:numId="19" w16cid:durableId="926889371">
    <w:abstractNumId w:val="21"/>
  </w:num>
  <w:num w:numId="20" w16cid:durableId="47849593">
    <w:abstractNumId w:val="35"/>
  </w:num>
  <w:num w:numId="21" w16cid:durableId="908882979">
    <w:abstractNumId w:val="22"/>
  </w:num>
  <w:num w:numId="22" w16cid:durableId="1867986966">
    <w:abstractNumId w:val="1"/>
  </w:num>
  <w:num w:numId="23" w16cid:durableId="1969126121">
    <w:abstractNumId w:val="29"/>
  </w:num>
  <w:num w:numId="24" w16cid:durableId="1424181322">
    <w:abstractNumId w:val="12"/>
  </w:num>
  <w:num w:numId="25" w16cid:durableId="630592714">
    <w:abstractNumId w:val="31"/>
  </w:num>
  <w:num w:numId="26" w16cid:durableId="720977549">
    <w:abstractNumId w:val="24"/>
  </w:num>
  <w:num w:numId="27" w16cid:durableId="1030036800">
    <w:abstractNumId w:val="26"/>
  </w:num>
  <w:num w:numId="28" w16cid:durableId="826439660">
    <w:abstractNumId w:val="33"/>
  </w:num>
  <w:num w:numId="29" w16cid:durableId="2060393125">
    <w:abstractNumId w:val="18"/>
  </w:num>
  <w:num w:numId="30" w16cid:durableId="102582350">
    <w:abstractNumId w:val="2"/>
  </w:num>
  <w:num w:numId="31" w16cid:durableId="507135499">
    <w:abstractNumId w:val="32"/>
  </w:num>
  <w:num w:numId="32" w16cid:durableId="978998896">
    <w:abstractNumId w:val="17"/>
  </w:num>
  <w:num w:numId="33" w16cid:durableId="314988804">
    <w:abstractNumId w:val="14"/>
  </w:num>
  <w:num w:numId="34" w16cid:durableId="1882668130">
    <w:abstractNumId w:val="36"/>
  </w:num>
  <w:num w:numId="35" w16cid:durableId="573130886">
    <w:abstractNumId w:val="19"/>
  </w:num>
  <w:num w:numId="36" w16cid:durableId="954169492">
    <w:abstractNumId w:val="27"/>
  </w:num>
  <w:num w:numId="37" w16cid:durableId="1675641482">
    <w:abstractNumId w:val="23"/>
  </w:num>
  <w:num w:numId="38" w16cid:durableId="1719891768">
    <w:abstractNumId w:val="0"/>
  </w:num>
  <w:num w:numId="39" w16cid:durableId="1470635917">
    <w:abstractNumId w:val="11"/>
  </w:num>
  <w:num w:numId="40" w16cid:durableId="672031614">
    <w:abstractNumId w:val="40"/>
  </w:num>
  <w:num w:numId="41" w16cid:durableId="1692106349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80"/>
    <w:rsid w:val="00001C4C"/>
    <w:rsid w:val="00013876"/>
    <w:rsid w:val="000141DB"/>
    <w:rsid w:val="00020272"/>
    <w:rsid w:val="00024D3B"/>
    <w:rsid w:val="00026E13"/>
    <w:rsid w:val="00033472"/>
    <w:rsid w:val="00034891"/>
    <w:rsid w:val="00042FC8"/>
    <w:rsid w:val="000467AD"/>
    <w:rsid w:val="0005153A"/>
    <w:rsid w:val="00051973"/>
    <w:rsid w:val="000629A0"/>
    <w:rsid w:val="0007358C"/>
    <w:rsid w:val="0008425B"/>
    <w:rsid w:val="000860BF"/>
    <w:rsid w:val="00087E5D"/>
    <w:rsid w:val="000A67F4"/>
    <w:rsid w:val="000A7820"/>
    <w:rsid w:val="000B558F"/>
    <w:rsid w:val="000C3797"/>
    <w:rsid w:val="000D0194"/>
    <w:rsid w:val="000D5D03"/>
    <w:rsid w:val="000E39A5"/>
    <w:rsid w:val="000E78D6"/>
    <w:rsid w:val="000F50C1"/>
    <w:rsid w:val="001035B6"/>
    <w:rsid w:val="00113707"/>
    <w:rsid w:val="001139D1"/>
    <w:rsid w:val="0013561D"/>
    <w:rsid w:val="00181F4C"/>
    <w:rsid w:val="00186AE5"/>
    <w:rsid w:val="00197E41"/>
    <w:rsid w:val="001A4A5D"/>
    <w:rsid w:val="001A56B0"/>
    <w:rsid w:val="001A738C"/>
    <w:rsid w:val="001B1C27"/>
    <w:rsid w:val="001C6953"/>
    <w:rsid w:val="001C7F06"/>
    <w:rsid w:val="001E40BB"/>
    <w:rsid w:val="001F3008"/>
    <w:rsid w:val="002022BB"/>
    <w:rsid w:val="0020525D"/>
    <w:rsid w:val="00210AF8"/>
    <w:rsid w:val="002158FF"/>
    <w:rsid w:val="002273D6"/>
    <w:rsid w:val="002379E2"/>
    <w:rsid w:val="00243675"/>
    <w:rsid w:val="00245945"/>
    <w:rsid w:val="0025709C"/>
    <w:rsid w:val="00265925"/>
    <w:rsid w:val="00272CC4"/>
    <w:rsid w:val="00283B21"/>
    <w:rsid w:val="00287D8E"/>
    <w:rsid w:val="00291E09"/>
    <w:rsid w:val="002A4369"/>
    <w:rsid w:val="002B07AD"/>
    <w:rsid w:val="002C48CF"/>
    <w:rsid w:val="002D613B"/>
    <w:rsid w:val="00303368"/>
    <w:rsid w:val="00326D0D"/>
    <w:rsid w:val="00380A23"/>
    <w:rsid w:val="00382311"/>
    <w:rsid w:val="0038365C"/>
    <w:rsid w:val="003863E2"/>
    <w:rsid w:val="00392189"/>
    <w:rsid w:val="003A2F24"/>
    <w:rsid w:val="003B0DE5"/>
    <w:rsid w:val="003C3FF8"/>
    <w:rsid w:val="003C778C"/>
    <w:rsid w:val="003D04BC"/>
    <w:rsid w:val="003D70AD"/>
    <w:rsid w:val="003D73B4"/>
    <w:rsid w:val="003D7805"/>
    <w:rsid w:val="003E075F"/>
    <w:rsid w:val="003F1D9F"/>
    <w:rsid w:val="004030A4"/>
    <w:rsid w:val="00422110"/>
    <w:rsid w:val="004311EE"/>
    <w:rsid w:val="00432A63"/>
    <w:rsid w:val="0045142C"/>
    <w:rsid w:val="004547C3"/>
    <w:rsid w:val="004A2AE9"/>
    <w:rsid w:val="004B2229"/>
    <w:rsid w:val="004E32D0"/>
    <w:rsid w:val="004F0489"/>
    <w:rsid w:val="005069C8"/>
    <w:rsid w:val="005100DE"/>
    <w:rsid w:val="00514B82"/>
    <w:rsid w:val="005208CB"/>
    <w:rsid w:val="005216EC"/>
    <w:rsid w:val="00527977"/>
    <w:rsid w:val="0053674E"/>
    <w:rsid w:val="00554860"/>
    <w:rsid w:val="00563A17"/>
    <w:rsid w:val="00573C70"/>
    <w:rsid w:val="00574881"/>
    <w:rsid w:val="00584580"/>
    <w:rsid w:val="005913A9"/>
    <w:rsid w:val="005B3014"/>
    <w:rsid w:val="005B43ED"/>
    <w:rsid w:val="005C361A"/>
    <w:rsid w:val="005C63F7"/>
    <w:rsid w:val="005E2CFB"/>
    <w:rsid w:val="005F2FC9"/>
    <w:rsid w:val="00644C3B"/>
    <w:rsid w:val="00647507"/>
    <w:rsid w:val="00657D7D"/>
    <w:rsid w:val="006610FD"/>
    <w:rsid w:val="00663874"/>
    <w:rsid w:val="00673C22"/>
    <w:rsid w:val="006824B7"/>
    <w:rsid w:val="0069283F"/>
    <w:rsid w:val="006A1F26"/>
    <w:rsid w:val="006B0F38"/>
    <w:rsid w:val="006B21EE"/>
    <w:rsid w:val="006B4347"/>
    <w:rsid w:val="006C689C"/>
    <w:rsid w:val="006D43EC"/>
    <w:rsid w:val="006E2098"/>
    <w:rsid w:val="00701906"/>
    <w:rsid w:val="007021A8"/>
    <w:rsid w:val="00726413"/>
    <w:rsid w:val="00736C31"/>
    <w:rsid w:val="00752A71"/>
    <w:rsid w:val="0075407F"/>
    <w:rsid w:val="00775B0F"/>
    <w:rsid w:val="007A1E43"/>
    <w:rsid w:val="007B1CEF"/>
    <w:rsid w:val="007B3673"/>
    <w:rsid w:val="007B6B66"/>
    <w:rsid w:val="007B725C"/>
    <w:rsid w:val="007F3854"/>
    <w:rsid w:val="00800B8C"/>
    <w:rsid w:val="0080103F"/>
    <w:rsid w:val="00814BAB"/>
    <w:rsid w:val="00822ABD"/>
    <w:rsid w:val="00831CCB"/>
    <w:rsid w:val="00840F19"/>
    <w:rsid w:val="00853412"/>
    <w:rsid w:val="0087320E"/>
    <w:rsid w:val="0089438D"/>
    <w:rsid w:val="0089678C"/>
    <w:rsid w:val="008C6247"/>
    <w:rsid w:val="008E502E"/>
    <w:rsid w:val="008F0F01"/>
    <w:rsid w:val="008F22BF"/>
    <w:rsid w:val="00905117"/>
    <w:rsid w:val="00915931"/>
    <w:rsid w:val="00923DB5"/>
    <w:rsid w:val="00926E50"/>
    <w:rsid w:val="00942958"/>
    <w:rsid w:val="00946EE7"/>
    <w:rsid w:val="00966715"/>
    <w:rsid w:val="009729DD"/>
    <w:rsid w:val="00983273"/>
    <w:rsid w:val="009A74D1"/>
    <w:rsid w:val="009A7CC7"/>
    <w:rsid w:val="009B4180"/>
    <w:rsid w:val="009B460A"/>
    <w:rsid w:val="009D65E9"/>
    <w:rsid w:val="009E0ADE"/>
    <w:rsid w:val="009E434C"/>
    <w:rsid w:val="009F3A8E"/>
    <w:rsid w:val="009F5C5E"/>
    <w:rsid w:val="00A038D3"/>
    <w:rsid w:val="00A105A1"/>
    <w:rsid w:val="00A11CD0"/>
    <w:rsid w:val="00A147A6"/>
    <w:rsid w:val="00A37BF7"/>
    <w:rsid w:val="00A53559"/>
    <w:rsid w:val="00A53A16"/>
    <w:rsid w:val="00A548B4"/>
    <w:rsid w:val="00A558EE"/>
    <w:rsid w:val="00A61205"/>
    <w:rsid w:val="00A6397E"/>
    <w:rsid w:val="00A72390"/>
    <w:rsid w:val="00A74F4B"/>
    <w:rsid w:val="00A85945"/>
    <w:rsid w:val="00A92BDC"/>
    <w:rsid w:val="00A97963"/>
    <w:rsid w:val="00AB396E"/>
    <w:rsid w:val="00AD0796"/>
    <w:rsid w:val="00AD4B23"/>
    <w:rsid w:val="00AE0D62"/>
    <w:rsid w:val="00AE391F"/>
    <w:rsid w:val="00B01995"/>
    <w:rsid w:val="00B07280"/>
    <w:rsid w:val="00B129EF"/>
    <w:rsid w:val="00B12BE8"/>
    <w:rsid w:val="00B1648E"/>
    <w:rsid w:val="00B17723"/>
    <w:rsid w:val="00B42F48"/>
    <w:rsid w:val="00B517F1"/>
    <w:rsid w:val="00B63268"/>
    <w:rsid w:val="00B637DD"/>
    <w:rsid w:val="00B77A43"/>
    <w:rsid w:val="00BB5E99"/>
    <w:rsid w:val="00BC4AA2"/>
    <w:rsid w:val="00C01ADA"/>
    <w:rsid w:val="00C1026E"/>
    <w:rsid w:val="00C219F1"/>
    <w:rsid w:val="00C31E92"/>
    <w:rsid w:val="00C46D81"/>
    <w:rsid w:val="00C626C2"/>
    <w:rsid w:val="00C70A7D"/>
    <w:rsid w:val="00C876DD"/>
    <w:rsid w:val="00CE4015"/>
    <w:rsid w:val="00CF0EB7"/>
    <w:rsid w:val="00CF3E04"/>
    <w:rsid w:val="00D002C9"/>
    <w:rsid w:val="00D256A6"/>
    <w:rsid w:val="00D32E04"/>
    <w:rsid w:val="00D40DA4"/>
    <w:rsid w:val="00D51850"/>
    <w:rsid w:val="00D519C1"/>
    <w:rsid w:val="00D52725"/>
    <w:rsid w:val="00D55D1F"/>
    <w:rsid w:val="00D66CEF"/>
    <w:rsid w:val="00D73FCB"/>
    <w:rsid w:val="00D82EBC"/>
    <w:rsid w:val="00D83BF2"/>
    <w:rsid w:val="00D85CE2"/>
    <w:rsid w:val="00D86796"/>
    <w:rsid w:val="00D91456"/>
    <w:rsid w:val="00DA650F"/>
    <w:rsid w:val="00DB02F8"/>
    <w:rsid w:val="00DE39D6"/>
    <w:rsid w:val="00DF3C5D"/>
    <w:rsid w:val="00E02F9D"/>
    <w:rsid w:val="00E33AFB"/>
    <w:rsid w:val="00E45A0C"/>
    <w:rsid w:val="00E5102F"/>
    <w:rsid w:val="00E52623"/>
    <w:rsid w:val="00E53EB7"/>
    <w:rsid w:val="00E56E88"/>
    <w:rsid w:val="00E7454E"/>
    <w:rsid w:val="00E82035"/>
    <w:rsid w:val="00E9456A"/>
    <w:rsid w:val="00E95DA1"/>
    <w:rsid w:val="00EA1CD0"/>
    <w:rsid w:val="00EB010B"/>
    <w:rsid w:val="00EB22FB"/>
    <w:rsid w:val="00EC1FD1"/>
    <w:rsid w:val="00EC395E"/>
    <w:rsid w:val="00EC7B1B"/>
    <w:rsid w:val="00EE0337"/>
    <w:rsid w:val="00EE1FDA"/>
    <w:rsid w:val="00EF29C6"/>
    <w:rsid w:val="00F212B7"/>
    <w:rsid w:val="00F32C49"/>
    <w:rsid w:val="00F36A81"/>
    <w:rsid w:val="00F531AC"/>
    <w:rsid w:val="00F5787E"/>
    <w:rsid w:val="00F66153"/>
    <w:rsid w:val="00F710A5"/>
    <w:rsid w:val="00FB6765"/>
    <w:rsid w:val="00FB75C5"/>
    <w:rsid w:val="00FC697D"/>
    <w:rsid w:val="00FC6D0F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A9A91"/>
  <w15:docId w15:val="{D79D1E0C-AAE2-44E2-97AE-859A310D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0728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07280"/>
    <w:pPr>
      <w:ind w:leftChars="200" w:left="480"/>
    </w:pPr>
    <w:rPr>
      <w:rFonts w:ascii="Calibri" w:eastAsia="新細明體" w:hAnsi="Calibri" w:cs="Times New Roman"/>
    </w:rPr>
  </w:style>
  <w:style w:type="character" w:customStyle="1" w:styleId="a5">
    <w:name w:val="清單段落 字元"/>
    <w:link w:val="a4"/>
    <w:uiPriority w:val="34"/>
    <w:rsid w:val="00B07280"/>
    <w:rPr>
      <w:rFonts w:ascii="Calibri" w:eastAsia="新細明體" w:hAnsi="Calibri" w:cs="Times New Roman"/>
    </w:rPr>
  </w:style>
  <w:style w:type="table" w:styleId="a6">
    <w:name w:val="Table Grid"/>
    <w:basedOn w:val="a1"/>
    <w:uiPriority w:val="59"/>
    <w:rsid w:val="00B6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40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40DA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40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40DA4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84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8458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4311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Times New Roman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basedOn w:val="a0"/>
    <w:link w:val="HTML"/>
    <w:rsid w:val="004311EE"/>
    <w:rPr>
      <w:rFonts w:ascii="Arial Unicode MS" w:eastAsia="Courier New" w:hAnsi="Arial Unicode MS" w:cs="Times New Roman"/>
      <w:kern w:val="0"/>
      <w:sz w:val="20"/>
      <w:szCs w:val="20"/>
      <w:lang w:val="x-none" w:eastAsia="x-none"/>
    </w:rPr>
  </w:style>
  <w:style w:type="paragraph" w:styleId="ad">
    <w:name w:val="Body Text Indent"/>
    <w:basedOn w:val="a"/>
    <w:link w:val="ae"/>
    <w:unhideWhenUsed/>
    <w:rsid w:val="004311EE"/>
    <w:pPr>
      <w:adjustRightInd w:val="0"/>
      <w:spacing w:after="120" w:line="360" w:lineRule="atLeast"/>
      <w:ind w:leftChars="200" w:left="480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e">
    <w:name w:val="本文縮排 字元"/>
    <w:basedOn w:val="a0"/>
    <w:link w:val="ad"/>
    <w:rsid w:val="004311EE"/>
    <w:rPr>
      <w:rFonts w:ascii="Times New Roman" w:eastAsia="細明體" w:hAnsi="Times New Roman" w:cs="Times New Roman"/>
      <w:kern w:val="0"/>
      <w:szCs w:val="20"/>
    </w:rPr>
  </w:style>
  <w:style w:type="paragraph" w:styleId="Web">
    <w:name w:val="Normal (Web)"/>
    <w:basedOn w:val="a"/>
    <w:rsid w:val="004311E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Body Text"/>
    <w:basedOn w:val="a"/>
    <w:link w:val="af0"/>
    <w:rsid w:val="004311EE"/>
    <w:pPr>
      <w:jc w:val="both"/>
    </w:pPr>
    <w:rPr>
      <w:rFonts w:ascii="Times New Roman" w:eastAsia="標楷體" w:hAnsi="Times New Roman" w:cs="Times New Roman"/>
      <w:szCs w:val="20"/>
    </w:rPr>
  </w:style>
  <w:style w:type="character" w:customStyle="1" w:styleId="af0">
    <w:name w:val="本文 字元"/>
    <w:basedOn w:val="a0"/>
    <w:link w:val="af"/>
    <w:rsid w:val="004311EE"/>
    <w:rPr>
      <w:rFonts w:ascii="Times New Roman" w:eastAsia="標楷體" w:hAnsi="Times New Roman" w:cs="Times New Roman"/>
      <w:szCs w:val="20"/>
    </w:rPr>
  </w:style>
  <w:style w:type="character" w:styleId="af1">
    <w:name w:val="Strong"/>
    <w:basedOn w:val="a0"/>
    <w:qFormat/>
    <w:rsid w:val="004311EE"/>
    <w:rPr>
      <w:b/>
      <w:bCs/>
    </w:rPr>
  </w:style>
  <w:style w:type="paragraph" w:styleId="af2">
    <w:name w:val="Plain Text"/>
    <w:basedOn w:val="a"/>
    <w:link w:val="af3"/>
    <w:rsid w:val="004311EE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kern w:val="0"/>
      <w:szCs w:val="24"/>
      <w:lang w:val="x-none" w:eastAsia="x-none"/>
    </w:rPr>
  </w:style>
  <w:style w:type="character" w:customStyle="1" w:styleId="af3">
    <w:name w:val="純文字 字元"/>
    <w:basedOn w:val="a0"/>
    <w:link w:val="af2"/>
    <w:rsid w:val="004311EE"/>
    <w:rPr>
      <w:rFonts w:ascii="Arial Unicode MS" w:eastAsia="Arial Unicode MS" w:hAnsi="Arial Unicode MS" w:cs="Times New Roman"/>
      <w:kern w:val="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87443-64D3-4EC1-8F09-1BBBD27B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Yu-Shan Wang</dc:creator>
  <cp:keywords/>
  <dc:description/>
  <cp:lastModifiedBy>朱怡蓓</cp:lastModifiedBy>
  <cp:revision>4</cp:revision>
  <cp:lastPrinted>2025-12-17T05:06:00Z</cp:lastPrinted>
  <dcterms:created xsi:type="dcterms:W3CDTF">2026-02-04T04:00:00Z</dcterms:created>
  <dcterms:modified xsi:type="dcterms:W3CDTF">2026-02-04T08:19:00Z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85af028485c40b4616269cc1f208cb38a7e2a04294f01781e1d1fa45c8ad8c08</vt:lpwstr>
  </property>
</Properties>
</file>