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4B" w:rsidRDefault="006E2B4B" w:rsidP="00826F1F">
      <w:pPr>
        <w:spacing w:afterLines="50" w:after="180"/>
        <w:rPr>
          <w:rFonts w:eastAsia="標楷體"/>
          <w:b/>
          <w:color w:val="000000"/>
          <w:sz w:val="32"/>
          <w:szCs w:val="28"/>
        </w:rPr>
      </w:pPr>
      <w:r>
        <w:rPr>
          <w:rFonts w:eastAsia="標楷體" w:hAnsi="標楷體" w:hint="eastAsia"/>
          <w:b/>
          <w:color w:val="000000"/>
          <w:sz w:val="32"/>
          <w:szCs w:val="28"/>
        </w:rPr>
        <w:t>高雄醫學大學個人資料保護執行管理委員會設置要點</w:t>
      </w:r>
    </w:p>
    <w:p w:rsidR="006E2B4B" w:rsidRDefault="006E2B4B" w:rsidP="00826F1F">
      <w:pPr>
        <w:spacing w:line="0" w:lineRule="atLeast"/>
        <w:ind w:leftChars="1000" w:left="2400" w:firstLineChars="784" w:firstLine="1568"/>
        <w:rPr>
          <w:rFonts w:eastAsia="標楷體"/>
          <w:bCs/>
          <w:color w:val="000000"/>
          <w:sz w:val="20"/>
          <w:szCs w:val="20"/>
        </w:rPr>
      </w:pPr>
      <w:r>
        <w:rPr>
          <w:rFonts w:eastAsia="標楷體"/>
          <w:bCs/>
          <w:color w:val="000000"/>
          <w:sz w:val="20"/>
          <w:szCs w:val="20"/>
        </w:rPr>
        <w:t>101.11.06   101</w:t>
      </w:r>
      <w:r>
        <w:rPr>
          <w:rFonts w:eastAsia="標楷體" w:hAnsi="標楷體" w:hint="eastAsia"/>
          <w:bCs/>
          <w:color w:val="000000"/>
          <w:sz w:val="20"/>
          <w:szCs w:val="20"/>
        </w:rPr>
        <w:t>學年度第</w:t>
      </w:r>
      <w:r>
        <w:rPr>
          <w:rFonts w:eastAsia="標楷體"/>
          <w:bCs/>
          <w:color w:val="000000"/>
          <w:sz w:val="20"/>
          <w:szCs w:val="20"/>
        </w:rPr>
        <w:t>1</w:t>
      </w:r>
      <w:r>
        <w:rPr>
          <w:rFonts w:eastAsia="標楷體" w:hAnsi="標楷體" w:hint="eastAsia"/>
          <w:bCs/>
          <w:color w:val="000000"/>
          <w:sz w:val="20"/>
          <w:szCs w:val="20"/>
        </w:rPr>
        <w:t>次個人資料保護執行管理委員會通過</w:t>
      </w:r>
    </w:p>
    <w:p w:rsidR="006E2B4B" w:rsidRDefault="006E2B4B" w:rsidP="00826F1F">
      <w:pPr>
        <w:spacing w:line="0" w:lineRule="atLeast"/>
        <w:ind w:leftChars="1000" w:left="2400" w:firstLineChars="784" w:firstLine="1568"/>
        <w:rPr>
          <w:rFonts w:eastAsia="標楷體"/>
          <w:bCs/>
          <w:color w:val="000000"/>
          <w:sz w:val="20"/>
          <w:szCs w:val="20"/>
        </w:rPr>
      </w:pPr>
      <w:r>
        <w:rPr>
          <w:rFonts w:eastAsia="標楷體"/>
          <w:bCs/>
          <w:color w:val="000000"/>
          <w:sz w:val="20"/>
          <w:szCs w:val="20"/>
        </w:rPr>
        <w:t>101.12.20   101</w:t>
      </w:r>
      <w:r>
        <w:rPr>
          <w:rFonts w:eastAsia="標楷體" w:hAnsi="標楷體" w:hint="eastAsia"/>
          <w:bCs/>
          <w:color w:val="000000"/>
          <w:sz w:val="20"/>
          <w:szCs w:val="20"/>
        </w:rPr>
        <w:t>學年度第</w:t>
      </w:r>
      <w:r>
        <w:rPr>
          <w:rFonts w:eastAsia="標楷體"/>
          <w:bCs/>
          <w:color w:val="000000"/>
          <w:sz w:val="20"/>
          <w:szCs w:val="20"/>
        </w:rPr>
        <w:t>5</w:t>
      </w:r>
      <w:r>
        <w:rPr>
          <w:rFonts w:eastAsia="標楷體" w:hAnsi="標楷體" w:hint="eastAsia"/>
          <w:bCs/>
          <w:color w:val="000000"/>
          <w:sz w:val="20"/>
          <w:szCs w:val="20"/>
        </w:rPr>
        <w:t>次行政會議通過</w:t>
      </w:r>
    </w:p>
    <w:p w:rsidR="006E2B4B" w:rsidRDefault="006E2B4B" w:rsidP="00826F1F">
      <w:pPr>
        <w:spacing w:line="0" w:lineRule="atLeast"/>
        <w:ind w:leftChars="1000" w:left="2400" w:firstLineChars="784" w:firstLine="1568"/>
        <w:rPr>
          <w:rFonts w:eastAsia="標楷體" w:hAnsi="標楷體"/>
          <w:bCs/>
          <w:color w:val="000000"/>
          <w:sz w:val="20"/>
          <w:szCs w:val="20"/>
        </w:rPr>
      </w:pPr>
      <w:r>
        <w:rPr>
          <w:rFonts w:eastAsia="標楷體"/>
          <w:bCs/>
          <w:color w:val="000000"/>
          <w:sz w:val="20"/>
          <w:szCs w:val="20"/>
        </w:rPr>
        <w:t xml:space="preserve">102.01.09   </w:t>
      </w:r>
      <w:r>
        <w:rPr>
          <w:rFonts w:eastAsia="標楷體" w:hAnsi="標楷體" w:hint="eastAsia"/>
          <w:bCs/>
          <w:color w:val="000000"/>
          <w:sz w:val="20"/>
          <w:szCs w:val="20"/>
        </w:rPr>
        <w:t>高</w:t>
      </w:r>
      <w:proofErr w:type="gramStart"/>
      <w:r>
        <w:rPr>
          <w:rFonts w:eastAsia="標楷體" w:hAnsi="標楷體" w:hint="eastAsia"/>
          <w:bCs/>
          <w:color w:val="000000"/>
          <w:sz w:val="20"/>
          <w:szCs w:val="20"/>
        </w:rPr>
        <w:t>醫</w:t>
      </w:r>
      <w:proofErr w:type="gramEnd"/>
      <w:r>
        <w:rPr>
          <w:rFonts w:eastAsia="標楷體" w:hAnsi="標楷體" w:hint="eastAsia"/>
          <w:bCs/>
          <w:color w:val="000000"/>
          <w:sz w:val="20"/>
          <w:szCs w:val="20"/>
        </w:rPr>
        <w:t>秘字第</w:t>
      </w:r>
      <w:r>
        <w:rPr>
          <w:rFonts w:eastAsia="標楷體"/>
          <w:bCs/>
          <w:color w:val="000000"/>
          <w:sz w:val="20"/>
          <w:szCs w:val="20"/>
        </w:rPr>
        <w:t>1021100055</w:t>
      </w:r>
      <w:r>
        <w:rPr>
          <w:rFonts w:eastAsia="標楷體" w:hAnsi="標楷體" w:hint="eastAsia"/>
          <w:bCs/>
          <w:color w:val="000000"/>
          <w:sz w:val="20"/>
          <w:szCs w:val="20"/>
        </w:rPr>
        <w:t>號函公布</w:t>
      </w:r>
    </w:p>
    <w:p w:rsidR="00DB0C6C" w:rsidRDefault="00DB0C6C" w:rsidP="00826F1F">
      <w:pPr>
        <w:spacing w:line="0" w:lineRule="atLeast"/>
        <w:ind w:leftChars="1000" w:left="2400" w:firstLineChars="784" w:firstLine="1568"/>
        <w:rPr>
          <w:rFonts w:eastAsia="標楷體" w:hAnsi="標楷體"/>
          <w:bCs/>
          <w:color w:val="000000"/>
          <w:sz w:val="20"/>
          <w:szCs w:val="20"/>
        </w:rPr>
      </w:pPr>
      <w:r>
        <w:rPr>
          <w:rFonts w:eastAsia="標楷體"/>
          <w:bCs/>
          <w:color w:val="000000"/>
          <w:sz w:val="20"/>
          <w:szCs w:val="20"/>
        </w:rPr>
        <w:t>10</w:t>
      </w:r>
      <w:r>
        <w:rPr>
          <w:rFonts w:eastAsia="標楷體" w:hint="eastAsia"/>
          <w:bCs/>
          <w:color w:val="000000"/>
          <w:sz w:val="20"/>
          <w:szCs w:val="20"/>
        </w:rPr>
        <w:t>3</w:t>
      </w:r>
      <w:r>
        <w:rPr>
          <w:rFonts w:eastAsia="標楷體"/>
          <w:bCs/>
          <w:color w:val="000000"/>
          <w:sz w:val="20"/>
          <w:szCs w:val="20"/>
        </w:rPr>
        <w:t>.</w:t>
      </w:r>
      <w:r>
        <w:rPr>
          <w:rFonts w:eastAsia="標楷體" w:hint="eastAsia"/>
          <w:bCs/>
          <w:color w:val="000000"/>
          <w:sz w:val="20"/>
          <w:szCs w:val="20"/>
        </w:rPr>
        <w:t>04</w:t>
      </w:r>
      <w:r>
        <w:rPr>
          <w:rFonts w:eastAsia="標楷體"/>
          <w:bCs/>
          <w:color w:val="000000"/>
          <w:sz w:val="20"/>
          <w:szCs w:val="20"/>
        </w:rPr>
        <w:t>.</w:t>
      </w:r>
      <w:r>
        <w:rPr>
          <w:rFonts w:eastAsia="標楷體" w:hint="eastAsia"/>
          <w:bCs/>
          <w:color w:val="000000"/>
          <w:sz w:val="20"/>
          <w:szCs w:val="20"/>
        </w:rPr>
        <w:t>1</w:t>
      </w:r>
      <w:r>
        <w:rPr>
          <w:rFonts w:eastAsia="標楷體"/>
          <w:bCs/>
          <w:color w:val="000000"/>
          <w:sz w:val="20"/>
          <w:szCs w:val="20"/>
        </w:rPr>
        <w:t>0   10</w:t>
      </w:r>
      <w:r>
        <w:rPr>
          <w:rFonts w:eastAsia="標楷體" w:hint="eastAsia"/>
          <w:bCs/>
          <w:color w:val="000000"/>
          <w:sz w:val="20"/>
          <w:szCs w:val="20"/>
        </w:rPr>
        <w:t>2</w:t>
      </w:r>
      <w:r>
        <w:rPr>
          <w:rFonts w:eastAsia="標楷體" w:hAnsi="標楷體" w:hint="eastAsia"/>
          <w:bCs/>
          <w:color w:val="000000"/>
          <w:sz w:val="20"/>
          <w:szCs w:val="20"/>
        </w:rPr>
        <w:t>學年度第</w:t>
      </w:r>
      <w:r>
        <w:rPr>
          <w:rFonts w:eastAsia="標楷體" w:hAnsi="標楷體" w:hint="eastAsia"/>
          <w:bCs/>
          <w:color w:val="000000"/>
          <w:sz w:val="20"/>
          <w:szCs w:val="20"/>
        </w:rPr>
        <w:t>7</w:t>
      </w:r>
      <w:r>
        <w:rPr>
          <w:rFonts w:eastAsia="標楷體" w:hAnsi="標楷體" w:hint="eastAsia"/>
          <w:bCs/>
          <w:color w:val="000000"/>
          <w:sz w:val="20"/>
          <w:szCs w:val="20"/>
        </w:rPr>
        <w:t>次行政會議通過</w:t>
      </w:r>
    </w:p>
    <w:p w:rsidR="005961BC" w:rsidRPr="00DB0C6C" w:rsidRDefault="005961BC" w:rsidP="00826F1F">
      <w:pPr>
        <w:spacing w:afterLines="50" w:after="180" w:line="0" w:lineRule="atLeast"/>
        <w:ind w:leftChars="1000" w:left="2400" w:firstLineChars="784" w:firstLine="1568"/>
        <w:rPr>
          <w:rFonts w:eastAsia="標楷體" w:hAnsi="標楷體"/>
          <w:bCs/>
          <w:color w:val="000000"/>
          <w:sz w:val="20"/>
          <w:szCs w:val="20"/>
        </w:rPr>
      </w:pPr>
      <w:r>
        <w:rPr>
          <w:rFonts w:eastAsia="標楷體" w:hAnsi="標楷體" w:hint="eastAsia"/>
          <w:bCs/>
          <w:color w:val="000000"/>
          <w:sz w:val="20"/>
          <w:szCs w:val="20"/>
        </w:rPr>
        <w:t>103.05.</w:t>
      </w:r>
      <w:r w:rsidR="00B61052">
        <w:rPr>
          <w:rFonts w:eastAsia="標楷體" w:hAnsi="標楷體" w:hint="eastAsia"/>
          <w:bCs/>
          <w:color w:val="000000"/>
          <w:sz w:val="20"/>
          <w:szCs w:val="20"/>
        </w:rPr>
        <w:t>12</w:t>
      </w:r>
      <w:r>
        <w:rPr>
          <w:rFonts w:eastAsia="標楷體" w:hAnsi="標楷體" w:hint="eastAsia"/>
          <w:bCs/>
          <w:color w:val="000000"/>
          <w:sz w:val="20"/>
          <w:szCs w:val="20"/>
        </w:rPr>
        <w:t xml:space="preserve">   </w:t>
      </w:r>
      <w:r>
        <w:rPr>
          <w:rFonts w:eastAsia="標楷體" w:hAnsi="標楷體" w:hint="eastAsia"/>
          <w:bCs/>
          <w:color w:val="000000"/>
          <w:sz w:val="20"/>
          <w:szCs w:val="20"/>
        </w:rPr>
        <w:t>高醫秘字第</w:t>
      </w:r>
      <w:r w:rsidR="00542FAF" w:rsidRPr="00542FAF">
        <w:rPr>
          <w:rFonts w:eastAsia="標楷體"/>
          <w:bCs/>
          <w:color w:val="000000"/>
          <w:sz w:val="20"/>
          <w:szCs w:val="20"/>
        </w:rPr>
        <w:t>103110155</w:t>
      </w:r>
      <w:r w:rsidR="00B61052">
        <w:rPr>
          <w:rFonts w:eastAsia="標楷體" w:hint="eastAsia"/>
          <w:bCs/>
          <w:color w:val="000000"/>
          <w:sz w:val="20"/>
          <w:szCs w:val="20"/>
        </w:rPr>
        <w:t>8</w:t>
      </w:r>
      <w:r>
        <w:rPr>
          <w:rFonts w:eastAsia="標楷體" w:hAnsi="標楷體" w:hint="eastAsia"/>
          <w:bCs/>
          <w:color w:val="000000"/>
          <w:sz w:val="20"/>
          <w:szCs w:val="20"/>
        </w:rPr>
        <w:t>號函公布</w:t>
      </w: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
        <w:gridCol w:w="9105"/>
      </w:tblGrid>
      <w:tr w:rsidR="00542FAF" w:rsidTr="00826F1F">
        <w:tc>
          <w:tcPr>
            <w:tcW w:w="784" w:type="dxa"/>
          </w:tcPr>
          <w:p w:rsidR="00542FAF" w:rsidRPr="00D84FD9" w:rsidRDefault="00542FAF" w:rsidP="00CC3E58">
            <w:pPr>
              <w:numPr>
                <w:ilvl w:val="0"/>
                <w:numId w:val="29"/>
              </w:numPr>
              <w:jc w:val="center"/>
              <w:rPr>
                <w:rFonts w:eastAsia="標楷體"/>
                <w:b/>
                <w:color w:val="000000"/>
              </w:rPr>
            </w:pPr>
          </w:p>
        </w:tc>
        <w:tc>
          <w:tcPr>
            <w:tcW w:w="9105" w:type="dxa"/>
          </w:tcPr>
          <w:p w:rsidR="00542FAF" w:rsidRPr="00D84FD9" w:rsidRDefault="00542FAF" w:rsidP="00D5603C">
            <w:pPr>
              <w:jc w:val="both"/>
              <w:rPr>
                <w:rFonts w:eastAsia="標楷體"/>
                <w:b/>
                <w:color w:val="000000"/>
              </w:rPr>
            </w:pPr>
            <w:r w:rsidRPr="00D84FD9">
              <w:rPr>
                <w:rFonts w:eastAsia="標楷體" w:hAnsi="標楷體"/>
                <w:color w:val="000000"/>
              </w:rPr>
              <w:t>本校為落實個人資料之保護與管理，特設置個人資料保護管理執行委員會</w:t>
            </w:r>
            <w:r w:rsidRPr="00D84FD9">
              <w:rPr>
                <w:rFonts w:eastAsia="標楷體"/>
                <w:color w:val="000000"/>
              </w:rPr>
              <w:t xml:space="preserve"> </w:t>
            </w:r>
            <w:r w:rsidRPr="00D84FD9">
              <w:rPr>
                <w:rFonts w:eastAsia="標楷體" w:hAnsi="標楷體"/>
                <w:color w:val="000000"/>
              </w:rPr>
              <w:t>（以下簡稱本委員會），並訂定本要點。</w:t>
            </w:r>
          </w:p>
        </w:tc>
      </w:tr>
      <w:tr w:rsidR="00542FAF" w:rsidTr="00826F1F">
        <w:tc>
          <w:tcPr>
            <w:tcW w:w="784" w:type="dxa"/>
          </w:tcPr>
          <w:p w:rsidR="00542FAF" w:rsidRPr="00D84FD9" w:rsidRDefault="00542FAF" w:rsidP="00CC3E58">
            <w:pPr>
              <w:numPr>
                <w:ilvl w:val="0"/>
                <w:numId w:val="29"/>
              </w:numPr>
              <w:jc w:val="center"/>
              <w:rPr>
                <w:rFonts w:eastAsia="標楷體"/>
                <w:b/>
                <w:color w:val="000000"/>
              </w:rPr>
            </w:pPr>
          </w:p>
        </w:tc>
        <w:tc>
          <w:tcPr>
            <w:tcW w:w="9105" w:type="dxa"/>
          </w:tcPr>
          <w:p w:rsidR="00542FAF" w:rsidRPr="00D84FD9" w:rsidRDefault="00542FAF" w:rsidP="00D5603C">
            <w:pPr>
              <w:jc w:val="both"/>
              <w:rPr>
                <w:rFonts w:eastAsia="標楷體"/>
                <w:b/>
                <w:color w:val="000000"/>
              </w:rPr>
            </w:pPr>
            <w:r w:rsidRPr="00D84FD9">
              <w:rPr>
                <w:rFonts w:eastAsia="標楷體" w:hAnsi="標楷體"/>
                <w:color w:val="000000"/>
              </w:rPr>
              <w:t>本委員會由校長擔任召集人，並置委員若干名，由校長</w:t>
            </w:r>
            <w:proofErr w:type="gramStart"/>
            <w:r w:rsidRPr="00D84FD9">
              <w:rPr>
                <w:rFonts w:eastAsia="標楷體" w:hAnsi="標楷體"/>
                <w:color w:val="000000"/>
              </w:rPr>
              <w:t>遴</w:t>
            </w:r>
            <w:proofErr w:type="gramEnd"/>
            <w:r w:rsidRPr="00D84FD9">
              <w:rPr>
                <w:rFonts w:eastAsia="標楷體" w:hAnsi="標楷體"/>
                <w:color w:val="000000"/>
              </w:rPr>
              <w:t>聘相關業務單位主管擔任之。</w:t>
            </w:r>
            <w:proofErr w:type="gramStart"/>
            <w:r w:rsidRPr="00D84FD9">
              <w:rPr>
                <w:rFonts w:eastAsia="標楷體" w:hAnsi="標楷體"/>
                <w:color w:val="000000"/>
              </w:rPr>
              <w:t>遴</w:t>
            </w:r>
            <w:proofErr w:type="gramEnd"/>
            <w:r w:rsidRPr="00D84FD9">
              <w:rPr>
                <w:rFonts w:eastAsia="標楷體" w:hAnsi="標楷體"/>
                <w:color w:val="000000"/>
              </w:rPr>
              <w:t>聘執行秘書一名，負責協助處理本委員會事務。</w:t>
            </w:r>
            <w:r w:rsidRPr="00D84FD9">
              <w:rPr>
                <w:rFonts w:eastAsia="標楷體" w:hAnsi="標楷體"/>
                <w:u w:val="single"/>
              </w:rPr>
              <w:t>另置幹事一名，由秘書室法規事務組組長</w:t>
            </w:r>
            <w:bookmarkStart w:id="0" w:name="_GoBack"/>
            <w:bookmarkEnd w:id="0"/>
            <w:r w:rsidRPr="00D84FD9">
              <w:rPr>
                <w:rFonts w:eastAsia="標楷體" w:hAnsi="標楷體"/>
                <w:u w:val="single"/>
              </w:rPr>
              <w:t>擔任</w:t>
            </w:r>
            <w:r w:rsidRPr="00D84FD9">
              <w:rPr>
                <w:rFonts w:eastAsia="標楷體" w:hAnsi="標楷體"/>
                <w:kern w:val="0"/>
                <w:u w:val="single"/>
              </w:rPr>
              <w:t>。</w:t>
            </w:r>
          </w:p>
        </w:tc>
      </w:tr>
      <w:tr w:rsidR="00542FAF" w:rsidTr="00826F1F">
        <w:tc>
          <w:tcPr>
            <w:tcW w:w="784" w:type="dxa"/>
          </w:tcPr>
          <w:p w:rsidR="00542FAF" w:rsidRPr="00D84FD9" w:rsidRDefault="00542FAF" w:rsidP="00CC3E58">
            <w:pPr>
              <w:numPr>
                <w:ilvl w:val="0"/>
                <w:numId w:val="29"/>
              </w:numPr>
              <w:jc w:val="center"/>
              <w:rPr>
                <w:rFonts w:eastAsia="標楷體"/>
                <w:b/>
                <w:color w:val="000000"/>
              </w:rPr>
            </w:pPr>
          </w:p>
        </w:tc>
        <w:tc>
          <w:tcPr>
            <w:tcW w:w="9105" w:type="dxa"/>
          </w:tcPr>
          <w:p w:rsidR="00542FAF" w:rsidRPr="00D84FD9" w:rsidRDefault="00542FAF" w:rsidP="00D5603C">
            <w:pPr>
              <w:pStyle w:val="Web"/>
              <w:spacing w:before="0" w:beforeAutospacing="0" w:after="0" w:afterAutospacing="0"/>
              <w:jc w:val="both"/>
              <w:rPr>
                <w:rFonts w:ascii="Times New Roman" w:eastAsia="標楷體" w:hAnsi="Times New Roman" w:cs="Times New Roman"/>
                <w:color w:val="000000"/>
              </w:rPr>
            </w:pPr>
            <w:r w:rsidRPr="00D84FD9">
              <w:rPr>
                <w:rFonts w:ascii="Times New Roman" w:eastAsia="標楷體" w:hAnsi="標楷體" w:cs="Times New Roman"/>
                <w:color w:val="000000"/>
              </w:rPr>
              <w:t>本委員會之任務如下：</w:t>
            </w:r>
          </w:p>
          <w:p w:rsidR="00542FAF" w:rsidRPr="00D84FD9" w:rsidRDefault="00542FAF" w:rsidP="006E2B4B">
            <w:pPr>
              <w:numPr>
                <w:ilvl w:val="0"/>
                <w:numId w:val="27"/>
              </w:numPr>
              <w:ind w:left="671" w:hanging="671"/>
              <w:jc w:val="both"/>
              <w:rPr>
                <w:rFonts w:eastAsia="標楷體"/>
                <w:color w:val="000000"/>
              </w:rPr>
            </w:pPr>
            <w:r w:rsidRPr="00D84FD9">
              <w:rPr>
                <w:rFonts w:eastAsia="標楷體" w:hAnsi="標楷體"/>
                <w:color w:val="000000"/>
              </w:rPr>
              <w:t>本校個人資料保護政策之擬議。</w:t>
            </w:r>
          </w:p>
          <w:p w:rsidR="00542FAF" w:rsidRPr="00D84FD9" w:rsidRDefault="00542FAF" w:rsidP="006E2B4B">
            <w:pPr>
              <w:numPr>
                <w:ilvl w:val="0"/>
                <w:numId w:val="27"/>
              </w:numPr>
              <w:ind w:left="671" w:hanging="671"/>
              <w:jc w:val="both"/>
              <w:rPr>
                <w:rFonts w:eastAsia="標楷體"/>
                <w:color w:val="000000"/>
              </w:rPr>
            </w:pPr>
            <w:r w:rsidRPr="00D84FD9">
              <w:rPr>
                <w:rFonts w:eastAsia="標楷體" w:hAnsi="標楷體"/>
                <w:color w:val="000000"/>
              </w:rPr>
              <w:t>本校個人資料管理制度之推展。</w:t>
            </w:r>
          </w:p>
          <w:p w:rsidR="00542FAF" w:rsidRPr="00D84FD9" w:rsidRDefault="00542FAF" w:rsidP="006E2B4B">
            <w:pPr>
              <w:numPr>
                <w:ilvl w:val="0"/>
                <w:numId w:val="27"/>
              </w:numPr>
              <w:ind w:left="671" w:hanging="671"/>
              <w:jc w:val="both"/>
              <w:rPr>
                <w:rFonts w:eastAsia="標楷體"/>
                <w:color w:val="000000"/>
              </w:rPr>
            </w:pPr>
            <w:r w:rsidRPr="00D84FD9">
              <w:rPr>
                <w:rFonts w:eastAsia="標楷體" w:hAnsi="標楷體"/>
                <w:color w:val="000000"/>
              </w:rPr>
              <w:t>本校個人資料隱私風險之評估及管理。</w:t>
            </w:r>
          </w:p>
          <w:p w:rsidR="00542FAF" w:rsidRPr="00D84FD9" w:rsidRDefault="00542FAF" w:rsidP="006E2B4B">
            <w:pPr>
              <w:numPr>
                <w:ilvl w:val="0"/>
                <w:numId w:val="27"/>
              </w:numPr>
              <w:ind w:left="671" w:hanging="671"/>
              <w:jc w:val="both"/>
              <w:rPr>
                <w:rFonts w:eastAsia="標楷體"/>
                <w:color w:val="000000"/>
              </w:rPr>
            </w:pPr>
            <w:r w:rsidRPr="00D84FD9">
              <w:rPr>
                <w:rFonts w:eastAsia="標楷體" w:hAnsi="標楷體"/>
                <w:color w:val="000000"/>
              </w:rPr>
              <w:t>本校各單位專人與職員工之個人資料保護意識提升及教育訓練計畫之擬議。</w:t>
            </w:r>
          </w:p>
          <w:p w:rsidR="00542FAF" w:rsidRPr="00D84FD9" w:rsidRDefault="00542FAF" w:rsidP="006E2B4B">
            <w:pPr>
              <w:numPr>
                <w:ilvl w:val="0"/>
                <w:numId w:val="27"/>
              </w:numPr>
              <w:ind w:left="671" w:hanging="671"/>
              <w:jc w:val="both"/>
              <w:rPr>
                <w:rFonts w:eastAsia="標楷體"/>
                <w:color w:val="000000"/>
              </w:rPr>
            </w:pPr>
            <w:r w:rsidRPr="00D84FD9">
              <w:rPr>
                <w:rFonts w:eastAsia="標楷體" w:hAnsi="標楷體"/>
                <w:color w:val="000000"/>
              </w:rPr>
              <w:t>本校個人資料管理制度基礎設施之評估。</w:t>
            </w:r>
          </w:p>
          <w:p w:rsidR="00542FAF" w:rsidRPr="00D84FD9" w:rsidRDefault="00542FAF" w:rsidP="006E2B4B">
            <w:pPr>
              <w:numPr>
                <w:ilvl w:val="0"/>
                <w:numId w:val="27"/>
              </w:numPr>
              <w:ind w:left="671" w:hanging="671"/>
              <w:jc w:val="both"/>
              <w:rPr>
                <w:rFonts w:eastAsia="標楷體"/>
                <w:color w:val="000000"/>
              </w:rPr>
            </w:pPr>
            <w:r w:rsidRPr="00D84FD9">
              <w:rPr>
                <w:rFonts w:eastAsia="標楷體" w:hAnsi="標楷體"/>
                <w:color w:val="000000"/>
              </w:rPr>
              <w:t>本校個人資料管理制度適法性與合宜性之檢視、審議及評估。</w:t>
            </w:r>
          </w:p>
          <w:p w:rsidR="00542FAF" w:rsidRPr="00D84FD9" w:rsidRDefault="00542FAF" w:rsidP="006E2B4B">
            <w:pPr>
              <w:numPr>
                <w:ilvl w:val="0"/>
                <w:numId w:val="27"/>
              </w:numPr>
              <w:ind w:left="671" w:hanging="671"/>
              <w:jc w:val="both"/>
              <w:rPr>
                <w:rFonts w:eastAsia="標楷體"/>
                <w:b/>
                <w:color w:val="000000"/>
              </w:rPr>
            </w:pPr>
            <w:r w:rsidRPr="00D84FD9">
              <w:rPr>
                <w:rFonts w:eastAsia="標楷體" w:hAnsi="標楷體"/>
                <w:color w:val="000000"/>
              </w:rPr>
              <w:t>其他本校個人資料保護、管理之規劃及執行事項。</w:t>
            </w:r>
          </w:p>
        </w:tc>
      </w:tr>
      <w:tr w:rsidR="00542FAF" w:rsidTr="00826F1F">
        <w:tc>
          <w:tcPr>
            <w:tcW w:w="784" w:type="dxa"/>
          </w:tcPr>
          <w:p w:rsidR="00542FAF" w:rsidRPr="00D84FD9" w:rsidRDefault="00542FAF" w:rsidP="00CC3E58">
            <w:pPr>
              <w:numPr>
                <w:ilvl w:val="0"/>
                <w:numId w:val="29"/>
              </w:numPr>
              <w:jc w:val="center"/>
              <w:rPr>
                <w:rFonts w:eastAsia="標楷體"/>
                <w:b/>
                <w:color w:val="000000"/>
              </w:rPr>
            </w:pPr>
          </w:p>
        </w:tc>
        <w:tc>
          <w:tcPr>
            <w:tcW w:w="9105" w:type="dxa"/>
          </w:tcPr>
          <w:p w:rsidR="00542FAF" w:rsidRPr="00D84FD9" w:rsidRDefault="00542FAF" w:rsidP="00D5603C">
            <w:pPr>
              <w:pStyle w:val="Web"/>
              <w:spacing w:before="0" w:beforeAutospacing="0" w:after="0" w:afterAutospacing="0"/>
              <w:jc w:val="both"/>
              <w:rPr>
                <w:rFonts w:ascii="Times New Roman" w:eastAsia="標楷體" w:hAnsi="Times New Roman" w:cs="Times New Roman"/>
                <w:color w:val="000000"/>
              </w:rPr>
            </w:pPr>
            <w:r w:rsidRPr="00D84FD9">
              <w:rPr>
                <w:rFonts w:ascii="Times New Roman" w:eastAsia="標楷體" w:hAnsi="標楷體" w:cs="Times New Roman"/>
                <w:color w:val="000000"/>
              </w:rPr>
              <w:t>本委員會會議視業務推動之需要，不定期召開，由召集人主持；召集人因故不能主持會議時，得指定委員代理之。</w:t>
            </w:r>
            <w:r w:rsidRPr="00D84FD9">
              <w:rPr>
                <w:rFonts w:ascii="Times New Roman" w:eastAsia="標楷體" w:hAnsi="Times New Roman" w:cs="Times New Roman"/>
                <w:color w:val="000000"/>
              </w:rPr>
              <w:br/>
            </w:r>
            <w:r w:rsidRPr="00D84FD9">
              <w:rPr>
                <w:rFonts w:ascii="Times New Roman" w:eastAsia="標楷體" w:hAnsi="標楷體" w:cs="Times New Roman"/>
                <w:color w:val="000000"/>
              </w:rPr>
              <w:t>本委員會會議應有委員二分之一以上之出席始得開會，會議決議應有出席委員過半數之同意行之。</w:t>
            </w:r>
          </w:p>
          <w:p w:rsidR="00542FAF" w:rsidRPr="00D84FD9" w:rsidRDefault="00542FAF" w:rsidP="00D5603C">
            <w:pPr>
              <w:jc w:val="both"/>
              <w:rPr>
                <w:rFonts w:eastAsia="標楷體"/>
                <w:b/>
                <w:color w:val="000000"/>
              </w:rPr>
            </w:pPr>
            <w:r w:rsidRPr="00D84FD9">
              <w:rPr>
                <w:rFonts w:eastAsia="標楷體" w:hAnsi="標楷體"/>
                <w:color w:val="000000"/>
              </w:rPr>
              <w:t>本委員會會議開會時，得邀請有關業務單位人員列席或學者專家出席指導。</w:t>
            </w:r>
          </w:p>
        </w:tc>
      </w:tr>
      <w:tr w:rsidR="00542FAF" w:rsidTr="00826F1F">
        <w:tc>
          <w:tcPr>
            <w:tcW w:w="784" w:type="dxa"/>
          </w:tcPr>
          <w:p w:rsidR="00542FAF" w:rsidRPr="00D84FD9" w:rsidRDefault="00542FAF" w:rsidP="00CC3E58">
            <w:pPr>
              <w:numPr>
                <w:ilvl w:val="0"/>
                <w:numId w:val="29"/>
              </w:numPr>
              <w:jc w:val="center"/>
              <w:rPr>
                <w:rFonts w:eastAsia="標楷體"/>
                <w:b/>
                <w:color w:val="000000"/>
              </w:rPr>
            </w:pPr>
          </w:p>
        </w:tc>
        <w:tc>
          <w:tcPr>
            <w:tcW w:w="9105" w:type="dxa"/>
          </w:tcPr>
          <w:p w:rsidR="00542FAF" w:rsidRPr="00D84FD9" w:rsidRDefault="00542FAF" w:rsidP="00D5603C">
            <w:pPr>
              <w:pStyle w:val="Web"/>
              <w:spacing w:before="0" w:beforeAutospacing="0" w:after="0" w:afterAutospacing="0"/>
              <w:jc w:val="both"/>
              <w:rPr>
                <w:rFonts w:ascii="Times New Roman" w:eastAsia="標楷體" w:hAnsi="Times New Roman" w:cs="Times New Roman"/>
                <w:color w:val="000000"/>
              </w:rPr>
            </w:pPr>
            <w:r w:rsidRPr="00D84FD9">
              <w:rPr>
                <w:rFonts w:ascii="Times New Roman" w:eastAsia="標楷體" w:hAnsi="標楷體" w:cs="Times New Roman"/>
                <w:color w:val="000000"/>
              </w:rPr>
              <w:t>本委員會為推動與規劃相關業務，分設下列小組，其任務如下：</w:t>
            </w:r>
          </w:p>
          <w:p w:rsidR="00542FAF" w:rsidRPr="00D84FD9" w:rsidRDefault="00542FAF" w:rsidP="006E2B4B">
            <w:pPr>
              <w:pStyle w:val="11"/>
              <w:numPr>
                <w:ilvl w:val="0"/>
                <w:numId w:val="30"/>
              </w:numPr>
              <w:ind w:leftChars="0" w:left="884" w:hanging="884"/>
              <w:jc w:val="both"/>
              <w:rPr>
                <w:rFonts w:ascii="Times New Roman" w:eastAsia="標楷體" w:hAnsi="Times New Roman"/>
                <w:color w:val="000000"/>
                <w:szCs w:val="24"/>
              </w:rPr>
            </w:pPr>
            <w:r w:rsidRPr="00D84FD9">
              <w:rPr>
                <w:rFonts w:ascii="Times New Roman" w:eastAsia="標楷體" w:hAnsi="標楷體"/>
                <w:color w:val="000000"/>
                <w:szCs w:val="24"/>
              </w:rPr>
              <w:t>教育訓練小組。</w:t>
            </w:r>
            <w:proofErr w:type="gramStart"/>
            <w:r w:rsidRPr="00D84FD9">
              <w:rPr>
                <w:rFonts w:ascii="Times New Roman" w:eastAsia="標楷體" w:hAnsi="標楷體"/>
                <w:color w:val="000000"/>
                <w:szCs w:val="24"/>
              </w:rPr>
              <w:t>（</w:t>
            </w:r>
            <w:proofErr w:type="gramEnd"/>
            <w:r w:rsidRPr="00D84FD9">
              <w:rPr>
                <w:rFonts w:ascii="Times New Roman" w:eastAsia="標楷體" w:hAnsi="標楷體"/>
                <w:color w:val="000000"/>
                <w:szCs w:val="24"/>
              </w:rPr>
              <w:t>召集人：人事主任</w:t>
            </w:r>
            <w:proofErr w:type="gramStart"/>
            <w:r w:rsidRPr="00D84FD9">
              <w:rPr>
                <w:rFonts w:ascii="Times New Roman" w:eastAsia="標楷體" w:hAnsi="標楷體"/>
                <w:color w:val="000000"/>
                <w:szCs w:val="24"/>
              </w:rPr>
              <w:t>）</w:t>
            </w:r>
            <w:proofErr w:type="gramEnd"/>
          </w:p>
          <w:p w:rsidR="00542FAF" w:rsidRPr="00D84FD9" w:rsidRDefault="00542FAF" w:rsidP="006E2B4B">
            <w:pPr>
              <w:pStyle w:val="11"/>
              <w:numPr>
                <w:ilvl w:val="0"/>
                <w:numId w:val="31"/>
              </w:numPr>
              <w:ind w:leftChars="162" w:left="671" w:hanging="282"/>
              <w:jc w:val="both"/>
              <w:rPr>
                <w:rFonts w:ascii="Times New Roman" w:eastAsia="標楷體" w:hAnsi="Times New Roman"/>
                <w:color w:val="000000"/>
                <w:szCs w:val="24"/>
              </w:rPr>
            </w:pPr>
            <w:r w:rsidRPr="00D84FD9">
              <w:rPr>
                <w:rFonts w:ascii="Times New Roman" w:eastAsia="標楷體" w:hAnsi="標楷體"/>
                <w:color w:val="000000"/>
                <w:szCs w:val="24"/>
              </w:rPr>
              <w:t>負責個人資料保護管理制度教育訓練。</w:t>
            </w:r>
          </w:p>
          <w:p w:rsidR="00542FAF" w:rsidRPr="00D84FD9" w:rsidRDefault="00542FAF" w:rsidP="006E2B4B">
            <w:pPr>
              <w:pStyle w:val="11"/>
              <w:numPr>
                <w:ilvl w:val="0"/>
                <w:numId w:val="31"/>
              </w:numPr>
              <w:ind w:leftChars="162" w:left="671" w:hanging="282"/>
              <w:jc w:val="both"/>
              <w:rPr>
                <w:rFonts w:ascii="Times New Roman" w:eastAsia="標楷體" w:hAnsi="Times New Roman"/>
                <w:color w:val="000000"/>
                <w:szCs w:val="24"/>
              </w:rPr>
            </w:pPr>
            <w:r w:rsidRPr="00D84FD9">
              <w:rPr>
                <w:rFonts w:ascii="Times New Roman" w:eastAsia="標楷體" w:hAnsi="標楷體"/>
                <w:color w:val="000000"/>
                <w:szCs w:val="24"/>
              </w:rPr>
              <w:t>規劃教育訓練計畫。</w:t>
            </w:r>
          </w:p>
          <w:p w:rsidR="00542FAF" w:rsidRPr="00D84FD9" w:rsidRDefault="00542FAF" w:rsidP="006E2B4B">
            <w:pPr>
              <w:pStyle w:val="11"/>
              <w:numPr>
                <w:ilvl w:val="0"/>
                <w:numId w:val="31"/>
              </w:numPr>
              <w:ind w:leftChars="162" w:left="671" w:hanging="282"/>
              <w:jc w:val="both"/>
              <w:rPr>
                <w:rFonts w:ascii="Times New Roman" w:eastAsia="標楷體" w:hAnsi="Times New Roman"/>
                <w:color w:val="000000"/>
                <w:szCs w:val="24"/>
              </w:rPr>
            </w:pPr>
            <w:r w:rsidRPr="00D84FD9">
              <w:rPr>
                <w:rFonts w:ascii="Times New Roman" w:eastAsia="標楷體" w:hAnsi="標楷體"/>
                <w:color w:val="000000"/>
                <w:szCs w:val="24"/>
              </w:rPr>
              <w:t>任命執行教育訓練人員。</w:t>
            </w:r>
          </w:p>
          <w:p w:rsidR="00542FAF" w:rsidRPr="00D84FD9" w:rsidRDefault="00542FAF" w:rsidP="006E2B4B">
            <w:pPr>
              <w:pStyle w:val="11"/>
              <w:numPr>
                <w:ilvl w:val="0"/>
                <w:numId w:val="31"/>
              </w:numPr>
              <w:ind w:leftChars="162" w:left="671" w:hanging="282"/>
              <w:jc w:val="both"/>
              <w:rPr>
                <w:rFonts w:ascii="Times New Roman" w:eastAsia="標楷體" w:hAnsi="Times New Roman"/>
                <w:color w:val="000000"/>
                <w:szCs w:val="24"/>
              </w:rPr>
            </w:pPr>
            <w:r w:rsidRPr="00D84FD9">
              <w:rPr>
                <w:rFonts w:ascii="Times New Roman" w:eastAsia="標楷體" w:hAnsi="標楷體"/>
                <w:color w:val="000000"/>
                <w:szCs w:val="24"/>
              </w:rPr>
              <w:t>管理教育訓練。</w:t>
            </w:r>
          </w:p>
          <w:p w:rsidR="00542FAF" w:rsidRPr="00D84FD9" w:rsidRDefault="00542FAF" w:rsidP="006E2B4B">
            <w:pPr>
              <w:pStyle w:val="11"/>
              <w:numPr>
                <w:ilvl w:val="0"/>
                <w:numId w:val="30"/>
              </w:numPr>
              <w:ind w:leftChars="0" w:left="884" w:hanging="884"/>
              <w:jc w:val="both"/>
              <w:rPr>
                <w:rFonts w:ascii="Times New Roman" w:eastAsia="標楷體" w:hAnsi="Times New Roman"/>
                <w:color w:val="000000"/>
                <w:szCs w:val="24"/>
              </w:rPr>
            </w:pPr>
            <w:r w:rsidRPr="00D84FD9">
              <w:rPr>
                <w:rFonts w:ascii="Times New Roman" w:eastAsia="標楷體" w:hAnsi="標楷體"/>
                <w:color w:val="000000"/>
                <w:szCs w:val="24"/>
              </w:rPr>
              <w:t>內部稽核小組。</w:t>
            </w:r>
            <w:proofErr w:type="gramStart"/>
            <w:r w:rsidRPr="00D84FD9">
              <w:rPr>
                <w:rFonts w:ascii="Times New Roman" w:eastAsia="標楷體" w:hAnsi="標楷體"/>
                <w:color w:val="000000"/>
                <w:szCs w:val="24"/>
              </w:rPr>
              <w:t>（</w:t>
            </w:r>
            <w:proofErr w:type="gramEnd"/>
            <w:r w:rsidRPr="00D84FD9">
              <w:rPr>
                <w:rFonts w:ascii="Times New Roman" w:eastAsia="標楷體" w:hAnsi="標楷體"/>
                <w:color w:val="000000"/>
                <w:szCs w:val="24"/>
              </w:rPr>
              <w:t>召集人：稽核室主任</w:t>
            </w:r>
            <w:proofErr w:type="gramStart"/>
            <w:r w:rsidRPr="00D84FD9">
              <w:rPr>
                <w:rFonts w:ascii="Times New Roman" w:eastAsia="標楷體" w:hAnsi="標楷體"/>
                <w:color w:val="000000"/>
                <w:szCs w:val="24"/>
              </w:rPr>
              <w:t>）</w:t>
            </w:r>
            <w:proofErr w:type="gramEnd"/>
          </w:p>
          <w:p w:rsidR="00542FAF" w:rsidRPr="00D84FD9" w:rsidRDefault="00542FAF" w:rsidP="006E2B4B">
            <w:pPr>
              <w:pStyle w:val="11"/>
              <w:numPr>
                <w:ilvl w:val="0"/>
                <w:numId w:val="32"/>
              </w:numPr>
              <w:ind w:leftChars="162" w:left="670" w:hangingChars="117" w:hanging="281"/>
              <w:jc w:val="both"/>
              <w:rPr>
                <w:rFonts w:ascii="Times New Roman" w:eastAsia="標楷體" w:hAnsi="Times New Roman"/>
                <w:color w:val="000000"/>
                <w:szCs w:val="24"/>
              </w:rPr>
            </w:pPr>
            <w:r w:rsidRPr="00D84FD9">
              <w:rPr>
                <w:rFonts w:ascii="Times New Roman" w:eastAsia="標楷體" w:hAnsi="標楷體"/>
                <w:color w:val="000000"/>
                <w:szCs w:val="24"/>
              </w:rPr>
              <w:t>負責個人資料保護管理制度之內部稽核。</w:t>
            </w:r>
          </w:p>
          <w:p w:rsidR="00542FAF" w:rsidRPr="00D84FD9" w:rsidRDefault="00542FAF" w:rsidP="006E2B4B">
            <w:pPr>
              <w:pStyle w:val="11"/>
              <w:numPr>
                <w:ilvl w:val="0"/>
                <w:numId w:val="32"/>
              </w:numPr>
              <w:ind w:leftChars="162" w:left="670" w:hangingChars="117" w:hanging="281"/>
              <w:jc w:val="both"/>
              <w:rPr>
                <w:rFonts w:ascii="Times New Roman" w:eastAsia="標楷體" w:hAnsi="Times New Roman"/>
                <w:color w:val="000000"/>
                <w:szCs w:val="24"/>
              </w:rPr>
            </w:pPr>
            <w:r w:rsidRPr="00D84FD9">
              <w:rPr>
                <w:rFonts w:ascii="Times New Roman" w:eastAsia="標楷體" w:hAnsi="標楷體"/>
                <w:color w:val="000000"/>
                <w:szCs w:val="24"/>
              </w:rPr>
              <w:t>規劃稽核計畫。</w:t>
            </w:r>
          </w:p>
          <w:p w:rsidR="00542FAF" w:rsidRPr="00D84FD9" w:rsidRDefault="00542FAF" w:rsidP="006E2B4B">
            <w:pPr>
              <w:pStyle w:val="11"/>
              <w:numPr>
                <w:ilvl w:val="0"/>
                <w:numId w:val="32"/>
              </w:numPr>
              <w:ind w:leftChars="162" w:left="670" w:hangingChars="117" w:hanging="281"/>
              <w:jc w:val="both"/>
              <w:rPr>
                <w:rFonts w:ascii="Times New Roman" w:eastAsia="標楷體" w:hAnsi="Times New Roman"/>
                <w:color w:val="000000"/>
                <w:szCs w:val="24"/>
              </w:rPr>
            </w:pPr>
            <w:r w:rsidRPr="00D84FD9">
              <w:rPr>
                <w:rFonts w:ascii="Times New Roman" w:eastAsia="標楷體" w:hAnsi="標楷體"/>
                <w:color w:val="000000"/>
                <w:szCs w:val="24"/>
              </w:rPr>
              <w:t>任命執行稽核人員。</w:t>
            </w:r>
          </w:p>
          <w:p w:rsidR="00542FAF" w:rsidRPr="00D84FD9" w:rsidRDefault="00542FAF" w:rsidP="006E2B4B">
            <w:pPr>
              <w:pStyle w:val="11"/>
              <w:numPr>
                <w:ilvl w:val="0"/>
                <w:numId w:val="32"/>
              </w:numPr>
              <w:ind w:leftChars="162" w:left="670" w:hangingChars="117" w:hanging="281"/>
              <w:jc w:val="both"/>
              <w:rPr>
                <w:rFonts w:ascii="Times New Roman" w:eastAsia="標楷體" w:hAnsi="Times New Roman"/>
                <w:color w:val="000000"/>
                <w:szCs w:val="24"/>
              </w:rPr>
            </w:pPr>
            <w:r>
              <w:rPr>
                <w:rFonts w:ascii="Times New Roman" w:eastAsia="標楷體" w:hAnsi="Times New Roman"/>
                <w:noProof/>
                <w:szCs w:val="24"/>
              </w:rPr>
              <mc:AlternateContent>
                <mc:Choice Requires="wps">
                  <w:drawing>
                    <wp:anchor distT="0" distB="0" distL="114300" distR="114300" simplePos="0" relativeHeight="251662336" behindDoc="0" locked="0" layoutInCell="1" allowOverlap="1" wp14:anchorId="0350DF5C" wp14:editId="50956EF7">
                      <wp:simplePos x="0" y="0"/>
                      <wp:positionH relativeFrom="column">
                        <wp:posOffset>3420110</wp:posOffset>
                      </wp:positionH>
                      <wp:positionV relativeFrom="paragraph">
                        <wp:posOffset>5165090</wp:posOffset>
                      </wp:positionV>
                      <wp:extent cx="720090" cy="360045"/>
                      <wp:effectExtent l="15240" t="11430" r="7620" b="9525"/>
                      <wp:wrapNone/>
                      <wp:docPr id="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6004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42FAF" w:rsidRDefault="00542FAF" w:rsidP="006E2B4B">
                                  <w:pPr>
                                    <w:spacing w:line="0" w:lineRule="atLeast"/>
                                    <w:jc w:val="center"/>
                                    <w:rPr>
                                      <w:rFonts w:ascii="標楷體" w:eastAsia="標楷體" w:hAnsi="標楷體"/>
                                      <w:sz w:val="28"/>
                                      <w:szCs w:val="28"/>
                                    </w:rPr>
                                  </w:pPr>
                                  <w:r>
                                    <w:rPr>
                                      <w:rFonts w:ascii="標楷體" w:eastAsia="標楷體" w:hAnsi="標楷體" w:hint="eastAsia"/>
                                      <w:sz w:val="28"/>
                                      <w:szCs w:val="28"/>
                                    </w:rPr>
                                    <w:t>附件二</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69.3pt;margin-top:406.7pt;width:56.7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" strokeweight="1pt">
                      <v:shadow color="#868686"/>
                      <v:textbox inset="1.5mm,,1.5mm">
                        <w:txbxContent>
                          <w:p w:rsidR="00542FAF" w:rsidRDefault="00542FAF" w:rsidP="006E2B4B">
                            <w:pPr>
                              <w:spacing w:line="0" w:lineRule="atLeast"/>
                              <w:jc w:val="center"/>
                              <w:rPr>
                                <w:rFonts w:ascii="標楷體" w:eastAsia="標楷體" w:hAnsi="標楷體"/>
                                <w:sz w:val="28"/>
                                <w:szCs w:val="28"/>
                              </w:rPr>
                            </w:pPr>
                            <w:r>
                              <w:rPr>
                                <w:rFonts w:ascii="標楷體" w:eastAsia="標楷體" w:hAnsi="標楷體" w:hint="eastAsia"/>
                                <w:sz w:val="28"/>
                                <w:szCs w:val="28"/>
                              </w:rPr>
                              <w:t>附件二</w:t>
                            </w:r>
                          </w:p>
                        </w:txbxContent>
                      </v:textbox>
                    </v:shape>
                  </w:pict>
                </mc:Fallback>
              </mc:AlternateContent>
            </w:r>
            <w:r w:rsidRPr="00D84FD9">
              <w:rPr>
                <w:rFonts w:ascii="Times New Roman" w:eastAsia="標楷體" w:hAnsi="標楷體"/>
                <w:color w:val="000000"/>
                <w:szCs w:val="24"/>
              </w:rPr>
              <w:t>管理稽核執行。</w:t>
            </w:r>
          </w:p>
          <w:p w:rsidR="00542FAF" w:rsidRPr="00D84FD9" w:rsidRDefault="00542FAF" w:rsidP="006E2B4B">
            <w:pPr>
              <w:pStyle w:val="11"/>
              <w:numPr>
                <w:ilvl w:val="0"/>
                <w:numId w:val="32"/>
              </w:numPr>
              <w:ind w:leftChars="162" w:left="670" w:hangingChars="117" w:hanging="281"/>
              <w:jc w:val="both"/>
              <w:rPr>
                <w:rFonts w:ascii="Times New Roman" w:eastAsia="標楷體" w:hAnsi="Times New Roman"/>
                <w:color w:val="000000"/>
                <w:szCs w:val="24"/>
              </w:rPr>
            </w:pPr>
            <w:r w:rsidRPr="00D84FD9">
              <w:rPr>
                <w:rFonts w:ascii="Times New Roman" w:eastAsia="標楷體" w:hAnsi="標楷體"/>
                <w:color w:val="000000"/>
                <w:szCs w:val="24"/>
              </w:rPr>
              <w:t>向校長報告稽核結果。</w:t>
            </w:r>
          </w:p>
          <w:p w:rsidR="00542FAF" w:rsidRPr="00D84FD9" w:rsidRDefault="00542FAF" w:rsidP="006E2B4B">
            <w:pPr>
              <w:pStyle w:val="11"/>
              <w:numPr>
                <w:ilvl w:val="0"/>
                <w:numId w:val="32"/>
              </w:numPr>
              <w:ind w:leftChars="162" w:left="670" w:hangingChars="117" w:hanging="281"/>
              <w:jc w:val="both"/>
              <w:rPr>
                <w:rFonts w:ascii="Times New Roman" w:eastAsia="標楷體" w:hAnsi="Times New Roman"/>
                <w:color w:val="000000"/>
                <w:szCs w:val="24"/>
              </w:rPr>
            </w:pPr>
            <w:r w:rsidRPr="00D84FD9">
              <w:rPr>
                <w:rFonts w:ascii="Times New Roman" w:eastAsia="標楷體" w:hAnsi="標楷體"/>
                <w:color w:val="000000"/>
                <w:szCs w:val="24"/>
              </w:rPr>
              <w:t>執行教育訓練稽核。</w:t>
            </w:r>
          </w:p>
          <w:p w:rsidR="00542FAF" w:rsidRPr="00D84FD9" w:rsidRDefault="00542FAF" w:rsidP="006E2B4B">
            <w:pPr>
              <w:pStyle w:val="11"/>
              <w:numPr>
                <w:ilvl w:val="0"/>
                <w:numId w:val="30"/>
              </w:numPr>
              <w:ind w:leftChars="0" w:left="884" w:hanging="884"/>
              <w:jc w:val="both"/>
              <w:rPr>
                <w:rFonts w:ascii="Times New Roman" w:eastAsia="標楷體" w:hAnsi="Times New Roman"/>
                <w:color w:val="000000"/>
                <w:szCs w:val="24"/>
              </w:rPr>
            </w:pPr>
            <w:r w:rsidRPr="00D84FD9">
              <w:rPr>
                <w:rFonts w:ascii="Times New Roman" w:eastAsia="標楷體" w:hAnsi="標楷體"/>
                <w:color w:val="000000"/>
                <w:szCs w:val="24"/>
              </w:rPr>
              <w:t>申訴諮詢小組。</w:t>
            </w:r>
            <w:proofErr w:type="gramStart"/>
            <w:r w:rsidRPr="00D84FD9">
              <w:rPr>
                <w:rFonts w:ascii="Times New Roman" w:eastAsia="標楷體" w:hAnsi="標楷體"/>
                <w:color w:val="000000"/>
                <w:szCs w:val="24"/>
              </w:rPr>
              <w:t>（</w:t>
            </w:r>
            <w:proofErr w:type="gramEnd"/>
            <w:r w:rsidRPr="00D84FD9">
              <w:rPr>
                <w:rFonts w:ascii="Times New Roman" w:eastAsia="標楷體" w:hAnsi="標楷體"/>
                <w:color w:val="000000"/>
                <w:szCs w:val="24"/>
              </w:rPr>
              <w:t>召集人：主任秘書</w:t>
            </w:r>
            <w:proofErr w:type="gramStart"/>
            <w:r w:rsidRPr="00D84FD9">
              <w:rPr>
                <w:rFonts w:ascii="Times New Roman" w:eastAsia="標楷體" w:hAnsi="標楷體"/>
                <w:color w:val="000000"/>
                <w:szCs w:val="24"/>
              </w:rPr>
              <w:t>）</w:t>
            </w:r>
            <w:proofErr w:type="gramEnd"/>
          </w:p>
          <w:p w:rsidR="00542FAF" w:rsidRPr="00D84FD9" w:rsidRDefault="00542FAF" w:rsidP="006E2B4B">
            <w:pPr>
              <w:pStyle w:val="11"/>
              <w:numPr>
                <w:ilvl w:val="0"/>
                <w:numId w:val="33"/>
              </w:numPr>
              <w:ind w:leftChars="162" w:left="670" w:hangingChars="117" w:hanging="281"/>
              <w:jc w:val="both"/>
              <w:rPr>
                <w:rFonts w:ascii="Times New Roman" w:eastAsia="標楷體" w:hAnsi="Times New Roman"/>
                <w:color w:val="000000"/>
                <w:szCs w:val="24"/>
              </w:rPr>
            </w:pPr>
            <w:r w:rsidRPr="00D84FD9">
              <w:rPr>
                <w:rFonts w:ascii="Times New Roman" w:eastAsia="標楷體" w:hAnsi="標楷體"/>
                <w:color w:val="000000"/>
                <w:szCs w:val="24"/>
              </w:rPr>
              <w:t>負責個人資料保護管理制度之申訴諮詢。</w:t>
            </w:r>
          </w:p>
          <w:p w:rsidR="00542FAF" w:rsidRPr="00D84FD9" w:rsidRDefault="00542FAF" w:rsidP="006E2B4B">
            <w:pPr>
              <w:pStyle w:val="11"/>
              <w:numPr>
                <w:ilvl w:val="0"/>
                <w:numId w:val="33"/>
              </w:numPr>
              <w:ind w:leftChars="162" w:left="670" w:hangingChars="117" w:hanging="281"/>
              <w:jc w:val="both"/>
              <w:rPr>
                <w:rFonts w:ascii="Times New Roman" w:eastAsia="標楷體" w:hAnsi="Times New Roman"/>
                <w:color w:val="000000"/>
                <w:szCs w:val="24"/>
              </w:rPr>
            </w:pPr>
            <w:r w:rsidRPr="00D84FD9">
              <w:rPr>
                <w:rFonts w:ascii="Times New Roman" w:eastAsia="標楷體" w:hAnsi="標楷體"/>
                <w:color w:val="000000"/>
                <w:szCs w:val="24"/>
              </w:rPr>
              <w:lastRenderedPageBreak/>
              <w:t>建置當事人權利行使、申訴諮詢窗口應對單位。</w:t>
            </w:r>
          </w:p>
          <w:p w:rsidR="00542FAF" w:rsidRPr="00D84FD9" w:rsidRDefault="00542FAF" w:rsidP="006E2B4B">
            <w:pPr>
              <w:pStyle w:val="11"/>
              <w:numPr>
                <w:ilvl w:val="0"/>
                <w:numId w:val="33"/>
              </w:numPr>
              <w:ind w:leftChars="162" w:left="670" w:hangingChars="117" w:hanging="281"/>
              <w:jc w:val="both"/>
              <w:rPr>
                <w:rFonts w:ascii="Times New Roman" w:eastAsia="標楷體" w:hAnsi="Times New Roman"/>
                <w:color w:val="000000"/>
                <w:szCs w:val="24"/>
              </w:rPr>
            </w:pPr>
            <w:r w:rsidRPr="00D84FD9">
              <w:rPr>
                <w:rFonts w:ascii="Times New Roman" w:eastAsia="標楷體" w:hAnsi="標楷體"/>
                <w:color w:val="000000"/>
                <w:szCs w:val="24"/>
              </w:rPr>
              <w:t>追蹤當事人權利行使、申訴諮詢之處理情形。</w:t>
            </w:r>
          </w:p>
          <w:p w:rsidR="00542FAF" w:rsidRPr="00D84FD9" w:rsidRDefault="00542FAF" w:rsidP="006E2B4B">
            <w:pPr>
              <w:pStyle w:val="11"/>
              <w:numPr>
                <w:ilvl w:val="0"/>
                <w:numId w:val="30"/>
              </w:numPr>
              <w:ind w:leftChars="0" w:left="884" w:hanging="884"/>
              <w:jc w:val="both"/>
              <w:rPr>
                <w:rFonts w:ascii="Times New Roman" w:eastAsia="標楷體" w:hAnsi="Times New Roman"/>
                <w:color w:val="000000"/>
                <w:szCs w:val="24"/>
              </w:rPr>
            </w:pPr>
            <w:r w:rsidRPr="00D84FD9">
              <w:rPr>
                <w:rFonts w:ascii="Times New Roman" w:eastAsia="標楷體" w:hAnsi="標楷體"/>
                <w:color w:val="000000"/>
                <w:szCs w:val="24"/>
              </w:rPr>
              <w:t>資訊保護小組。</w:t>
            </w:r>
            <w:proofErr w:type="gramStart"/>
            <w:r w:rsidRPr="00D84FD9">
              <w:rPr>
                <w:rFonts w:ascii="Times New Roman" w:eastAsia="標楷體" w:hAnsi="標楷體"/>
                <w:color w:val="000000"/>
                <w:szCs w:val="24"/>
              </w:rPr>
              <w:t>（</w:t>
            </w:r>
            <w:proofErr w:type="gramEnd"/>
            <w:r w:rsidRPr="00D84FD9">
              <w:rPr>
                <w:rFonts w:ascii="Times New Roman" w:eastAsia="標楷體" w:hAnsi="標楷體"/>
                <w:color w:val="000000"/>
                <w:szCs w:val="24"/>
              </w:rPr>
              <w:t>召集人：圖書資訊長</w:t>
            </w:r>
            <w:proofErr w:type="gramStart"/>
            <w:r w:rsidRPr="00D84FD9">
              <w:rPr>
                <w:rFonts w:ascii="Times New Roman" w:eastAsia="標楷體" w:hAnsi="標楷體"/>
                <w:color w:val="000000"/>
                <w:szCs w:val="24"/>
              </w:rPr>
              <w:t>）</w:t>
            </w:r>
            <w:proofErr w:type="gramEnd"/>
          </w:p>
          <w:p w:rsidR="00542FAF" w:rsidRPr="00D84FD9" w:rsidRDefault="00542FAF" w:rsidP="006E2B4B">
            <w:pPr>
              <w:numPr>
                <w:ilvl w:val="3"/>
                <w:numId w:val="30"/>
              </w:numPr>
              <w:ind w:leftChars="162" w:left="670" w:hangingChars="117" w:hanging="281"/>
              <w:jc w:val="both"/>
              <w:rPr>
                <w:rFonts w:eastAsia="標楷體"/>
                <w:color w:val="000000"/>
              </w:rPr>
            </w:pPr>
            <w:r w:rsidRPr="00D84FD9">
              <w:rPr>
                <w:rFonts w:eastAsia="標楷體" w:hAnsi="標楷體"/>
                <w:color w:val="000000"/>
              </w:rPr>
              <w:t>規劃現有資訊安全系統與權限審核機制。</w:t>
            </w:r>
          </w:p>
          <w:p w:rsidR="00542FAF" w:rsidRPr="00D84FD9" w:rsidRDefault="00542FAF" w:rsidP="006E2B4B">
            <w:pPr>
              <w:numPr>
                <w:ilvl w:val="3"/>
                <w:numId w:val="30"/>
              </w:numPr>
              <w:ind w:leftChars="162" w:left="670" w:hangingChars="117" w:hanging="281"/>
              <w:jc w:val="both"/>
              <w:rPr>
                <w:rFonts w:eastAsia="標楷體"/>
                <w:color w:val="000000"/>
              </w:rPr>
            </w:pPr>
            <w:proofErr w:type="gramStart"/>
            <w:r w:rsidRPr="00D84FD9">
              <w:rPr>
                <w:rFonts w:eastAsia="標楷體" w:hAnsi="標楷體"/>
                <w:color w:val="000000"/>
              </w:rPr>
              <w:t>研</w:t>
            </w:r>
            <w:proofErr w:type="gramEnd"/>
            <w:r w:rsidRPr="00D84FD9">
              <w:rPr>
                <w:rFonts w:eastAsia="標楷體" w:hAnsi="標楷體"/>
                <w:color w:val="000000"/>
              </w:rPr>
              <w:t>議個人資料檔案之非法授權存取預防機制。</w:t>
            </w:r>
          </w:p>
          <w:p w:rsidR="00542FAF" w:rsidRPr="00D84FD9" w:rsidRDefault="00542FAF" w:rsidP="006E2B4B">
            <w:pPr>
              <w:numPr>
                <w:ilvl w:val="3"/>
                <w:numId w:val="30"/>
              </w:numPr>
              <w:ind w:leftChars="162" w:left="670" w:hangingChars="117" w:hanging="281"/>
              <w:jc w:val="both"/>
              <w:rPr>
                <w:rFonts w:eastAsia="標楷體"/>
                <w:b/>
                <w:color w:val="000000"/>
              </w:rPr>
            </w:pPr>
            <w:proofErr w:type="gramStart"/>
            <w:r w:rsidRPr="00D84FD9">
              <w:rPr>
                <w:rFonts w:eastAsia="標楷體" w:hAnsi="標楷體"/>
                <w:color w:val="000000"/>
              </w:rPr>
              <w:t>研議個</w:t>
            </w:r>
            <w:proofErr w:type="gramEnd"/>
            <w:r w:rsidRPr="00D84FD9">
              <w:rPr>
                <w:rFonts w:eastAsia="標楷體" w:hAnsi="標楷體"/>
                <w:color w:val="000000"/>
              </w:rPr>
              <w:t>資外</w:t>
            </w:r>
            <w:proofErr w:type="gramStart"/>
            <w:r w:rsidRPr="00D84FD9">
              <w:rPr>
                <w:rFonts w:eastAsia="標楷體" w:hAnsi="標楷體"/>
                <w:color w:val="000000"/>
              </w:rPr>
              <w:t>洩</w:t>
            </w:r>
            <w:proofErr w:type="gramEnd"/>
            <w:r w:rsidRPr="00D84FD9">
              <w:rPr>
                <w:rFonts w:eastAsia="標楷體" w:hAnsi="標楷體"/>
                <w:color w:val="000000"/>
              </w:rPr>
              <w:t>之處理資通安全緊急應變計畫暨作業處理程序。</w:t>
            </w:r>
          </w:p>
        </w:tc>
      </w:tr>
      <w:tr w:rsidR="00542FAF" w:rsidTr="00826F1F">
        <w:tc>
          <w:tcPr>
            <w:tcW w:w="784" w:type="dxa"/>
          </w:tcPr>
          <w:p w:rsidR="00542FAF" w:rsidRPr="00D84FD9" w:rsidRDefault="00542FAF" w:rsidP="00CC3E58">
            <w:pPr>
              <w:numPr>
                <w:ilvl w:val="0"/>
                <w:numId w:val="29"/>
              </w:numPr>
              <w:jc w:val="center"/>
              <w:rPr>
                <w:rFonts w:eastAsia="標楷體"/>
                <w:b/>
                <w:color w:val="000000"/>
              </w:rPr>
            </w:pPr>
          </w:p>
        </w:tc>
        <w:tc>
          <w:tcPr>
            <w:tcW w:w="9105" w:type="dxa"/>
          </w:tcPr>
          <w:p w:rsidR="00542FAF" w:rsidRPr="00D84FD9" w:rsidRDefault="00542FAF" w:rsidP="00D5603C">
            <w:pPr>
              <w:pStyle w:val="Web"/>
              <w:spacing w:before="0" w:beforeAutospacing="0" w:after="0" w:afterAutospacing="0"/>
              <w:jc w:val="both"/>
              <w:rPr>
                <w:rFonts w:ascii="Times New Roman" w:eastAsia="標楷體" w:hAnsi="Times New Roman" w:cs="Times New Roman"/>
                <w:color w:val="000000"/>
              </w:rPr>
            </w:pPr>
            <w:r w:rsidRPr="00D84FD9">
              <w:rPr>
                <w:rFonts w:ascii="Times New Roman" w:eastAsia="標楷體" w:hAnsi="標楷體" w:cs="Times New Roman"/>
                <w:color w:val="000000"/>
              </w:rPr>
              <w:t>本委員會應督導各單位執行下列事項。</w:t>
            </w:r>
          </w:p>
          <w:p w:rsidR="00542FAF" w:rsidRPr="00D84FD9" w:rsidRDefault="00542FAF" w:rsidP="006E2B4B">
            <w:pPr>
              <w:numPr>
                <w:ilvl w:val="6"/>
                <w:numId w:val="28"/>
              </w:numPr>
              <w:ind w:left="813" w:hanging="813"/>
              <w:jc w:val="both"/>
              <w:rPr>
                <w:rFonts w:eastAsia="標楷體"/>
                <w:color w:val="000000"/>
              </w:rPr>
            </w:pPr>
            <w:r w:rsidRPr="00D84FD9">
              <w:rPr>
                <w:rFonts w:eastAsia="標楷體" w:hAnsi="標楷體"/>
                <w:color w:val="000000"/>
              </w:rPr>
              <w:t>依本委員會決議執行個人資料保護相關事宜。</w:t>
            </w:r>
          </w:p>
          <w:p w:rsidR="00542FAF" w:rsidRPr="00D84FD9" w:rsidRDefault="00542FAF" w:rsidP="006E2B4B">
            <w:pPr>
              <w:numPr>
                <w:ilvl w:val="6"/>
                <w:numId w:val="28"/>
              </w:numPr>
              <w:ind w:left="813" w:hanging="813"/>
              <w:jc w:val="both"/>
              <w:rPr>
                <w:rFonts w:eastAsia="標楷體"/>
                <w:color w:val="000000"/>
              </w:rPr>
            </w:pPr>
            <w:r w:rsidRPr="00D84FD9">
              <w:rPr>
                <w:rFonts w:eastAsia="標楷體" w:hAnsi="標楷體"/>
                <w:color w:val="000000"/>
              </w:rPr>
              <w:t>負責於所屬單位執行及運作個人資料保護管理制度管理所屬單位之個人資料。</w:t>
            </w:r>
          </w:p>
          <w:p w:rsidR="00542FAF" w:rsidRPr="00D84FD9" w:rsidRDefault="00542FAF" w:rsidP="006E2B4B">
            <w:pPr>
              <w:numPr>
                <w:ilvl w:val="6"/>
                <w:numId w:val="28"/>
              </w:numPr>
              <w:ind w:left="813" w:hanging="813"/>
              <w:jc w:val="both"/>
              <w:rPr>
                <w:rFonts w:eastAsia="標楷體"/>
                <w:color w:val="000000"/>
              </w:rPr>
            </w:pPr>
            <w:r w:rsidRPr="00D84FD9">
              <w:rPr>
                <w:rFonts w:eastAsia="標楷體" w:hAnsi="標楷體"/>
                <w:color w:val="000000"/>
              </w:rPr>
              <w:t>監督、確認所屬單位內部個人資料保護管理制度之運作情形及紀錄。</w:t>
            </w:r>
          </w:p>
          <w:p w:rsidR="00542FAF" w:rsidRPr="00D84FD9" w:rsidRDefault="00542FAF" w:rsidP="006E2B4B">
            <w:pPr>
              <w:numPr>
                <w:ilvl w:val="6"/>
                <w:numId w:val="28"/>
              </w:numPr>
              <w:ind w:left="813" w:hanging="813"/>
              <w:jc w:val="both"/>
              <w:rPr>
                <w:rFonts w:eastAsia="標楷體"/>
                <w:b/>
                <w:color w:val="000000"/>
              </w:rPr>
            </w:pPr>
            <w:r w:rsidRPr="00D84FD9">
              <w:rPr>
                <w:rFonts w:eastAsia="標楷體" w:hAnsi="標楷體"/>
                <w:color w:val="000000"/>
              </w:rPr>
              <w:t>監督所屬單位安全管理措施之執行。</w:t>
            </w:r>
          </w:p>
        </w:tc>
      </w:tr>
      <w:tr w:rsidR="00542FAF" w:rsidTr="00826F1F">
        <w:tc>
          <w:tcPr>
            <w:tcW w:w="784" w:type="dxa"/>
          </w:tcPr>
          <w:p w:rsidR="00542FAF" w:rsidRPr="00D84FD9" w:rsidRDefault="00542FAF" w:rsidP="00CC3E58">
            <w:pPr>
              <w:numPr>
                <w:ilvl w:val="0"/>
                <w:numId w:val="29"/>
              </w:numPr>
              <w:jc w:val="center"/>
              <w:rPr>
                <w:rFonts w:eastAsia="標楷體"/>
                <w:b/>
                <w:color w:val="000000"/>
              </w:rPr>
            </w:pPr>
          </w:p>
        </w:tc>
        <w:tc>
          <w:tcPr>
            <w:tcW w:w="9105" w:type="dxa"/>
          </w:tcPr>
          <w:p w:rsidR="00542FAF" w:rsidRPr="00D84FD9" w:rsidRDefault="00542FAF" w:rsidP="00D5603C">
            <w:pPr>
              <w:jc w:val="both"/>
              <w:rPr>
                <w:rFonts w:eastAsia="標楷體"/>
                <w:b/>
                <w:color w:val="000000"/>
              </w:rPr>
            </w:pPr>
            <w:r w:rsidRPr="00D84FD9">
              <w:rPr>
                <w:rFonts w:eastAsia="標楷體" w:hAnsi="標楷體"/>
                <w:color w:val="000000"/>
              </w:rPr>
              <w:t>本要點如有未盡事宜，依相關規定辦理或由本委員會檢討修正之。</w:t>
            </w:r>
          </w:p>
        </w:tc>
      </w:tr>
      <w:tr w:rsidR="00542FAF" w:rsidTr="00826F1F">
        <w:tc>
          <w:tcPr>
            <w:tcW w:w="784" w:type="dxa"/>
          </w:tcPr>
          <w:p w:rsidR="00542FAF" w:rsidRPr="00D84FD9" w:rsidRDefault="00542FAF" w:rsidP="00CC3E58">
            <w:pPr>
              <w:numPr>
                <w:ilvl w:val="0"/>
                <w:numId w:val="29"/>
              </w:numPr>
              <w:jc w:val="center"/>
              <w:rPr>
                <w:rFonts w:eastAsia="標楷體"/>
                <w:b/>
                <w:color w:val="000000"/>
              </w:rPr>
            </w:pPr>
          </w:p>
        </w:tc>
        <w:tc>
          <w:tcPr>
            <w:tcW w:w="9105" w:type="dxa"/>
          </w:tcPr>
          <w:p w:rsidR="00542FAF" w:rsidRPr="00D84FD9" w:rsidRDefault="00542FAF" w:rsidP="00D5603C">
            <w:pPr>
              <w:jc w:val="both"/>
              <w:rPr>
                <w:rFonts w:eastAsia="標楷體"/>
                <w:color w:val="000000"/>
              </w:rPr>
            </w:pPr>
            <w:r w:rsidRPr="00D84FD9">
              <w:rPr>
                <w:rFonts w:eastAsia="標楷體" w:hAnsi="標楷體"/>
                <w:color w:val="000000"/>
              </w:rPr>
              <w:t>本要點經行政會議審議通過，陳請校長核定後，自公布日起實施，修正時亦同。</w:t>
            </w:r>
          </w:p>
        </w:tc>
      </w:tr>
    </w:tbl>
    <w:p w:rsidR="001B23C8" w:rsidRPr="006E2B4B" w:rsidRDefault="001B23C8" w:rsidP="004B5B3F">
      <w:pPr>
        <w:jc w:val="center"/>
        <w:rPr>
          <w:rFonts w:eastAsia="標楷體"/>
          <w:sz w:val="32"/>
          <w:szCs w:val="28"/>
        </w:rPr>
      </w:pPr>
    </w:p>
    <w:sectPr w:rsidR="001B23C8" w:rsidRPr="006E2B4B" w:rsidSect="00826F1F">
      <w:footerReference w:type="even" r:id="rId8"/>
      <w:pgSz w:w="11906" w:h="16838"/>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36" w:rsidRDefault="00B17236" w:rsidP="00CC3214">
      <w:r>
        <w:separator/>
      </w:r>
    </w:p>
  </w:endnote>
  <w:endnote w:type="continuationSeparator" w:id="0">
    <w:p w:rsidR="00B17236" w:rsidRDefault="00B17236" w:rsidP="00CC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細明體">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3D" w:rsidRDefault="00051DD4">
    <w:pPr>
      <w:pStyle w:val="af6"/>
      <w:framePr w:wrap="around" w:vAnchor="text" w:hAnchor="margin" w:xAlign="center" w:y="1"/>
      <w:rPr>
        <w:rStyle w:val="af8"/>
      </w:rPr>
    </w:pPr>
    <w:r>
      <w:rPr>
        <w:rStyle w:val="af8"/>
      </w:rPr>
      <w:fldChar w:fldCharType="begin"/>
    </w:r>
    <w:r w:rsidR="00A64118">
      <w:rPr>
        <w:rStyle w:val="af8"/>
      </w:rPr>
      <w:instrText xml:space="preserve">PAGE  </w:instrText>
    </w:r>
    <w:r>
      <w:rPr>
        <w:rStyle w:val="af8"/>
      </w:rPr>
      <w:fldChar w:fldCharType="end"/>
    </w:r>
  </w:p>
  <w:p w:rsidR="00547A3D" w:rsidRDefault="00B1723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36" w:rsidRDefault="00B17236" w:rsidP="00CC3214">
      <w:r>
        <w:separator/>
      </w:r>
    </w:p>
  </w:footnote>
  <w:footnote w:type="continuationSeparator" w:id="0">
    <w:p w:rsidR="00B17236" w:rsidRDefault="00B17236" w:rsidP="00CC3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0B72"/>
    <w:multiLevelType w:val="hybridMultilevel"/>
    <w:tmpl w:val="704C7330"/>
    <w:lvl w:ilvl="0" w:tplc="8FCE37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BF16F3"/>
    <w:multiLevelType w:val="hybridMultilevel"/>
    <w:tmpl w:val="95CACB3E"/>
    <w:lvl w:ilvl="0" w:tplc="A70E58DC">
      <w:start w:val="1"/>
      <w:numFmt w:val="taiwaneseCountingThousand"/>
      <w:lvlText w:val="%1、"/>
      <w:lvlJc w:val="left"/>
      <w:pPr>
        <w:tabs>
          <w:tab w:val="num" w:pos="709"/>
        </w:tabs>
        <w:ind w:left="709" w:hanging="720"/>
      </w:pPr>
      <w:rPr>
        <w:rFonts w:hint="eastAsia"/>
      </w:rPr>
    </w:lvl>
    <w:lvl w:ilvl="1" w:tplc="04090019">
      <w:start w:val="1"/>
      <w:numFmt w:val="ideographTraditional"/>
      <w:lvlText w:val="%2、"/>
      <w:lvlJc w:val="left"/>
      <w:pPr>
        <w:tabs>
          <w:tab w:val="num" w:pos="949"/>
        </w:tabs>
        <w:ind w:left="949" w:hanging="480"/>
      </w:pPr>
    </w:lvl>
    <w:lvl w:ilvl="2" w:tplc="0409001B">
      <w:start w:val="1"/>
      <w:numFmt w:val="lowerRoman"/>
      <w:lvlText w:val="%3."/>
      <w:lvlJc w:val="right"/>
      <w:pPr>
        <w:tabs>
          <w:tab w:val="num" w:pos="1429"/>
        </w:tabs>
        <w:ind w:left="1429" w:hanging="480"/>
      </w:pPr>
    </w:lvl>
    <w:lvl w:ilvl="3" w:tplc="C0762236">
      <w:start w:val="1"/>
      <w:numFmt w:val="taiwaneseCountingThousand"/>
      <w:lvlText w:val="（%4）"/>
      <w:lvlJc w:val="left"/>
      <w:pPr>
        <w:tabs>
          <w:tab w:val="num" w:pos="1035"/>
        </w:tabs>
        <w:ind w:left="1035" w:hanging="855"/>
      </w:pPr>
      <w:rPr>
        <w:rFonts w:hint="default"/>
      </w:rPr>
    </w:lvl>
    <w:lvl w:ilvl="4" w:tplc="04090019" w:tentative="1">
      <w:start w:val="1"/>
      <w:numFmt w:val="ideographTraditional"/>
      <w:lvlText w:val="%5、"/>
      <w:lvlJc w:val="left"/>
      <w:pPr>
        <w:tabs>
          <w:tab w:val="num" w:pos="2389"/>
        </w:tabs>
        <w:ind w:left="2389" w:hanging="480"/>
      </w:pPr>
    </w:lvl>
    <w:lvl w:ilvl="5" w:tplc="0409001B" w:tentative="1">
      <w:start w:val="1"/>
      <w:numFmt w:val="lowerRoman"/>
      <w:lvlText w:val="%6."/>
      <w:lvlJc w:val="right"/>
      <w:pPr>
        <w:tabs>
          <w:tab w:val="num" w:pos="2869"/>
        </w:tabs>
        <w:ind w:left="2869" w:hanging="480"/>
      </w:pPr>
    </w:lvl>
    <w:lvl w:ilvl="6" w:tplc="0409000F" w:tentative="1">
      <w:start w:val="1"/>
      <w:numFmt w:val="decimal"/>
      <w:lvlText w:val="%7."/>
      <w:lvlJc w:val="left"/>
      <w:pPr>
        <w:tabs>
          <w:tab w:val="num" w:pos="3349"/>
        </w:tabs>
        <w:ind w:left="3349" w:hanging="480"/>
      </w:pPr>
    </w:lvl>
    <w:lvl w:ilvl="7" w:tplc="04090019" w:tentative="1">
      <w:start w:val="1"/>
      <w:numFmt w:val="ideographTraditional"/>
      <w:lvlText w:val="%8、"/>
      <w:lvlJc w:val="left"/>
      <w:pPr>
        <w:tabs>
          <w:tab w:val="num" w:pos="3829"/>
        </w:tabs>
        <w:ind w:left="3829" w:hanging="480"/>
      </w:pPr>
    </w:lvl>
    <w:lvl w:ilvl="8" w:tplc="0409001B" w:tentative="1">
      <w:start w:val="1"/>
      <w:numFmt w:val="lowerRoman"/>
      <w:lvlText w:val="%9."/>
      <w:lvlJc w:val="right"/>
      <w:pPr>
        <w:tabs>
          <w:tab w:val="num" w:pos="4309"/>
        </w:tabs>
        <w:ind w:left="4309" w:hanging="480"/>
      </w:pPr>
    </w:lvl>
  </w:abstractNum>
  <w:abstractNum w:abstractNumId="2">
    <w:nsid w:val="0F2A71AC"/>
    <w:multiLevelType w:val="hybridMultilevel"/>
    <w:tmpl w:val="F9AE3D8A"/>
    <w:lvl w:ilvl="0" w:tplc="FF0E5840">
      <w:start w:val="1"/>
      <w:numFmt w:val="decimal"/>
      <w:lvlText w:val="%1."/>
      <w:lvlJc w:val="left"/>
      <w:pPr>
        <w:ind w:left="1560" w:hanging="360"/>
      </w:pPr>
      <w:rPr>
        <w:rFonts w:cs="Times New Roman"/>
      </w:rPr>
    </w:lvl>
    <w:lvl w:ilvl="1" w:tplc="04090019">
      <w:start w:val="1"/>
      <w:numFmt w:val="ideographTraditional"/>
      <w:lvlText w:val="%2、"/>
      <w:lvlJc w:val="left"/>
      <w:pPr>
        <w:ind w:left="2160" w:hanging="480"/>
      </w:pPr>
      <w:rPr>
        <w:rFonts w:cs="Times New Roman"/>
      </w:rPr>
    </w:lvl>
    <w:lvl w:ilvl="2" w:tplc="0409001B">
      <w:start w:val="1"/>
      <w:numFmt w:val="lowerRoman"/>
      <w:lvlText w:val="%3."/>
      <w:lvlJc w:val="right"/>
      <w:pPr>
        <w:ind w:left="2640" w:hanging="480"/>
      </w:pPr>
      <w:rPr>
        <w:rFonts w:cs="Times New Roman"/>
      </w:rPr>
    </w:lvl>
    <w:lvl w:ilvl="3" w:tplc="0409000F">
      <w:start w:val="1"/>
      <w:numFmt w:val="decimal"/>
      <w:lvlText w:val="%4."/>
      <w:lvlJc w:val="left"/>
      <w:pPr>
        <w:ind w:left="3120" w:hanging="480"/>
      </w:pPr>
      <w:rPr>
        <w:rFonts w:cs="Times New Roman"/>
      </w:rPr>
    </w:lvl>
    <w:lvl w:ilvl="4" w:tplc="04090019">
      <w:start w:val="1"/>
      <w:numFmt w:val="ideographTraditional"/>
      <w:lvlText w:val="%5、"/>
      <w:lvlJc w:val="left"/>
      <w:pPr>
        <w:ind w:left="3600" w:hanging="480"/>
      </w:pPr>
      <w:rPr>
        <w:rFonts w:cs="Times New Roman"/>
      </w:rPr>
    </w:lvl>
    <w:lvl w:ilvl="5" w:tplc="0409001B">
      <w:start w:val="1"/>
      <w:numFmt w:val="lowerRoman"/>
      <w:lvlText w:val="%6."/>
      <w:lvlJc w:val="right"/>
      <w:pPr>
        <w:ind w:left="4080" w:hanging="480"/>
      </w:pPr>
      <w:rPr>
        <w:rFonts w:cs="Times New Roman"/>
      </w:rPr>
    </w:lvl>
    <w:lvl w:ilvl="6" w:tplc="0409000F">
      <w:start w:val="1"/>
      <w:numFmt w:val="decimal"/>
      <w:lvlText w:val="%7."/>
      <w:lvlJc w:val="left"/>
      <w:pPr>
        <w:ind w:left="4560" w:hanging="480"/>
      </w:pPr>
      <w:rPr>
        <w:rFonts w:cs="Times New Roman"/>
      </w:rPr>
    </w:lvl>
    <w:lvl w:ilvl="7" w:tplc="04090019">
      <w:start w:val="1"/>
      <w:numFmt w:val="ideographTraditional"/>
      <w:lvlText w:val="%8、"/>
      <w:lvlJc w:val="left"/>
      <w:pPr>
        <w:ind w:left="5040" w:hanging="480"/>
      </w:pPr>
      <w:rPr>
        <w:rFonts w:cs="Times New Roman"/>
      </w:rPr>
    </w:lvl>
    <w:lvl w:ilvl="8" w:tplc="0409001B">
      <w:start w:val="1"/>
      <w:numFmt w:val="lowerRoman"/>
      <w:lvlText w:val="%9."/>
      <w:lvlJc w:val="right"/>
      <w:pPr>
        <w:ind w:left="5520" w:hanging="480"/>
      </w:pPr>
      <w:rPr>
        <w:rFonts w:cs="Times New Roman"/>
      </w:rPr>
    </w:lvl>
  </w:abstractNum>
  <w:abstractNum w:abstractNumId="3">
    <w:nsid w:val="1A8C2C70"/>
    <w:multiLevelType w:val="hybridMultilevel"/>
    <w:tmpl w:val="A58C5ABE"/>
    <w:lvl w:ilvl="0" w:tplc="53207B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B6015D"/>
    <w:multiLevelType w:val="hybridMultilevel"/>
    <w:tmpl w:val="8F260A02"/>
    <w:lvl w:ilvl="0" w:tplc="4DE0FBB8">
      <w:start w:val="1"/>
      <w:numFmt w:val="taiwaneseCountingThousand"/>
      <w:lvlText w:val="%1、"/>
      <w:lvlJc w:val="left"/>
      <w:pPr>
        <w:ind w:left="1146" w:hanging="720"/>
      </w:pPr>
      <w:rPr>
        <w:rFonts w:asci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1AE50817"/>
    <w:multiLevelType w:val="hybridMultilevel"/>
    <w:tmpl w:val="03960E84"/>
    <w:lvl w:ilvl="0" w:tplc="C0762236">
      <w:start w:val="1"/>
      <w:numFmt w:val="taiwaneseCountingThousand"/>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1C5A6D6E"/>
    <w:multiLevelType w:val="hybridMultilevel"/>
    <w:tmpl w:val="9092BA3A"/>
    <w:lvl w:ilvl="0" w:tplc="D14041B8">
      <w:start w:val="1"/>
      <w:numFmt w:val="decimal"/>
      <w:lvlText w:val="%1."/>
      <w:lvlJc w:val="left"/>
      <w:pPr>
        <w:ind w:left="1560" w:hanging="360"/>
      </w:pPr>
      <w:rPr>
        <w:rFonts w:cs="Times New Roman"/>
      </w:rPr>
    </w:lvl>
    <w:lvl w:ilvl="1" w:tplc="04090019">
      <w:start w:val="1"/>
      <w:numFmt w:val="ideographTraditional"/>
      <w:lvlText w:val="%2、"/>
      <w:lvlJc w:val="left"/>
      <w:pPr>
        <w:ind w:left="2160" w:hanging="480"/>
      </w:pPr>
      <w:rPr>
        <w:rFonts w:cs="Times New Roman"/>
      </w:rPr>
    </w:lvl>
    <w:lvl w:ilvl="2" w:tplc="0409001B">
      <w:start w:val="1"/>
      <w:numFmt w:val="lowerRoman"/>
      <w:lvlText w:val="%3."/>
      <w:lvlJc w:val="right"/>
      <w:pPr>
        <w:ind w:left="2640" w:hanging="480"/>
      </w:pPr>
      <w:rPr>
        <w:rFonts w:cs="Times New Roman"/>
      </w:rPr>
    </w:lvl>
    <w:lvl w:ilvl="3" w:tplc="0409000F">
      <w:start w:val="1"/>
      <w:numFmt w:val="decimal"/>
      <w:lvlText w:val="%4."/>
      <w:lvlJc w:val="left"/>
      <w:pPr>
        <w:ind w:left="3120" w:hanging="480"/>
      </w:pPr>
      <w:rPr>
        <w:rFonts w:cs="Times New Roman"/>
      </w:rPr>
    </w:lvl>
    <w:lvl w:ilvl="4" w:tplc="04090019">
      <w:start w:val="1"/>
      <w:numFmt w:val="ideographTraditional"/>
      <w:lvlText w:val="%5、"/>
      <w:lvlJc w:val="left"/>
      <w:pPr>
        <w:ind w:left="3600" w:hanging="480"/>
      </w:pPr>
      <w:rPr>
        <w:rFonts w:cs="Times New Roman"/>
      </w:rPr>
    </w:lvl>
    <w:lvl w:ilvl="5" w:tplc="0409001B">
      <w:start w:val="1"/>
      <w:numFmt w:val="lowerRoman"/>
      <w:lvlText w:val="%6."/>
      <w:lvlJc w:val="right"/>
      <w:pPr>
        <w:ind w:left="4080" w:hanging="480"/>
      </w:pPr>
      <w:rPr>
        <w:rFonts w:cs="Times New Roman"/>
      </w:rPr>
    </w:lvl>
    <w:lvl w:ilvl="6" w:tplc="0409000F">
      <w:start w:val="1"/>
      <w:numFmt w:val="decimal"/>
      <w:lvlText w:val="%7."/>
      <w:lvlJc w:val="left"/>
      <w:pPr>
        <w:ind w:left="4560" w:hanging="480"/>
      </w:pPr>
      <w:rPr>
        <w:rFonts w:cs="Times New Roman"/>
      </w:rPr>
    </w:lvl>
    <w:lvl w:ilvl="7" w:tplc="04090019">
      <w:start w:val="1"/>
      <w:numFmt w:val="ideographTraditional"/>
      <w:lvlText w:val="%8、"/>
      <w:lvlJc w:val="left"/>
      <w:pPr>
        <w:ind w:left="5040" w:hanging="480"/>
      </w:pPr>
      <w:rPr>
        <w:rFonts w:cs="Times New Roman"/>
      </w:rPr>
    </w:lvl>
    <w:lvl w:ilvl="8" w:tplc="0409001B">
      <w:start w:val="1"/>
      <w:numFmt w:val="lowerRoman"/>
      <w:lvlText w:val="%9."/>
      <w:lvlJc w:val="right"/>
      <w:pPr>
        <w:ind w:left="5520" w:hanging="480"/>
      </w:pPr>
      <w:rPr>
        <w:rFonts w:cs="Times New Roman"/>
      </w:rPr>
    </w:lvl>
  </w:abstractNum>
  <w:abstractNum w:abstractNumId="7">
    <w:nsid w:val="2208568F"/>
    <w:multiLevelType w:val="hybridMultilevel"/>
    <w:tmpl w:val="185CDBD6"/>
    <w:lvl w:ilvl="0" w:tplc="F5740B5E">
      <w:start w:val="1"/>
      <w:numFmt w:val="taiwaneseCountingThousand"/>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1920" w:hanging="4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603C54CA">
      <w:start w:val="1"/>
      <w:numFmt w:val="taiwaneseCountingThousand"/>
      <w:lvlText w:val="（%7）"/>
      <w:lvlJc w:val="left"/>
      <w:pPr>
        <w:ind w:left="3360" w:hanging="480"/>
      </w:pPr>
      <w:rPr>
        <w:b w:val="0"/>
        <w:sz w:val="24"/>
      </w:r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8DA6C02"/>
    <w:multiLevelType w:val="hybridMultilevel"/>
    <w:tmpl w:val="9D7E9770"/>
    <w:lvl w:ilvl="0" w:tplc="7298B6A8">
      <w:start w:val="1"/>
      <w:numFmt w:val="taiwaneseCountingThousand"/>
      <w:lvlText w:val="%1、"/>
      <w:lvlJc w:val="left"/>
      <w:pPr>
        <w:ind w:left="720" w:hanging="720"/>
      </w:pPr>
      <w:rPr>
        <w:rFonts w:hint="default"/>
      </w:rPr>
    </w:lvl>
    <w:lvl w:ilvl="1" w:tplc="35BE13C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556E7C"/>
    <w:multiLevelType w:val="hybridMultilevel"/>
    <w:tmpl w:val="DFA0A998"/>
    <w:lvl w:ilvl="0" w:tplc="AB961566">
      <w:start w:val="1"/>
      <w:numFmt w:val="taiwaneseCountingThousand"/>
      <w:lvlText w:val="%1、"/>
      <w:lvlJc w:val="left"/>
      <w:pPr>
        <w:ind w:left="2040" w:hanging="480"/>
      </w:pPr>
      <w:rPr>
        <w:color w:val="auto"/>
      </w:rPr>
    </w:lvl>
    <w:lvl w:ilvl="1" w:tplc="04090019" w:tentative="1">
      <w:start w:val="1"/>
      <w:numFmt w:val="ideographTraditional"/>
      <w:lvlText w:val="%2、"/>
      <w:lvlJc w:val="left"/>
      <w:pPr>
        <w:ind w:left="-598" w:hanging="480"/>
      </w:pPr>
    </w:lvl>
    <w:lvl w:ilvl="2" w:tplc="0409001B" w:tentative="1">
      <w:start w:val="1"/>
      <w:numFmt w:val="lowerRoman"/>
      <w:lvlText w:val="%3."/>
      <w:lvlJc w:val="right"/>
      <w:pPr>
        <w:ind w:left="-118" w:hanging="480"/>
      </w:pPr>
    </w:lvl>
    <w:lvl w:ilvl="3" w:tplc="0409000F" w:tentative="1">
      <w:start w:val="1"/>
      <w:numFmt w:val="decimal"/>
      <w:lvlText w:val="%4."/>
      <w:lvlJc w:val="left"/>
      <w:pPr>
        <w:ind w:left="362" w:hanging="480"/>
      </w:pPr>
    </w:lvl>
    <w:lvl w:ilvl="4" w:tplc="04090019" w:tentative="1">
      <w:start w:val="1"/>
      <w:numFmt w:val="ideographTraditional"/>
      <w:lvlText w:val="%5、"/>
      <w:lvlJc w:val="left"/>
      <w:pPr>
        <w:ind w:left="842" w:hanging="480"/>
      </w:pPr>
    </w:lvl>
    <w:lvl w:ilvl="5" w:tplc="0409001B" w:tentative="1">
      <w:start w:val="1"/>
      <w:numFmt w:val="lowerRoman"/>
      <w:lvlText w:val="%6."/>
      <w:lvlJc w:val="right"/>
      <w:pPr>
        <w:ind w:left="1322" w:hanging="480"/>
      </w:pPr>
    </w:lvl>
    <w:lvl w:ilvl="6" w:tplc="0409000F" w:tentative="1">
      <w:start w:val="1"/>
      <w:numFmt w:val="decimal"/>
      <w:lvlText w:val="%7."/>
      <w:lvlJc w:val="left"/>
      <w:pPr>
        <w:ind w:left="1802" w:hanging="480"/>
      </w:pPr>
    </w:lvl>
    <w:lvl w:ilvl="7" w:tplc="04090019" w:tentative="1">
      <w:start w:val="1"/>
      <w:numFmt w:val="ideographTraditional"/>
      <w:lvlText w:val="%8、"/>
      <w:lvlJc w:val="left"/>
      <w:pPr>
        <w:ind w:left="2282" w:hanging="480"/>
      </w:pPr>
    </w:lvl>
    <w:lvl w:ilvl="8" w:tplc="0409001B" w:tentative="1">
      <w:start w:val="1"/>
      <w:numFmt w:val="lowerRoman"/>
      <w:lvlText w:val="%9."/>
      <w:lvlJc w:val="right"/>
      <w:pPr>
        <w:ind w:left="2762" w:hanging="480"/>
      </w:pPr>
    </w:lvl>
  </w:abstractNum>
  <w:abstractNum w:abstractNumId="10">
    <w:nsid w:val="2F701BC4"/>
    <w:multiLevelType w:val="hybridMultilevel"/>
    <w:tmpl w:val="43F6937E"/>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1">
    <w:nsid w:val="38D61CCD"/>
    <w:multiLevelType w:val="hybridMultilevel"/>
    <w:tmpl w:val="DFA0A998"/>
    <w:lvl w:ilvl="0" w:tplc="AB961566">
      <w:start w:val="1"/>
      <w:numFmt w:val="taiwaneseCountingThousand"/>
      <w:lvlText w:val="%1、"/>
      <w:lvlJc w:val="left"/>
      <w:pPr>
        <w:ind w:left="2040" w:hanging="480"/>
      </w:pPr>
      <w:rPr>
        <w:color w:val="auto"/>
      </w:rPr>
    </w:lvl>
    <w:lvl w:ilvl="1" w:tplc="04090019" w:tentative="1">
      <w:start w:val="1"/>
      <w:numFmt w:val="ideographTraditional"/>
      <w:lvlText w:val="%2、"/>
      <w:lvlJc w:val="left"/>
      <w:pPr>
        <w:ind w:left="-598" w:hanging="480"/>
      </w:pPr>
    </w:lvl>
    <w:lvl w:ilvl="2" w:tplc="0409001B" w:tentative="1">
      <w:start w:val="1"/>
      <w:numFmt w:val="lowerRoman"/>
      <w:lvlText w:val="%3."/>
      <w:lvlJc w:val="right"/>
      <w:pPr>
        <w:ind w:left="-118" w:hanging="480"/>
      </w:pPr>
    </w:lvl>
    <w:lvl w:ilvl="3" w:tplc="0409000F" w:tentative="1">
      <w:start w:val="1"/>
      <w:numFmt w:val="decimal"/>
      <w:lvlText w:val="%4."/>
      <w:lvlJc w:val="left"/>
      <w:pPr>
        <w:ind w:left="362" w:hanging="480"/>
      </w:pPr>
    </w:lvl>
    <w:lvl w:ilvl="4" w:tplc="04090019" w:tentative="1">
      <w:start w:val="1"/>
      <w:numFmt w:val="ideographTraditional"/>
      <w:lvlText w:val="%5、"/>
      <w:lvlJc w:val="left"/>
      <w:pPr>
        <w:ind w:left="842" w:hanging="480"/>
      </w:pPr>
    </w:lvl>
    <w:lvl w:ilvl="5" w:tplc="0409001B" w:tentative="1">
      <w:start w:val="1"/>
      <w:numFmt w:val="lowerRoman"/>
      <w:lvlText w:val="%6."/>
      <w:lvlJc w:val="right"/>
      <w:pPr>
        <w:ind w:left="1322" w:hanging="480"/>
      </w:pPr>
    </w:lvl>
    <w:lvl w:ilvl="6" w:tplc="0409000F" w:tentative="1">
      <w:start w:val="1"/>
      <w:numFmt w:val="decimal"/>
      <w:lvlText w:val="%7."/>
      <w:lvlJc w:val="left"/>
      <w:pPr>
        <w:ind w:left="1802" w:hanging="480"/>
      </w:pPr>
    </w:lvl>
    <w:lvl w:ilvl="7" w:tplc="04090019" w:tentative="1">
      <w:start w:val="1"/>
      <w:numFmt w:val="ideographTraditional"/>
      <w:lvlText w:val="%8、"/>
      <w:lvlJc w:val="left"/>
      <w:pPr>
        <w:ind w:left="2282" w:hanging="480"/>
      </w:pPr>
    </w:lvl>
    <w:lvl w:ilvl="8" w:tplc="0409001B" w:tentative="1">
      <w:start w:val="1"/>
      <w:numFmt w:val="lowerRoman"/>
      <w:lvlText w:val="%9."/>
      <w:lvlJc w:val="right"/>
      <w:pPr>
        <w:ind w:left="2762" w:hanging="480"/>
      </w:pPr>
    </w:lvl>
  </w:abstractNum>
  <w:abstractNum w:abstractNumId="12">
    <w:nsid w:val="3F304BB1"/>
    <w:multiLevelType w:val="hybridMultilevel"/>
    <w:tmpl w:val="83FE5072"/>
    <w:lvl w:ilvl="0" w:tplc="A1D86704">
      <w:start w:val="1"/>
      <w:numFmt w:val="decimal"/>
      <w:lvlText w:val="%1、"/>
      <w:lvlJc w:val="left"/>
      <w:pPr>
        <w:tabs>
          <w:tab w:val="num" w:pos="1669"/>
        </w:tabs>
        <w:ind w:left="1669" w:hanging="720"/>
      </w:pPr>
      <w:rPr>
        <w:rFonts w:hint="default"/>
      </w:rPr>
    </w:lvl>
    <w:lvl w:ilvl="1" w:tplc="04090019" w:tentative="1">
      <w:start w:val="1"/>
      <w:numFmt w:val="ideographTraditional"/>
      <w:lvlText w:val="%2、"/>
      <w:lvlJc w:val="left"/>
      <w:pPr>
        <w:tabs>
          <w:tab w:val="num" w:pos="1909"/>
        </w:tabs>
        <w:ind w:left="1909" w:hanging="480"/>
      </w:pPr>
    </w:lvl>
    <w:lvl w:ilvl="2" w:tplc="0409001B" w:tentative="1">
      <w:start w:val="1"/>
      <w:numFmt w:val="lowerRoman"/>
      <w:lvlText w:val="%3."/>
      <w:lvlJc w:val="right"/>
      <w:pPr>
        <w:tabs>
          <w:tab w:val="num" w:pos="2389"/>
        </w:tabs>
        <w:ind w:left="2389" w:hanging="480"/>
      </w:pPr>
    </w:lvl>
    <w:lvl w:ilvl="3" w:tplc="0409000F" w:tentative="1">
      <w:start w:val="1"/>
      <w:numFmt w:val="decimal"/>
      <w:lvlText w:val="%4."/>
      <w:lvlJc w:val="left"/>
      <w:pPr>
        <w:tabs>
          <w:tab w:val="num" w:pos="2869"/>
        </w:tabs>
        <w:ind w:left="2869" w:hanging="480"/>
      </w:pPr>
    </w:lvl>
    <w:lvl w:ilvl="4" w:tplc="04090019" w:tentative="1">
      <w:start w:val="1"/>
      <w:numFmt w:val="ideographTraditional"/>
      <w:lvlText w:val="%5、"/>
      <w:lvlJc w:val="left"/>
      <w:pPr>
        <w:tabs>
          <w:tab w:val="num" w:pos="3349"/>
        </w:tabs>
        <w:ind w:left="3349" w:hanging="480"/>
      </w:pPr>
    </w:lvl>
    <w:lvl w:ilvl="5" w:tplc="0409001B" w:tentative="1">
      <w:start w:val="1"/>
      <w:numFmt w:val="lowerRoman"/>
      <w:lvlText w:val="%6."/>
      <w:lvlJc w:val="right"/>
      <w:pPr>
        <w:tabs>
          <w:tab w:val="num" w:pos="3829"/>
        </w:tabs>
        <w:ind w:left="3829" w:hanging="480"/>
      </w:pPr>
    </w:lvl>
    <w:lvl w:ilvl="6" w:tplc="0409000F" w:tentative="1">
      <w:start w:val="1"/>
      <w:numFmt w:val="decimal"/>
      <w:lvlText w:val="%7."/>
      <w:lvlJc w:val="left"/>
      <w:pPr>
        <w:tabs>
          <w:tab w:val="num" w:pos="4309"/>
        </w:tabs>
        <w:ind w:left="4309" w:hanging="480"/>
      </w:pPr>
    </w:lvl>
    <w:lvl w:ilvl="7" w:tplc="04090019" w:tentative="1">
      <w:start w:val="1"/>
      <w:numFmt w:val="ideographTraditional"/>
      <w:lvlText w:val="%8、"/>
      <w:lvlJc w:val="left"/>
      <w:pPr>
        <w:tabs>
          <w:tab w:val="num" w:pos="4789"/>
        </w:tabs>
        <w:ind w:left="4789" w:hanging="480"/>
      </w:pPr>
    </w:lvl>
    <w:lvl w:ilvl="8" w:tplc="0409001B" w:tentative="1">
      <w:start w:val="1"/>
      <w:numFmt w:val="lowerRoman"/>
      <w:lvlText w:val="%9."/>
      <w:lvlJc w:val="right"/>
      <w:pPr>
        <w:tabs>
          <w:tab w:val="num" w:pos="5269"/>
        </w:tabs>
        <w:ind w:left="5269" w:hanging="480"/>
      </w:pPr>
    </w:lvl>
  </w:abstractNum>
  <w:abstractNum w:abstractNumId="13">
    <w:nsid w:val="407B7D65"/>
    <w:multiLevelType w:val="hybridMultilevel"/>
    <w:tmpl w:val="B0842C0C"/>
    <w:lvl w:ilvl="0" w:tplc="0409000F">
      <w:start w:val="1"/>
      <w:numFmt w:val="decimal"/>
      <w:lvlText w:val="%1."/>
      <w:lvlJc w:val="left"/>
      <w:pPr>
        <w:ind w:left="1800" w:hanging="480"/>
      </w:pPr>
      <w:rPr>
        <w:rFont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4">
    <w:nsid w:val="40A12D26"/>
    <w:multiLevelType w:val="hybridMultilevel"/>
    <w:tmpl w:val="B6B239FC"/>
    <w:lvl w:ilvl="0" w:tplc="A1D86704">
      <w:start w:val="1"/>
      <w:numFmt w:val="decimal"/>
      <w:lvlText w:val="%1、"/>
      <w:lvlJc w:val="left"/>
      <w:pPr>
        <w:tabs>
          <w:tab w:val="num" w:pos="1669"/>
        </w:tabs>
        <w:ind w:left="1669" w:hanging="720"/>
      </w:pPr>
      <w:rPr>
        <w:rFonts w:hint="default"/>
      </w:rPr>
    </w:lvl>
    <w:lvl w:ilvl="1" w:tplc="04090019" w:tentative="1">
      <w:start w:val="1"/>
      <w:numFmt w:val="ideographTraditional"/>
      <w:lvlText w:val="%2、"/>
      <w:lvlJc w:val="left"/>
      <w:pPr>
        <w:tabs>
          <w:tab w:val="num" w:pos="1909"/>
        </w:tabs>
        <w:ind w:left="1909" w:hanging="480"/>
      </w:pPr>
    </w:lvl>
    <w:lvl w:ilvl="2" w:tplc="0409001B" w:tentative="1">
      <w:start w:val="1"/>
      <w:numFmt w:val="lowerRoman"/>
      <w:lvlText w:val="%3."/>
      <w:lvlJc w:val="right"/>
      <w:pPr>
        <w:tabs>
          <w:tab w:val="num" w:pos="2389"/>
        </w:tabs>
        <w:ind w:left="2389" w:hanging="480"/>
      </w:pPr>
    </w:lvl>
    <w:lvl w:ilvl="3" w:tplc="0409000F" w:tentative="1">
      <w:start w:val="1"/>
      <w:numFmt w:val="decimal"/>
      <w:lvlText w:val="%4."/>
      <w:lvlJc w:val="left"/>
      <w:pPr>
        <w:tabs>
          <w:tab w:val="num" w:pos="2869"/>
        </w:tabs>
        <w:ind w:left="2869" w:hanging="480"/>
      </w:pPr>
    </w:lvl>
    <w:lvl w:ilvl="4" w:tplc="04090019" w:tentative="1">
      <w:start w:val="1"/>
      <w:numFmt w:val="ideographTraditional"/>
      <w:lvlText w:val="%5、"/>
      <w:lvlJc w:val="left"/>
      <w:pPr>
        <w:tabs>
          <w:tab w:val="num" w:pos="3349"/>
        </w:tabs>
        <w:ind w:left="3349" w:hanging="480"/>
      </w:pPr>
    </w:lvl>
    <w:lvl w:ilvl="5" w:tplc="0409001B" w:tentative="1">
      <w:start w:val="1"/>
      <w:numFmt w:val="lowerRoman"/>
      <w:lvlText w:val="%6."/>
      <w:lvlJc w:val="right"/>
      <w:pPr>
        <w:tabs>
          <w:tab w:val="num" w:pos="3829"/>
        </w:tabs>
        <w:ind w:left="3829" w:hanging="480"/>
      </w:pPr>
    </w:lvl>
    <w:lvl w:ilvl="6" w:tplc="0409000F" w:tentative="1">
      <w:start w:val="1"/>
      <w:numFmt w:val="decimal"/>
      <w:lvlText w:val="%7."/>
      <w:lvlJc w:val="left"/>
      <w:pPr>
        <w:tabs>
          <w:tab w:val="num" w:pos="4309"/>
        </w:tabs>
        <w:ind w:left="4309" w:hanging="480"/>
      </w:pPr>
    </w:lvl>
    <w:lvl w:ilvl="7" w:tplc="04090019" w:tentative="1">
      <w:start w:val="1"/>
      <w:numFmt w:val="ideographTraditional"/>
      <w:lvlText w:val="%8、"/>
      <w:lvlJc w:val="left"/>
      <w:pPr>
        <w:tabs>
          <w:tab w:val="num" w:pos="4789"/>
        </w:tabs>
        <w:ind w:left="4789" w:hanging="480"/>
      </w:pPr>
    </w:lvl>
    <w:lvl w:ilvl="8" w:tplc="0409001B" w:tentative="1">
      <w:start w:val="1"/>
      <w:numFmt w:val="lowerRoman"/>
      <w:lvlText w:val="%9."/>
      <w:lvlJc w:val="right"/>
      <w:pPr>
        <w:tabs>
          <w:tab w:val="num" w:pos="5269"/>
        </w:tabs>
        <w:ind w:left="5269" w:hanging="480"/>
      </w:pPr>
    </w:lvl>
  </w:abstractNum>
  <w:abstractNum w:abstractNumId="15">
    <w:nsid w:val="4351353A"/>
    <w:multiLevelType w:val="hybridMultilevel"/>
    <w:tmpl w:val="8E1C7400"/>
    <w:lvl w:ilvl="0" w:tplc="962A67F0">
      <w:start w:val="1"/>
      <w:numFmt w:val="taiwaneseCountingThousand"/>
      <w:lvlText w:val="(%1)"/>
      <w:lvlJc w:val="left"/>
      <w:pPr>
        <w:ind w:left="960" w:hanging="480"/>
      </w:pPr>
      <w:rPr>
        <w:rFonts w:ascii="標楷體" w:eastAsia="標楷體" w:hAnsi="標楷體" w:hint="eastAsia"/>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4634998"/>
    <w:multiLevelType w:val="hybridMultilevel"/>
    <w:tmpl w:val="03B2368C"/>
    <w:lvl w:ilvl="0" w:tplc="FB3CCC3E">
      <w:start w:val="8"/>
      <w:numFmt w:val="taiwaneseCountingThousand"/>
      <w:lvlText w:val="%1、"/>
      <w:lvlJc w:val="left"/>
      <w:pPr>
        <w:tabs>
          <w:tab w:val="num" w:pos="720"/>
        </w:tabs>
        <w:ind w:left="720" w:hanging="72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ACB0C1B"/>
    <w:multiLevelType w:val="hybridMultilevel"/>
    <w:tmpl w:val="2F6A5562"/>
    <w:lvl w:ilvl="0" w:tplc="2CD6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D1728EB"/>
    <w:multiLevelType w:val="hybridMultilevel"/>
    <w:tmpl w:val="456E0F2E"/>
    <w:lvl w:ilvl="0" w:tplc="AE822AEA">
      <w:start w:val="1"/>
      <w:numFmt w:val="ideographLegalTraditional"/>
      <w:lvlText w:val="%1、"/>
      <w:lvlJc w:val="left"/>
      <w:pPr>
        <w:tabs>
          <w:tab w:val="num" w:pos="318"/>
        </w:tabs>
        <w:ind w:left="624" w:hanging="304"/>
      </w:pPr>
      <w:rPr>
        <w:rFonts w:ascii="標楷體" w:eastAsia="標楷體" w:hAnsi="標楷體"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0092399"/>
    <w:multiLevelType w:val="hybridMultilevel"/>
    <w:tmpl w:val="55088DCA"/>
    <w:lvl w:ilvl="0" w:tplc="A1D86704">
      <w:start w:val="1"/>
      <w:numFmt w:val="decimal"/>
      <w:lvlText w:val="%1、"/>
      <w:lvlJc w:val="left"/>
      <w:pPr>
        <w:tabs>
          <w:tab w:val="num" w:pos="1669"/>
        </w:tabs>
        <w:ind w:left="1669" w:hanging="720"/>
      </w:pPr>
      <w:rPr>
        <w:rFonts w:hint="default"/>
      </w:rPr>
    </w:lvl>
    <w:lvl w:ilvl="1" w:tplc="04090019" w:tentative="1">
      <w:start w:val="1"/>
      <w:numFmt w:val="ideographTraditional"/>
      <w:lvlText w:val="%2、"/>
      <w:lvlJc w:val="left"/>
      <w:pPr>
        <w:tabs>
          <w:tab w:val="num" w:pos="1909"/>
        </w:tabs>
        <w:ind w:left="1909" w:hanging="480"/>
      </w:pPr>
    </w:lvl>
    <w:lvl w:ilvl="2" w:tplc="0409001B" w:tentative="1">
      <w:start w:val="1"/>
      <w:numFmt w:val="lowerRoman"/>
      <w:lvlText w:val="%3."/>
      <w:lvlJc w:val="right"/>
      <w:pPr>
        <w:tabs>
          <w:tab w:val="num" w:pos="2389"/>
        </w:tabs>
        <w:ind w:left="2389" w:hanging="480"/>
      </w:pPr>
    </w:lvl>
    <w:lvl w:ilvl="3" w:tplc="0409000F" w:tentative="1">
      <w:start w:val="1"/>
      <w:numFmt w:val="decimal"/>
      <w:lvlText w:val="%4."/>
      <w:lvlJc w:val="left"/>
      <w:pPr>
        <w:tabs>
          <w:tab w:val="num" w:pos="2869"/>
        </w:tabs>
        <w:ind w:left="2869" w:hanging="480"/>
      </w:pPr>
    </w:lvl>
    <w:lvl w:ilvl="4" w:tplc="04090019" w:tentative="1">
      <w:start w:val="1"/>
      <w:numFmt w:val="ideographTraditional"/>
      <w:lvlText w:val="%5、"/>
      <w:lvlJc w:val="left"/>
      <w:pPr>
        <w:tabs>
          <w:tab w:val="num" w:pos="3349"/>
        </w:tabs>
        <w:ind w:left="3349" w:hanging="480"/>
      </w:pPr>
    </w:lvl>
    <w:lvl w:ilvl="5" w:tplc="0409001B" w:tentative="1">
      <w:start w:val="1"/>
      <w:numFmt w:val="lowerRoman"/>
      <w:lvlText w:val="%6."/>
      <w:lvlJc w:val="right"/>
      <w:pPr>
        <w:tabs>
          <w:tab w:val="num" w:pos="3829"/>
        </w:tabs>
        <w:ind w:left="3829" w:hanging="480"/>
      </w:pPr>
    </w:lvl>
    <w:lvl w:ilvl="6" w:tplc="0409000F" w:tentative="1">
      <w:start w:val="1"/>
      <w:numFmt w:val="decimal"/>
      <w:lvlText w:val="%7."/>
      <w:lvlJc w:val="left"/>
      <w:pPr>
        <w:tabs>
          <w:tab w:val="num" w:pos="4309"/>
        </w:tabs>
        <w:ind w:left="4309" w:hanging="480"/>
      </w:pPr>
    </w:lvl>
    <w:lvl w:ilvl="7" w:tplc="04090019" w:tentative="1">
      <w:start w:val="1"/>
      <w:numFmt w:val="ideographTraditional"/>
      <w:lvlText w:val="%8、"/>
      <w:lvlJc w:val="left"/>
      <w:pPr>
        <w:tabs>
          <w:tab w:val="num" w:pos="4789"/>
        </w:tabs>
        <w:ind w:left="4789" w:hanging="480"/>
      </w:pPr>
    </w:lvl>
    <w:lvl w:ilvl="8" w:tplc="0409001B" w:tentative="1">
      <w:start w:val="1"/>
      <w:numFmt w:val="lowerRoman"/>
      <w:lvlText w:val="%9."/>
      <w:lvlJc w:val="right"/>
      <w:pPr>
        <w:tabs>
          <w:tab w:val="num" w:pos="5269"/>
        </w:tabs>
        <w:ind w:left="5269" w:hanging="480"/>
      </w:pPr>
    </w:lvl>
  </w:abstractNum>
  <w:abstractNum w:abstractNumId="20">
    <w:nsid w:val="5CF90061"/>
    <w:multiLevelType w:val="hybridMultilevel"/>
    <w:tmpl w:val="D400B228"/>
    <w:lvl w:ilvl="0" w:tplc="554A89EE">
      <w:start w:val="6"/>
      <w:numFmt w:val="taiwaneseCountingThousand"/>
      <w:lvlText w:val="%1、"/>
      <w:lvlJc w:val="left"/>
      <w:pPr>
        <w:tabs>
          <w:tab w:val="num" w:pos="720"/>
        </w:tabs>
        <w:ind w:left="720" w:hanging="72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D3A4B96"/>
    <w:multiLevelType w:val="hybridMultilevel"/>
    <w:tmpl w:val="0CA09794"/>
    <w:lvl w:ilvl="0" w:tplc="98C8CA72">
      <w:start w:val="1"/>
      <w:numFmt w:val="decimal"/>
      <w:lvlText w:val="%1."/>
      <w:lvlJc w:val="left"/>
      <w:pPr>
        <w:ind w:left="1032" w:hanging="36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22">
    <w:nsid w:val="5EF5390E"/>
    <w:multiLevelType w:val="hybridMultilevel"/>
    <w:tmpl w:val="7EFC16E2"/>
    <w:lvl w:ilvl="0" w:tplc="04090015">
      <w:start w:val="1"/>
      <w:numFmt w:val="taiwaneseCountingThousand"/>
      <w:lvlText w:val="%1、"/>
      <w:lvlJc w:val="left"/>
      <w:pPr>
        <w:tabs>
          <w:tab w:val="num" w:pos="318"/>
        </w:tabs>
        <w:ind w:left="624" w:hanging="304"/>
      </w:pPr>
      <w:rPr>
        <w:rFonts w:hint="default"/>
        <w:b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0893A56"/>
    <w:multiLevelType w:val="hybridMultilevel"/>
    <w:tmpl w:val="B0842C0C"/>
    <w:lvl w:ilvl="0" w:tplc="0409000F">
      <w:start w:val="1"/>
      <w:numFmt w:val="decimal"/>
      <w:lvlText w:val="%1."/>
      <w:lvlJc w:val="left"/>
      <w:pPr>
        <w:ind w:left="1800" w:hanging="480"/>
      </w:pPr>
      <w:rPr>
        <w:rFont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24">
    <w:nsid w:val="61F65983"/>
    <w:multiLevelType w:val="hybridMultilevel"/>
    <w:tmpl w:val="56F45450"/>
    <w:lvl w:ilvl="0" w:tplc="6D78FCA8">
      <w:start w:val="1"/>
      <w:numFmt w:val="decimal"/>
      <w:lvlText w:val="%1."/>
      <w:lvlJc w:val="left"/>
      <w:pPr>
        <w:ind w:left="746" w:hanging="360"/>
      </w:pPr>
      <w:rPr>
        <w:rFonts w:hint="default"/>
      </w:rPr>
    </w:lvl>
    <w:lvl w:ilvl="1" w:tplc="04090019" w:tentative="1">
      <w:start w:val="1"/>
      <w:numFmt w:val="ideographTraditional"/>
      <w:lvlText w:val="%2、"/>
      <w:lvlJc w:val="left"/>
      <w:pPr>
        <w:ind w:left="1346" w:hanging="480"/>
      </w:pPr>
    </w:lvl>
    <w:lvl w:ilvl="2" w:tplc="0409001B" w:tentative="1">
      <w:start w:val="1"/>
      <w:numFmt w:val="lowerRoman"/>
      <w:lvlText w:val="%3."/>
      <w:lvlJc w:val="right"/>
      <w:pPr>
        <w:ind w:left="1826" w:hanging="480"/>
      </w:pPr>
    </w:lvl>
    <w:lvl w:ilvl="3" w:tplc="0409000F" w:tentative="1">
      <w:start w:val="1"/>
      <w:numFmt w:val="decimal"/>
      <w:lvlText w:val="%4."/>
      <w:lvlJc w:val="left"/>
      <w:pPr>
        <w:ind w:left="2306" w:hanging="480"/>
      </w:pPr>
    </w:lvl>
    <w:lvl w:ilvl="4" w:tplc="04090019" w:tentative="1">
      <w:start w:val="1"/>
      <w:numFmt w:val="ideographTraditional"/>
      <w:lvlText w:val="%5、"/>
      <w:lvlJc w:val="left"/>
      <w:pPr>
        <w:ind w:left="2786" w:hanging="480"/>
      </w:pPr>
    </w:lvl>
    <w:lvl w:ilvl="5" w:tplc="0409001B" w:tentative="1">
      <w:start w:val="1"/>
      <w:numFmt w:val="lowerRoman"/>
      <w:lvlText w:val="%6."/>
      <w:lvlJc w:val="right"/>
      <w:pPr>
        <w:ind w:left="3266" w:hanging="480"/>
      </w:pPr>
    </w:lvl>
    <w:lvl w:ilvl="6" w:tplc="0409000F" w:tentative="1">
      <w:start w:val="1"/>
      <w:numFmt w:val="decimal"/>
      <w:lvlText w:val="%7."/>
      <w:lvlJc w:val="left"/>
      <w:pPr>
        <w:ind w:left="3746" w:hanging="480"/>
      </w:pPr>
    </w:lvl>
    <w:lvl w:ilvl="7" w:tplc="04090019" w:tentative="1">
      <w:start w:val="1"/>
      <w:numFmt w:val="ideographTraditional"/>
      <w:lvlText w:val="%8、"/>
      <w:lvlJc w:val="left"/>
      <w:pPr>
        <w:ind w:left="4226" w:hanging="480"/>
      </w:pPr>
    </w:lvl>
    <w:lvl w:ilvl="8" w:tplc="0409001B" w:tentative="1">
      <w:start w:val="1"/>
      <w:numFmt w:val="lowerRoman"/>
      <w:lvlText w:val="%9."/>
      <w:lvlJc w:val="right"/>
      <w:pPr>
        <w:ind w:left="4706" w:hanging="480"/>
      </w:pPr>
    </w:lvl>
  </w:abstractNum>
  <w:abstractNum w:abstractNumId="25">
    <w:nsid w:val="66B61152"/>
    <w:multiLevelType w:val="hybridMultilevel"/>
    <w:tmpl w:val="082AA772"/>
    <w:lvl w:ilvl="0" w:tplc="0A548642">
      <w:start w:val="1"/>
      <w:numFmt w:val="taiwaneseCountingThousand"/>
      <w:lvlText w:val="%1、"/>
      <w:lvlJc w:val="left"/>
      <w:pPr>
        <w:ind w:left="4548" w:hanging="720"/>
      </w:pPr>
      <w:rPr>
        <w:rFonts w:hint="default"/>
      </w:rPr>
    </w:lvl>
    <w:lvl w:ilvl="1" w:tplc="04090019" w:tentative="1">
      <w:start w:val="1"/>
      <w:numFmt w:val="ideographTraditional"/>
      <w:lvlText w:val="%2、"/>
      <w:lvlJc w:val="left"/>
      <w:pPr>
        <w:ind w:left="4788" w:hanging="480"/>
      </w:pPr>
    </w:lvl>
    <w:lvl w:ilvl="2" w:tplc="0409001B" w:tentative="1">
      <w:start w:val="1"/>
      <w:numFmt w:val="lowerRoman"/>
      <w:lvlText w:val="%3."/>
      <w:lvlJc w:val="right"/>
      <w:pPr>
        <w:ind w:left="5268" w:hanging="480"/>
      </w:pPr>
    </w:lvl>
    <w:lvl w:ilvl="3" w:tplc="0409000F" w:tentative="1">
      <w:start w:val="1"/>
      <w:numFmt w:val="decimal"/>
      <w:lvlText w:val="%4."/>
      <w:lvlJc w:val="left"/>
      <w:pPr>
        <w:ind w:left="5748" w:hanging="480"/>
      </w:pPr>
    </w:lvl>
    <w:lvl w:ilvl="4" w:tplc="04090019" w:tentative="1">
      <w:start w:val="1"/>
      <w:numFmt w:val="ideographTraditional"/>
      <w:lvlText w:val="%5、"/>
      <w:lvlJc w:val="left"/>
      <w:pPr>
        <w:ind w:left="6228" w:hanging="480"/>
      </w:pPr>
    </w:lvl>
    <w:lvl w:ilvl="5" w:tplc="0409001B" w:tentative="1">
      <w:start w:val="1"/>
      <w:numFmt w:val="lowerRoman"/>
      <w:lvlText w:val="%6."/>
      <w:lvlJc w:val="right"/>
      <w:pPr>
        <w:ind w:left="6708" w:hanging="480"/>
      </w:pPr>
    </w:lvl>
    <w:lvl w:ilvl="6" w:tplc="0409000F" w:tentative="1">
      <w:start w:val="1"/>
      <w:numFmt w:val="decimal"/>
      <w:lvlText w:val="%7."/>
      <w:lvlJc w:val="left"/>
      <w:pPr>
        <w:ind w:left="7188" w:hanging="480"/>
      </w:pPr>
    </w:lvl>
    <w:lvl w:ilvl="7" w:tplc="04090019" w:tentative="1">
      <w:start w:val="1"/>
      <w:numFmt w:val="ideographTraditional"/>
      <w:lvlText w:val="%8、"/>
      <w:lvlJc w:val="left"/>
      <w:pPr>
        <w:ind w:left="7668" w:hanging="480"/>
      </w:pPr>
    </w:lvl>
    <w:lvl w:ilvl="8" w:tplc="0409001B" w:tentative="1">
      <w:start w:val="1"/>
      <w:numFmt w:val="lowerRoman"/>
      <w:lvlText w:val="%9."/>
      <w:lvlJc w:val="right"/>
      <w:pPr>
        <w:ind w:left="8148" w:hanging="480"/>
      </w:pPr>
    </w:lvl>
  </w:abstractNum>
  <w:abstractNum w:abstractNumId="26">
    <w:nsid w:val="68A37A3B"/>
    <w:multiLevelType w:val="hybridMultilevel"/>
    <w:tmpl w:val="AFE42D3E"/>
    <w:lvl w:ilvl="0" w:tplc="B30EBD38">
      <w:start w:val="1"/>
      <w:numFmt w:val="decimal"/>
      <w:lvlText w:val="%1."/>
      <w:lvlJc w:val="left"/>
      <w:pPr>
        <w:ind w:left="1560" w:hanging="360"/>
      </w:pPr>
      <w:rPr>
        <w:rFonts w:cs="Times New Roman"/>
      </w:rPr>
    </w:lvl>
    <w:lvl w:ilvl="1" w:tplc="04090019">
      <w:start w:val="1"/>
      <w:numFmt w:val="ideographTraditional"/>
      <w:lvlText w:val="%2、"/>
      <w:lvlJc w:val="left"/>
      <w:pPr>
        <w:ind w:left="2160" w:hanging="480"/>
      </w:pPr>
      <w:rPr>
        <w:rFonts w:cs="Times New Roman"/>
      </w:rPr>
    </w:lvl>
    <w:lvl w:ilvl="2" w:tplc="0409001B">
      <w:start w:val="1"/>
      <w:numFmt w:val="lowerRoman"/>
      <w:lvlText w:val="%3."/>
      <w:lvlJc w:val="right"/>
      <w:pPr>
        <w:ind w:left="2640" w:hanging="480"/>
      </w:pPr>
      <w:rPr>
        <w:rFonts w:cs="Times New Roman"/>
      </w:rPr>
    </w:lvl>
    <w:lvl w:ilvl="3" w:tplc="0409000F">
      <w:start w:val="1"/>
      <w:numFmt w:val="decimal"/>
      <w:lvlText w:val="%4."/>
      <w:lvlJc w:val="left"/>
      <w:pPr>
        <w:ind w:left="3120" w:hanging="480"/>
      </w:pPr>
      <w:rPr>
        <w:rFonts w:cs="Times New Roman"/>
      </w:rPr>
    </w:lvl>
    <w:lvl w:ilvl="4" w:tplc="04090019">
      <w:start w:val="1"/>
      <w:numFmt w:val="ideographTraditional"/>
      <w:lvlText w:val="%5、"/>
      <w:lvlJc w:val="left"/>
      <w:pPr>
        <w:ind w:left="3600" w:hanging="480"/>
      </w:pPr>
      <w:rPr>
        <w:rFonts w:cs="Times New Roman"/>
      </w:rPr>
    </w:lvl>
    <w:lvl w:ilvl="5" w:tplc="0409001B">
      <w:start w:val="1"/>
      <w:numFmt w:val="lowerRoman"/>
      <w:lvlText w:val="%6."/>
      <w:lvlJc w:val="right"/>
      <w:pPr>
        <w:ind w:left="4080" w:hanging="480"/>
      </w:pPr>
      <w:rPr>
        <w:rFonts w:cs="Times New Roman"/>
      </w:rPr>
    </w:lvl>
    <w:lvl w:ilvl="6" w:tplc="0409000F">
      <w:start w:val="1"/>
      <w:numFmt w:val="decimal"/>
      <w:lvlText w:val="%7."/>
      <w:lvlJc w:val="left"/>
      <w:pPr>
        <w:ind w:left="4560" w:hanging="480"/>
      </w:pPr>
      <w:rPr>
        <w:rFonts w:cs="Times New Roman"/>
      </w:rPr>
    </w:lvl>
    <w:lvl w:ilvl="7" w:tplc="04090019">
      <w:start w:val="1"/>
      <w:numFmt w:val="ideographTraditional"/>
      <w:lvlText w:val="%8、"/>
      <w:lvlJc w:val="left"/>
      <w:pPr>
        <w:ind w:left="5040" w:hanging="480"/>
      </w:pPr>
      <w:rPr>
        <w:rFonts w:cs="Times New Roman"/>
      </w:rPr>
    </w:lvl>
    <w:lvl w:ilvl="8" w:tplc="0409001B">
      <w:start w:val="1"/>
      <w:numFmt w:val="lowerRoman"/>
      <w:lvlText w:val="%9."/>
      <w:lvlJc w:val="right"/>
      <w:pPr>
        <w:ind w:left="5520" w:hanging="480"/>
      </w:pPr>
      <w:rPr>
        <w:rFonts w:cs="Times New Roman"/>
      </w:rPr>
    </w:lvl>
  </w:abstractNum>
  <w:abstractNum w:abstractNumId="27">
    <w:nsid w:val="6B3528F4"/>
    <w:multiLevelType w:val="hybridMultilevel"/>
    <w:tmpl w:val="0E482C2E"/>
    <w:lvl w:ilvl="0" w:tplc="A638288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nsid w:val="6B7B1BF7"/>
    <w:multiLevelType w:val="hybridMultilevel"/>
    <w:tmpl w:val="6D7CC7A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CF824A1"/>
    <w:multiLevelType w:val="hybridMultilevel"/>
    <w:tmpl w:val="F42866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D2F71A7"/>
    <w:multiLevelType w:val="hybridMultilevel"/>
    <w:tmpl w:val="812E551E"/>
    <w:lvl w:ilvl="0" w:tplc="CD581CE2">
      <w:start w:val="1"/>
      <w:numFmt w:val="taiwaneseCountingThousand"/>
      <w:lvlText w:val="%1、"/>
      <w:lvlJc w:val="left"/>
      <w:pPr>
        <w:tabs>
          <w:tab w:val="num" w:pos="1190"/>
        </w:tabs>
        <w:ind w:left="1190" w:hanging="480"/>
      </w:pPr>
      <w:rPr>
        <w:rFonts w:ascii="Times New Roman" w:hAnsi="Times New Roman" w:hint="eastAsia"/>
        <w:b w:val="0"/>
        <w:color w:val="auto"/>
      </w:rPr>
    </w:lvl>
    <w:lvl w:ilvl="1" w:tplc="76505DF8">
      <w:start w:val="1"/>
      <w:numFmt w:val="taiwaneseCountingThousand"/>
      <w:lvlText w:val="（%2）"/>
      <w:lvlJc w:val="left"/>
      <w:pPr>
        <w:tabs>
          <w:tab w:val="num" w:pos="2100"/>
        </w:tabs>
        <w:ind w:left="2100" w:hanging="720"/>
      </w:pPr>
      <w:rPr>
        <w:rFonts w:hint="eastAsia"/>
        <w:color w:val="FF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72377F4F"/>
    <w:multiLevelType w:val="hybridMultilevel"/>
    <w:tmpl w:val="9E20CA00"/>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2">
    <w:nsid w:val="730D1B4A"/>
    <w:multiLevelType w:val="hybridMultilevel"/>
    <w:tmpl w:val="902C4C50"/>
    <w:lvl w:ilvl="0" w:tplc="C5EEE860">
      <w:start w:val="1"/>
      <w:numFmt w:val="taiwaneseCountingThousand"/>
      <w:lvlText w:val="（%1）"/>
      <w:lvlJc w:val="left"/>
      <w:pPr>
        <w:ind w:left="1200" w:hanging="720"/>
      </w:pPr>
      <w:rPr>
        <w:rFonts w:cs="Times New Roman"/>
        <w:lang w:val="en-US"/>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17067E8A">
      <w:start w:val="1"/>
      <w:numFmt w:val="decimal"/>
      <w:lvlText w:val="%4."/>
      <w:lvlJc w:val="left"/>
      <w:pPr>
        <w:ind w:left="2400" w:hanging="480"/>
      </w:pPr>
      <w:rPr>
        <w:rFonts w:cs="Times New Roman"/>
        <w:b w:val="0"/>
        <w:sz w:val="24"/>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3">
    <w:nsid w:val="76DD610F"/>
    <w:multiLevelType w:val="hybridMultilevel"/>
    <w:tmpl w:val="C2E2DECC"/>
    <w:lvl w:ilvl="0" w:tplc="419453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30"/>
  </w:num>
  <w:num w:numId="3">
    <w:abstractNumId w:val="30"/>
  </w:num>
  <w:num w:numId="4">
    <w:abstractNumId w:val="18"/>
  </w:num>
  <w:num w:numId="5">
    <w:abstractNumId w:val="8"/>
  </w:num>
  <w:num w:numId="6">
    <w:abstractNumId w:val="25"/>
  </w:num>
  <w:num w:numId="7">
    <w:abstractNumId w:val="22"/>
  </w:num>
  <w:num w:numId="8">
    <w:abstractNumId w:val="21"/>
  </w:num>
  <w:num w:numId="9">
    <w:abstractNumId w:val="3"/>
  </w:num>
  <w:num w:numId="10">
    <w:abstractNumId w:val="24"/>
  </w:num>
  <w:num w:numId="11">
    <w:abstractNumId w:val="17"/>
  </w:num>
  <w:num w:numId="12">
    <w:abstractNumId w:val="1"/>
  </w:num>
  <w:num w:numId="13">
    <w:abstractNumId w:val="16"/>
  </w:num>
  <w:num w:numId="14">
    <w:abstractNumId w:val="20"/>
  </w:num>
  <w:num w:numId="15">
    <w:abstractNumId w:val="12"/>
  </w:num>
  <w:num w:numId="16">
    <w:abstractNumId w:val="14"/>
  </w:num>
  <w:num w:numId="17">
    <w:abstractNumId w:val="19"/>
  </w:num>
  <w:num w:numId="18">
    <w:abstractNumId w:val="11"/>
  </w:num>
  <w:num w:numId="19">
    <w:abstractNumId w:val="28"/>
  </w:num>
  <w:num w:numId="20">
    <w:abstractNumId w:val="5"/>
  </w:num>
  <w:num w:numId="21">
    <w:abstractNumId w:val="23"/>
  </w:num>
  <w:num w:numId="22">
    <w:abstractNumId w:val="31"/>
  </w:num>
  <w:num w:numId="23">
    <w:abstractNumId w:val="10"/>
  </w:num>
  <w:num w:numId="24">
    <w:abstractNumId w:val="27"/>
  </w:num>
  <w:num w:numId="25">
    <w:abstractNumId w:val="13"/>
  </w:num>
  <w:num w:numId="26">
    <w:abstractNumId w:val="9"/>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2"/>
  </w:num>
  <w:num w:numId="31">
    <w:abstractNumId w:val="6"/>
  </w:num>
  <w:num w:numId="32">
    <w:abstractNumId w:val="26"/>
  </w:num>
  <w:num w:numId="33">
    <w:abstractNumId w:val="2"/>
  </w:num>
  <w:num w:numId="34">
    <w:abstractNumId w:val="29"/>
  </w:num>
  <w:num w:numId="35">
    <w:abstractNumId w:val="3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52"/>
    <w:rsid w:val="00027741"/>
    <w:rsid w:val="000466DC"/>
    <w:rsid w:val="00051DD4"/>
    <w:rsid w:val="00085A98"/>
    <w:rsid w:val="000A5379"/>
    <w:rsid w:val="00120AFB"/>
    <w:rsid w:val="001242AC"/>
    <w:rsid w:val="001243AF"/>
    <w:rsid w:val="0012772E"/>
    <w:rsid w:val="00152A41"/>
    <w:rsid w:val="00161AF6"/>
    <w:rsid w:val="00176B30"/>
    <w:rsid w:val="00183698"/>
    <w:rsid w:val="00196D3D"/>
    <w:rsid w:val="001B23C8"/>
    <w:rsid w:val="001B3EBF"/>
    <w:rsid w:val="001B67A4"/>
    <w:rsid w:val="001D2551"/>
    <w:rsid w:val="00201655"/>
    <w:rsid w:val="00212FC2"/>
    <w:rsid w:val="00234039"/>
    <w:rsid w:val="002419CE"/>
    <w:rsid w:val="00244B8F"/>
    <w:rsid w:val="002A1927"/>
    <w:rsid w:val="002A70DF"/>
    <w:rsid w:val="002B5FFD"/>
    <w:rsid w:val="002D2413"/>
    <w:rsid w:val="00311FA6"/>
    <w:rsid w:val="00324D19"/>
    <w:rsid w:val="00332AE3"/>
    <w:rsid w:val="00344426"/>
    <w:rsid w:val="00367941"/>
    <w:rsid w:val="003805F7"/>
    <w:rsid w:val="003C120E"/>
    <w:rsid w:val="003C49AF"/>
    <w:rsid w:val="003F2E66"/>
    <w:rsid w:val="00415A52"/>
    <w:rsid w:val="004602C0"/>
    <w:rsid w:val="00461BBF"/>
    <w:rsid w:val="004718C6"/>
    <w:rsid w:val="004929F1"/>
    <w:rsid w:val="004A7598"/>
    <w:rsid w:val="004B3B93"/>
    <w:rsid w:val="004B5B3F"/>
    <w:rsid w:val="004B6034"/>
    <w:rsid w:val="005061A8"/>
    <w:rsid w:val="00507677"/>
    <w:rsid w:val="00526941"/>
    <w:rsid w:val="005319B3"/>
    <w:rsid w:val="0053418B"/>
    <w:rsid w:val="005400B0"/>
    <w:rsid w:val="00542FAF"/>
    <w:rsid w:val="00567013"/>
    <w:rsid w:val="005961BC"/>
    <w:rsid w:val="005B0026"/>
    <w:rsid w:val="005B396F"/>
    <w:rsid w:val="005B52CC"/>
    <w:rsid w:val="00607CCF"/>
    <w:rsid w:val="0062474E"/>
    <w:rsid w:val="00636309"/>
    <w:rsid w:val="00647111"/>
    <w:rsid w:val="006814E4"/>
    <w:rsid w:val="0069531C"/>
    <w:rsid w:val="006A2734"/>
    <w:rsid w:val="006A4D18"/>
    <w:rsid w:val="006E2B4B"/>
    <w:rsid w:val="007007F9"/>
    <w:rsid w:val="007079E8"/>
    <w:rsid w:val="00713ADC"/>
    <w:rsid w:val="00714026"/>
    <w:rsid w:val="00731BF2"/>
    <w:rsid w:val="00733CF9"/>
    <w:rsid w:val="007540B4"/>
    <w:rsid w:val="00760EA7"/>
    <w:rsid w:val="007844B1"/>
    <w:rsid w:val="007E4034"/>
    <w:rsid w:val="007E5D0C"/>
    <w:rsid w:val="0080495B"/>
    <w:rsid w:val="008114CB"/>
    <w:rsid w:val="00815204"/>
    <w:rsid w:val="00826F1F"/>
    <w:rsid w:val="00832EEF"/>
    <w:rsid w:val="0084646E"/>
    <w:rsid w:val="0086167F"/>
    <w:rsid w:val="008626EF"/>
    <w:rsid w:val="00862D89"/>
    <w:rsid w:val="008752CE"/>
    <w:rsid w:val="0088669E"/>
    <w:rsid w:val="00891BB5"/>
    <w:rsid w:val="00895655"/>
    <w:rsid w:val="008A5C7B"/>
    <w:rsid w:val="008C7441"/>
    <w:rsid w:val="008E507E"/>
    <w:rsid w:val="00914B80"/>
    <w:rsid w:val="0092379F"/>
    <w:rsid w:val="00951673"/>
    <w:rsid w:val="00996441"/>
    <w:rsid w:val="009B0055"/>
    <w:rsid w:val="009C32F9"/>
    <w:rsid w:val="009C3601"/>
    <w:rsid w:val="009D3FBA"/>
    <w:rsid w:val="009E0F5E"/>
    <w:rsid w:val="009E21E9"/>
    <w:rsid w:val="009F68D9"/>
    <w:rsid w:val="00A34346"/>
    <w:rsid w:val="00A37A4B"/>
    <w:rsid w:val="00A51B8F"/>
    <w:rsid w:val="00A64118"/>
    <w:rsid w:val="00A66CC2"/>
    <w:rsid w:val="00A82A90"/>
    <w:rsid w:val="00A97DE0"/>
    <w:rsid w:val="00AB24A0"/>
    <w:rsid w:val="00AC4783"/>
    <w:rsid w:val="00AD5AD9"/>
    <w:rsid w:val="00AE4071"/>
    <w:rsid w:val="00B16DDD"/>
    <w:rsid w:val="00B17236"/>
    <w:rsid w:val="00B204F9"/>
    <w:rsid w:val="00B26B47"/>
    <w:rsid w:val="00B60669"/>
    <w:rsid w:val="00B61052"/>
    <w:rsid w:val="00B80656"/>
    <w:rsid w:val="00B969F6"/>
    <w:rsid w:val="00BC40D2"/>
    <w:rsid w:val="00C01A9F"/>
    <w:rsid w:val="00C30C23"/>
    <w:rsid w:val="00C31884"/>
    <w:rsid w:val="00C42FF8"/>
    <w:rsid w:val="00C57F52"/>
    <w:rsid w:val="00C66AB5"/>
    <w:rsid w:val="00C86255"/>
    <w:rsid w:val="00CA3ABB"/>
    <w:rsid w:val="00CA5D5E"/>
    <w:rsid w:val="00CB6F2F"/>
    <w:rsid w:val="00CC3214"/>
    <w:rsid w:val="00CC3E58"/>
    <w:rsid w:val="00CC5FF2"/>
    <w:rsid w:val="00D40967"/>
    <w:rsid w:val="00D7061E"/>
    <w:rsid w:val="00DB0C6C"/>
    <w:rsid w:val="00DB1EA8"/>
    <w:rsid w:val="00DB7680"/>
    <w:rsid w:val="00DC7D9A"/>
    <w:rsid w:val="00E007FF"/>
    <w:rsid w:val="00E24BA9"/>
    <w:rsid w:val="00E41E0E"/>
    <w:rsid w:val="00E470B0"/>
    <w:rsid w:val="00E56638"/>
    <w:rsid w:val="00EB7329"/>
    <w:rsid w:val="00EE5A42"/>
    <w:rsid w:val="00EF42C5"/>
    <w:rsid w:val="00FC01F4"/>
    <w:rsid w:val="00FD0A99"/>
    <w:rsid w:val="00FF5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52"/>
    <w:pPr>
      <w:widowControl w:val="0"/>
      <w:spacing w:after="0" w:line="240" w:lineRule="auto"/>
    </w:pPr>
    <w:rPr>
      <w:rFonts w:ascii="Times New Roman" w:eastAsia="新細明體" w:hAnsi="Times New Roman" w:cs="Times New Roman"/>
      <w:kern w:val="2"/>
      <w:sz w:val="24"/>
      <w:szCs w:val="24"/>
      <w:lang w:eastAsia="zh-TW" w:bidi="ar-SA"/>
    </w:rPr>
  </w:style>
  <w:style w:type="paragraph" w:styleId="1">
    <w:name w:val="heading 1"/>
    <w:basedOn w:val="a"/>
    <w:next w:val="a"/>
    <w:link w:val="10"/>
    <w:uiPriority w:val="9"/>
    <w:qFormat/>
    <w:rsid w:val="004A75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A75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A759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A759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A759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A759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A759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A7598"/>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A75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598"/>
    <w:pPr>
      <w:ind w:left="720"/>
      <w:contextualSpacing/>
    </w:pPr>
  </w:style>
  <w:style w:type="character" w:customStyle="1" w:styleId="10">
    <w:name w:val="標題 1 字元"/>
    <w:basedOn w:val="a0"/>
    <w:link w:val="1"/>
    <w:uiPriority w:val="9"/>
    <w:rsid w:val="004A7598"/>
    <w:rPr>
      <w:rFonts w:asciiTheme="majorHAnsi" w:eastAsiaTheme="majorEastAsia" w:hAnsiTheme="majorHAnsi" w:cstheme="majorBidi"/>
      <w:b/>
      <w:bCs/>
      <w:color w:val="365F91" w:themeColor="accent1" w:themeShade="BF"/>
      <w:sz w:val="28"/>
      <w:szCs w:val="28"/>
    </w:rPr>
  </w:style>
  <w:style w:type="character" w:customStyle="1" w:styleId="20">
    <w:name w:val="標題 2 字元"/>
    <w:basedOn w:val="a0"/>
    <w:link w:val="2"/>
    <w:uiPriority w:val="9"/>
    <w:semiHidden/>
    <w:rsid w:val="004A7598"/>
    <w:rPr>
      <w:rFonts w:asciiTheme="majorHAnsi" w:eastAsiaTheme="majorEastAsia" w:hAnsiTheme="majorHAnsi" w:cstheme="majorBidi"/>
      <w:b/>
      <w:bCs/>
      <w:color w:val="4F81BD" w:themeColor="accent1"/>
      <w:sz w:val="26"/>
      <w:szCs w:val="26"/>
    </w:rPr>
  </w:style>
  <w:style w:type="character" w:customStyle="1" w:styleId="30">
    <w:name w:val="標題 3 字元"/>
    <w:basedOn w:val="a0"/>
    <w:link w:val="3"/>
    <w:uiPriority w:val="9"/>
    <w:rsid w:val="004A7598"/>
    <w:rPr>
      <w:rFonts w:asciiTheme="majorHAnsi" w:eastAsiaTheme="majorEastAsia" w:hAnsiTheme="majorHAnsi" w:cstheme="majorBidi"/>
      <w:b/>
      <w:bCs/>
      <w:color w:val="4F81BD" w:themeColor="accent1"/>
    </w:rPr>
  </w:style>
  <w:style w:type="character" w:customStyle="1" w:styleId="40">
    <w:name w:val="標題 4 字元"/>
    <w:basedOn w:val="a0"/>
    <w:link w:val="4"/>
    <w:uiPriority w:val="9"/>
    <w:rsid w:val="004A7598"/>
    <w:rPr>
      <w:rFonts w:asciiTheme="majorHAnsi" w:eastAsiaTheme="majorEastAsia" w:hAnsiTheme="majorHAnsi" w:cstheme="majorBidi"/>
      <w:b/>
      <w:bCs/>
      <w:i/>
      <w:iCs/>
      <w:color w:val="4F81BD" w:themeColor="accent1"/>
    </w:rPr>
  </w:style>
  <w:style w:type="character" w:customStyle="1" w:styleId="50">
    <w:name w:val="標題 5 字元"/>
    <w:basedOn w:val="a0"/>
    <w:link w:val="5"/>
    <w:uiPriority w:val="9"/>
    <w:rsid w:val="004A7598"/>
    <w:rPr>
      <w:rFonts w:asciiTheme="majorHAnsi" w:eastAsiaTheme="majorEastAsia" w:hAnsiTheme="majorHAnsi" w:cstheme="majorBidi"/>
      <w:color w:val="243F60" w:themeColor="accent1" w:themeShade="7F"/>
    </w:rPr>
  </w:style>
  <w:style w:type="character" w:customStyle="1" w:styleId="60">
    <w:name w:val="標題 6 字元"/>
    <w:basedOn w:val="a0"/>
    <w:link w:val="6"/>
    <w:uiPriority w:val="9"/>
    <w:rsid w:val="004A7598"/>
    <w:rPr>
      <w:rFonts w:asciiTheme="majorHAnsi" w:eastAsiaTheme="majorEastAsia" w:hAnsiTheme="majorHAnsi" w:cstheme="majorBidi"/>
      <w:i/>
      <w:iCs/>
      <w:color w:val="243F60" w:themeColor="accent1" w:themeShade="7F"/>
    </w:rPr>
  </w:style>
  <w:style w:type="character" w:customStyle="1" w:styleId="70">
    <w:name w:val="標題 7 字元"/>
    <w:basedOn w:val="a0"/>
    <w:link w:val="7"/>
    <w:uiPriority w:val="9"/>
    <w:rsid w:val="004A7598"/>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sid w:val="004A7598"/>
    <w:rPr>
      <w:rFonts w:asciiTheme="majorHAnsi" w:eastAsiaTheme="majorEastAsia" w:hAnsiTheme="majorHAnsi" w:cstheme="majorBidi"/>
      <w:color w:val="4F81BD" w:themeColor="accent1"/>
      <w:sz w:val="20"/>
      <w:szCs w:val="20"/>
    </w:rPr>
  </w:style>
  <w:style w:type="character" w:customStyle="1" w:styleId="90">
    <w:name w:val="標題 9 字元"/>
    <w:basedOn w:val="a0"/>
    <w:link w:val="9"/>
    <w:uiPriority w:val="9"/>
    <w:rsid w:val="004A7598"/>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4A7598"/>
    <w:rPr>
      <w:b/>
      <w:bCs/>
      <w:color w:val="4F81BD" w:themeColor="accent1"/>
      <w:sz w:val="18"/>
      <w:szCs w:val="18"/>
    </w:rPr>
  </w:style>
  <w:style w:type="paragraph" w:styleId="a5">
    <w:name w:val="Title"/>
    <w:basedOn w:val="a"/>
    <w:next w:val="a"/>
    <w:link w:val="a6"/>
    <w:uiPriority w:val="10"/>
    <w:qFormat/>
    <w:rsid w:val="004A75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標題 字元"/>
    <w:basedOn w:val="a0"/>
    <w:link w:val="a5"/>
    <w:uiPriority w:val="10"/>
    <w:rsid w:val="004A7598"/>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4A7598"/>
    <w:pPr>
      <w:numPr>
        <w:ilvl w:val="1"/>
      </w:numPr>
    </w:pPr>
    <w:rPr>
      <w:rFonts w:asciiTheme="majorHAnsi" w:eastAsiaTheme="majorEastAsia" w:hAnsiTheme="majorHAnsi" w:cstheme="majorBidi"/>
      <w:i/>
      <w:iCs/>
      <w:color w:val="4F81BD" w:themeColor="accent1"/>
      <w:spacing w:val="15"/>
    </w:rPr>
  </w:style>
  <w:style w:type="character" w:customStyle="1" w:styleId="a8">
    <w:name w:val="副標題 字元"/>
    <w:basedOn w:val="a0"/>
    <w:link w:val="a7"/>
    <w:uiPriority w:val="11"/>
    <w:rsid w:val="004A7598"/>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4A7598"/>
    <w:rPr>
      <w:b/>
      <w:bCs/>
    </w:rPr>
  </w:style>
  <w:style w:type="character" w:styleId="aa">
    <w:name w:val="Emphasis"/>
    <w:basedOn w:val="a0"/>
    <w:uiPriority w:val="20"/>
    <w:qFormat/>
    <w:rsid w:val="004A7598"/>
    <w:rPr>
      <w:i/>
      <w:iCs/>
    </w:rPr>
  </w:style>
  <w:style w:type="paragraph" w:styleId="ab">
    <w:name w:val="No Spacing"/>
    <w:uiPriority w:val="1"/>
    <w:qFormat/>
    <w:rsid w:val="004A7598"/>
    <w:pPr>
      <w:spacing w:after="0" w:line="240" w:lineRule="auto"/>
    </w:pPr>
  </w:style>
  <w:style w:type="paragraph" w:styleId="ac">
    <w:name w:val="Quote"/>
    <w:basedOn w:val="a"/>
    <w:next w:val="a"/>
    <w:link w:val="ad"/>
    <w:uiPriority w:val="29"/>
    <w:qFormat/>
    <w:rsid w:val="004A7598"/>
    <w:rPr>
      <w:i/>
      <w:iCs/>
      <w:color w:val="000000" w:themeColor="text1"/>
    </w:rPr>
  </w:style>
  <w:style w:type="character" w:customStyle="1" w:styleId="ad">
    <w:name w:val="引文 字元"/>
    <w:basedOn w:val="a0"/>
    <w:link w:val="ac"/>
    <w:uiPriority w:val="29"/>
    <w:rsid w:val="004A7598"/>
    <w:rPr>
      <w:i/>
      <w:iCs/>
      <w:color w:val="000000" w:themeColor="text1"/>
    </w:rPr>
  </w:style>
  <w:style w:type="paragraph" w:styleId="ae">
    <w:name w:val="Intense Quote"/>
    <w:basedOn w:val="a"/>
    <w:next w:val="a"/>
    <w:link w:val="af"/>
    <w:uiPriority w:val="30"/>
    <w:qFormat/>
    <w:rsid w:val="004A7598"/>
    <w:pPr>
      <w:pBdr>
        <w:bottom w:val="single" w:sz="4" w:space="4" w:color="4F81BD" w:themeColor="accent1"/>
      </w:pBdr>
      <w:spacing w:before="200" w:after="280"/>
      <w:ind w:left="936" w:right="936"/>
    </w:pPr>
    <w:rPr>
      <w:b/>
      <w:bCs/>
      <w:i/>
      <w:iCs/>
      <w:color w:val="4F81BD" w:themeColor="accent1"/>
    </w:rPr>
  </w:style>
  <w:style w:type="character" w:customStyle="1" w:styleId="af">
    <w:name w:val="鮮明引文 字元"/>
    <w:basedOn w:val="a0"/>
    <w:link w:val="ae"/>
    <w:uiPriority w:val="30"/>
    <w:rsid w:val="004A7598"/>
    <w:rPr>
      <w:b/>
      <w:bCs/>
      <w:i/>
      <w:iCs/>
      <w:color w:val="4F81BD" w:themeColor="accent1"/>
    </w:rPr>
  </w:style>
  <w:style w:type="character" w:styleId="af0">
    <w:name w:val="Subtle Emphasis"/>
    <w:basedOn w:val="a0"/>
    <w:uiPriority w:val="19"/>
    <w:qFormat/>
    <w:rsid w:val="004A7598"/>
    <w:rPr>
      <w:i/>
      <w:iCs/>
      <w:color w:val="808080" w:themeColor="text1" w:themeTint="7F"/>
    </w:rPr>
  </w:style>
  <w:style w:type="character" w:styleId="af1">
    <w:name w:val="Intense Emphasis"/>
    <w:basedOn w:val="a0"/>
    <w:uiPriority w:val="21"/>
    <w:qFormat/>
    <w:rsid w:val="004A7598"/>
    <w:rPr>
      <w:b/>
      <w:bCs/>
      <w:i/>
      <w:iCs/>
      <w:color w:val="4F81BD" w:themeColor="accent1"/>
    </w:rPr>
  </w:style>
  <w:style w:type="character" w:styleId="af2">
    <w:name w:val="Subtle Reference"/>
    <w:basedOn w:val="a0"/>
    <w:uiPriority w:val="31"/>
    <w:qFormat/>
    <w:rsid w:val="004A7598"/>
    <w:rPr>
      <w:smallCaps/>
      <w:color w:val="C0504D" w:themeColor="accent2"/>
      <w:u w:val="single"/>
    </w:rPr>
  </w:style>
  <w:style w:type="character" w:styleId="af3">
    <w:name w:val="Intense Reference"/>
    <w:basedOn w:val="a0"/>
    <w:uiPriority w:val="32"/>
    <w:qFormat/>
    <w:rsid w:val="004A7598"/>
    <w:rPr>
      <w:b/>
      <w:bCs/>
      <w:smallCaps/>
      <w:color w:val="C0504D" w:themeColor="accent2"/>
      <w:spacing w:val="5"/>
      <w:u w:val="single"/>
    </w:rPr>
  </w:style>
  <w:style w:type="character" w:styleId="af4">
    <w:name w:val="Book Title"/>
    <w:basedOn w:val="a0"/>
    <w:uiPriority w:val="33"/>
    <w:qFormat/>
    <w:rsid w:val="004A7598"/>
    <w:rPr>
      <w:b/>
      <w:bCs/>
      <w:smallCaps/>
      <w:spacing w:val="5"/>
    </w:rPr>
  </w:style>
  <w:style w:type="paragraph" w:styleId="af5">
    <w:name w:val="TOC Heading"/>
    <w:basedOn w:val="1"/>
    <w:next w:val="a"/>
    <w:uiPriority w:val="39"/>
    <w:semiHidden/>
    <w:unhideWhenUsed/>
    <w:qFormat/>
    <w:rsid w:val="004A7598"/>
    <w:pPr>
      <w:outlineLvl w:val="9"/>
    </w:pPr>
  </w:style>
  <w:style w:type="paragraph" w:styleId="af6">
    <w:name w:val="footer"/>
    <w:basedOn w:val="a"/>
    <w:link w:val="af7"/>
    <w:uiPriority w:val="99"/>
    <w:rsid w:val="004929F1"/>
    <w:pPr>
      <w:tabs>
        <w:tab w:val="center" w:pos="4153"/>
        <w:tab w:val="right" w:pos="8306"/>
      </w:tabs>
      <w:snapToGrid w:val="0"/>
    </w:pPr>
    <w:rPr>
      <w:sz w:val="20"/>
      <w:szCs w:val="20"/>
    </w:rPr>
  </w:style>
  <w:style w:type="character" w:customStyle="1" w:styleId="af7">
    <w:name w:val="頁尾 字元"/>
    <w:basedOn w:val="a0"/>
    <w:link w:val="af6"/>
    <w:uiPriority w:val="99"/>
    <w:rsid w:val="004929F1"/>
    <w:rPr>
      <w:rFonts w:ascii="Times New Roman" w:eastAsia="新細明體" w:hAnsi="Times New Roman" w:cs="Times New Roman"/>
      <w:kern w:val="2"/>
      <w:sz w:val="20"/>
      <w:szCs w:val="20"/>
      <w:lang w:bidi="ar-SA"/>
    </w:rPr>
  </w:style>
  <w:style w:type="character" w:styleId="af8">
    <w:name w:val="page number"/>
    <w:basedOn w:val="a0"/>
    <w:rsid w:val="004929F1"/>
  </w:style>
  <w:style w:type="paragraph" w:customStyle="1" w:styleId="af9">
    <w:name w:val="款"/>
    <w:basedOn w:val="a"/>
    <w:rsid w:val="004929F1"/>
    <w:pPr>
      <w:kinsoku w:val="0"/>
      <w:overflowPunct w:val="0"/>
      <w:autoSpaceDE w:val="0"/>
      <w:autoSpaceDN w:val="0"/>
      <w:ind w:leftChars="700" w:left="800" w:hangingChars="100" w:hanging="100"/>
      <w:jc w:val="both"/>
      <w:textAlignment w:val="center"/>
    </w:pPr>
    <w:rPr>
      <w:rFonts w:ascii="華康細明體" w:eastAsia="華康細明體" w:hAnsi="細明體"/>
      <w:bCs/>
      <w:sz w:val="21"/>
    </w:rPr>
  </w:style>
  <w:style w:type="paragraph" w:styleId="afa">
    <w:name w:val="Body Text Indent"/>
    <w:basedOn w:val="a"/>
    <w:link w:val="afb"/>
    <w:rsid w:val="004929F1"/>
    <w:pPr>
      <w:ind w:firstLine="480"/>
    </w:pPr>
    <w:rPr>
      <w:rFonts w:ascii="標楷體" w:eastAsia="標楷體"/>
      <w:sz w:val="28"/>
      <w:szCs w:val="20"/>
    </w:rPr>
  </w:style>
  <w:style w:type="character" w:customStyle="1" w:styleId="afb">
    <w:name w:val="本文縮排 字元"/>
    <w:basedOn w:val="a0"/>
    <w:link w:val="afa"/>
    <w:rsid w:val="004929F1"/>
    <w:rPr>
      <w:rFonts w:ascii="標楷體" w:eastAsia="標楷體" w:hAnsi="Times New Roman" w:cs="Times New Roman"/>
      <w:kern w:val="2"/>
      <w:sz w:val="28"/>
      <w:szCs w:val="20"/>
      <w:lang w:eastAsia="zh-TW" w:bidi="ar-SA"/>
    </w:rPr>
  </w:style>
  <w:style w:type="paragraph" w:styleId="afc">
    <w:name w:val="Balloon Text"/>
    <w:basedOn w:val="a"/>
    <w:link w:val="afd"/>
    <w:uiPriority w:val="99"/>
    <w:semiHidden/>
    <w:unhideWhenUsed/>
    <w:rsid w:val="00A34346"/>
    <w:rPr>
      <w:rFonts w:asciiTheme="majorHAnsi" w:eastAsiaTheme="majorEastAsia" w:hAnsiTheme="majorHAnsi" w:cstheme="majorBidi"/>
      <w:sz w:val="18"/>
      <w:szCs w:val="18"/>
    </w:rPr>
  </w:style>
  <w:style w:type="character" w:customStyle="1" w:styleId="afd">
    <w:name w:val="註解方塊文字 字元"/>
    <w:basedOn w:val="a0"/>
    <w:link w:val="afc"/>
    <w:uiPriority w:val="99"/>
    <w:semiHidden/>
    <w:rsid w:val="00A34346"/>
    <w:rPr>
      <w:rFonts w:asciiTheme="majorHAnsi" w:eastAsiaTheme="majorEastAsia" w:hAnsiTheme="majorHAnsi" w:cstheme="majorBidi"/>
      <w:kern w:val="2"/>
      <w:sz w:val="18"/>
      <w:szCs w:val="18"/>
      <w:lang w:eastAsia="zh-TW" w:bidi="ar-SA"/>
    </w:rPr>
  </w:style>
  <w:style w:type="paragraph" w:styleId="afe">
    <w:name w:val="header"/>
    <w:basedOn w:val="a"/>
    <w:link w:val="aff"/>
    <w:uiPriority w:val="99"/>
    <w:unhideWhenUsed/>
    <w:rsid w:val="00CC3214"/>
    <w:pPr>
      <w:tabs>
        <w:tab w:val="center" w:pos="4153"/>
        <w:tab w:val="right" w:pos="8306"/>
      </w:tabs>
      <w:snapToGrid w:val="0"/>
    </w:pPr>
    <w:rPr>
      <w:sz w:val="20"/>
      <w:szCs w:val="20"/>
    </w:rPr>
  </w:style>
  <w:style w:type="character" w:customStyle="1" w:styleId="aff">
    <w:name w:val="頁首 字元"/>
    <w:basedOn w:val="a0"/>
    <w:link w:val="afe"/>
    <w:uiPriority w:val="99"/>
    <w:rsid w:val="00CC3214"/>
    <w:rPr>
      <w:rFonts w:ascii="Times New Roman" w:eastAsia="新細明體" w:hAnsi="Times New Roman" w:cs="Times New Roman"/>
      <w:kern w:val="2"/>
      <w:sz w:val="20"/>
      <w:szCs w:val="20"/>
      <w:lang w:eastAsia="zh-TW" w:bidi="ar-SA"/>
    </w:rPr>
  </w:style>
  <w:style w:type="paragraph" w:styleId="Web">
    <w:name w:val="Normal (Web)"/>
    <w:basedOn w:val="a"/>
    <w:semiHidden/>
    <w:rsid w:val="006E2B4B"/>
    <w:pPr>
      <w:widowControl/>
      <w:spacing w:before="100" w:beforeAutospacing="1" w:after="100" w:afterAutospacing="1"/>
    </w:pPr>
    <w:rPr>
      <w:rFonts w:ascii="新細明體" w:hAnsi="新細明體" w:cs="新細明體"/>
      <w:kern w:val="0"/>
    </w:rPr>
  </w:style>
  <w:style w:type="paragraph" w:customStyle="1" w:styleId="11">
    <w:name w:val="清單段落1"/>
    <w:basedOn w:val="a"/>
    <w:semiHidden/>
    <w:rsid w:val="006E2B4B"/>
    <w:pPr>
      <w:ind w:leftChars="200" w:left="200"/>
    </w:pPr>
    <w:rPr>
      <w:rFonts w:ascii="Calibri" w:hAnsi="Calibri"/>
      <w:szCs w:val="22"/>
    </w:rPr>
  </w:style>
  <w:style w:type="table" w:styleId="aff0">
    <w:name w:val="Table Grid"/>
    <w:basedOn w:val="a1"/>
    <w:rsid w:val="006E2B4B"/>
    <w:pPr>
      <w:spacing w:after="0" w:line="240" w:lineRule="auto"/>
    </w:pPr>
    <w:rPr>
      <w:rFonts w:ascii="Times New Roman" w:eastAsia="新細明體" w:hAnsi="Times New Roman" w:cs="Times New Roman"/>
      <w:sz w:val="20"/>
      <w:szCs w:val="20"/>
      <w:lang w:eastAsia="zh-TW"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6E2B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6E2B4B"/>
    <w:rPr>
      <w:rFonts w:ascii="細明體" w:eastAsia="細明體" w:hAnsi="細明體" w:cs="細明體"/>
      <w:sz w:val="24"/>
      <w:szCs w:val="24"/>
      <w:lang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52"/>
    <w:pPr>
      <w:widowControl w:val="0"/>
      <w:spacing w:after="0" w:line="240" w:lineRule="auto"/>
    </w:pPr>
    <w:rPr>
      <w:rFonts w:ascii="Times New Roman" w:eastAsia="新細明體" w:hAnsi="Times New Roman" w:cs="Times New Roman"/>
      <w:kern w:val="2"/>
      <w:sz w:val="24"/>
      <w:szCs w:val="24"/>
      <w:lang w:eastAsia="zh-TW" w:bidi="ar-SA"/>
    </w:rPr>
  </w:style>
  <w:style w:type="paragraph" w:styleId="1">
    <w:name w:val="heading 1"/>
    <w:basedOn w:val="a"/>
    <w:next w:val="a"/>
    <w:link w:val="10"/>
    <w:uiPriority w:val="9"/>
    <w:qFormat/>
    <w:rsid w:val="004A75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A75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A759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A759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A759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A759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A759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A7598"/>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A75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598"/>
    <w:pPr>
      <w:ind w:left="720"/>
      <w:contextualSpacing/>
    </w:pPr>
  </w:style>
  <w:style w:type="character" w:customStyle="1" w:styleId="10">
    <w:name w:val="標題 1 字元"/>
    <w:basedOn w:val="a0"/>
    <w:link w:val="1"/>
    <w:uiPriority w:val="9"/>
    <w:rsid w:val="004A7598"/>
    <w:rPr>
      <w:rFonts w:asciiTheme="majorHAnsi" w:eastAsiaTheme="majorEastAsia" w:hAnsiTheme="majorHAnsi" w:cstheme="majorBidi"/>
      <w:b/>
      <w:bCs/>
      <w:color w:val="365F91" w:themeColor="accent1" w:themeShade="BF"/>
      <w:sz w:val="28"/>
      <w:szCs w:val="28"/>
    </w:rPr>
  </w:style>
  <w:style w:type="character" w:customStyle="1" w:styleId="20">
    <w:name w:val="標題 2 字元"/>
    <w:basedOn w:val="a0"/>
    <w:link w:val="2"/>
    <w:uiPriority w:val="9"/>
    <w:semiHidden/>
    <w:rsid w:val="004A7598"/>
    <w:rPr>
      <w:rFonts w:asciiTheme="majorHAnsi" w:eastAsiaTheme="majorEastAsia" w:hAnsiTheme="majorHAnsi" w:cstheme="majorBidi"/>
      <w:b/>
      <w:bCs/>
      <w:color w:val="4F81BD" w:themeColor="accent1"/>
      <w:sz w:val="26"/>
      <w:szCs w:val="26"/>
    </w:rPr>
  </w:style>
  <w:style w:type="character" w:customStyle="1" w:styleId="30">
    <w:name w:val="標題 3 字元"/>
    <w:basedOn w:val="a0"/>
    <w:link w:val="3"/>
    <w:uiPriority w:val="9"/>
    <w:rsid w:val="004A7598"/>
    <w:rPr>
      <w:rFonts w:asciiTheme="majorHAnsi" w:eastAsiaTheme="majorEastAsia" w:hAnsiTheme="majorHAnsi" w:cstheme="majorBidi"/>
      <w:b/>
      <w:bCs/>
      <w:color w:val="4F81BD" w:themeColor="accent1"/>
    </w:rPr>
  </w:style>
  <w:style w:type="character" w:customStyle="1" w:styleId="40">
    <w:name w:val="標題 4 字元"/>
    <w:basedOn w:val="a0"/>
    <w:link w:val="4"/>
    <w:uiPriority w:val="9"/>
    <w:rsid w:val="004A7598"/>
    <w:rPr>
      <w:rFonts w:asciiTheme="majorHAnsi" w:eastAsiaTheme="majorEastAsia" w:hAnsiTheme="majorHAnsi" w:cstheme="majorBidi"/>
      <w:b/>
      <w:bCs/>
      <w:i/>
      <w:iCs/>
      <w:color w:val="4F81BD" w:themeColor="accent1"/>
    </w:rPr>
  </w:style>
  <w:style w:type="character" w:customStyle="1" w:styleId="50">
    <w:name w:val="標題 5 字元"/>
    <w:basedOn w:val="a0"/>
    <w:link w:val="5"/>
    <w:uiPriority w:val="9"/>
    <w:rsid w:val="004A7598"/>
    <w:rPr>
      <w:rFonts w:asciiTheme="majorHAnsi" w:eastAsiaTheme="majorEastAsia" w:hAnsiTheme="majorHAnsi" w:cstheme="majorBidi"/>
      <w:color w:val="243F60" w:themeColor="accent1" w:themeShade="7F"/>
    </w:rPr>
  </w:style>
  <w:style w:type="character" w:customStyle="1" w:styleId="60">
    <w:name w:val="標題 6 字元"/>
    <w:basedOn w:val="a0"/>
    <w:link w:val="6"/>
    <w:uiPriority w:val="9"/>
    <w:rsid w:val="004A7598"/>
    <w:rPr>
      <w:rFonts w:asciiTheme="majorHAnsi" w:eastAsiaTheme="majorEastAsia" w:hAnsiTheme="majorHAnsi" w:cstheme="majorBidi"/>
      <w:i/>
      <w:iCs/>
      <w:color w:val="243F60" w:themeColor="accent1" w:themeShade="7F"/>
    </w:rPr>
  </w:style>
  <w:style w:type="character" w:customStyle="1" w:styleId="70">
    <w:name w:val="標題 7 字元"/>
    <w:basedOn w:val="a0"/>
    <w:link w:val="7"/>
    <w:uiPriority w:val="9"/>
    <w:rsid w:val="004A7598"/>
    <w:rPr>
      <w:rFonts w:asciiTheme="majorHAnsi" w:eastAsiaTheme="majorEastAsia" w:hAnsiTheme="majorHAnsi" w:cstheme="majorBidi"/>
      <w:i/>
      <w:iCs/>
      <w:color w:val="404040" w:themeColor="text1" w:themeTint="BF"/>
    </w:rPr>
  </w:style>
  <w:style w:type="character" w:customStyle="1" w:styleId="80">
    <w:name w:val="標題 8 字元"/>
    <w:basedOn w:val="a0"/>
    <w:link w:val="8"/>
    <w:uiPriority w:val="9"/>
    <w:rsid w:val="004A7598"/>
    <w:rPr>
      <w:rFonts w:asciiTheme="majorHAnsi" w:eastAsiaTheme="majorEastAsia" w:hAnsiTheme="majorHAnsi" w:cstheme="majorBidi"/>
      <w:color w:val="4F81BD" w:themeColor="accent1"/>
      <w:sz w:val="20"/>
      <w:szCs w:val="20"/>
    </w:rPr>
  </w:style>
  <w:style w:type="character" w:customStyle="1" w:styleId="90">
    <w:name w:val="標題 9 字元"/>
    <w:basedOn w:val="a0"/>
    <w:link w:val="9"/>
    <w:uiPriority w:val="9"/>
    <w:rsid w:val="004A7598"/>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4A7598"/>
    <w:rPr>
      <w:b/>
      <w:bCs/>
      <w:color w:val="4F81BD" w:themeColor="accent1"/>
      <w:sz w:val="18"/>
      <w:szCs w:val="18"/>
    </w:rPr>
  </w:style>
  <w:style w:type="paragraph" w:styleId="a5">
    <w:name w:val="Title"/>
    <w:basedOn w:val="a"/>
    <w:next w:val="a"/>
    <w:link w:val="a6"/>
    <w:uiPriority w:val="10"/>
    <w:qFormat/>
    <w:rsid w:val="004A75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標題 字元"/>
    <w:basedOn w:val="a0"/>
    <w:link w:val="a5"/>
    <w:uiPriority w:val="10"/>
    <w:rsid w:val="004A7598"/>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4A7598"/>
    <w:pPr>
      <w:numPr>
        <w:ilvl w:val="1"/>
      </w:numPr>
    </w:pPr>
    <w:rPr>
      <w:rFonts w:asciiTheme="majorHAnsi" w:eastAsiaTheme="majorEastAsia" w:hAnsiTheme="majorHAnsi" w:cstheme="majorBidi"/>
      <w:i/>
      <w:iCs/>
      <w:color w:val="4F81BD" w:themeColor="accent1"/>
      <w:spacing w:val="15"/>
    </w:rPr>
  </w:style>
  <w:style w:type="character" w:customStyle="1" w:styleId="a8">
    <w:name w:val="副標題 字元"/>
    <w:basedOn w:val="a0"/>
    <w:link w:val="a7"/>
    <w:uiPriority w:val="11"/>
    <w:rsid w:val="004A7598"/>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4A7598"/>
    <w:rPr>
      <w:b/>
      <w:bCs/>
    </w:rPr>
  </w:style>
  <w:style w:type="character" w:styleId="aa">
    <w:name w:val="Emphasis"/>
    <w:basedOn w:val="a0"/>
    <w:uiPriority w:val="20"/>
    <w:qFormat/>
    <w:rsid w:val="004A7598"/>
    <w:rPr>
      <w:i/>
      <w:iCs/>
    </w:rPr>
  </w:style>
  <w:style w:type="paragraph" w:styleId="ab">
    <w:name w:val="No Spacing"/>
    <w:uiPriority w:val="1"/>
    <w:qFormat/>
    <w:rsid w:val="004A7598"/>
    <w:pPr>
      <w:spacing w:after="0" w:line="240" w:lineRule="auto"/>
    </w:pPr>
  </w:style>
  <w:style w:type="paragraph" w:styleId="ac">
    <w:name w:val="Quote"/>
    <w:basedOn w:val="a"/>
    <w:next w:val="a"/>
    <w:link w:val="ad"/>
    <w:uiPriority w:val="29"/>
    <w:qFormat/>
    <w:rsid w:val="004A7598"/>
    <w:rPr>
      <w:i/>
      <w:iCs/>
      <w:color w:val="000000" w:themeColor="text1"/>
    </w:rPr>
  </w:style>
  <w:style w:type="character" w:customStyle="1" w:styleId="ad">
    <w:name w:val="引文 字元"/>
    <w:basedOn w:val="a0"/>
    <w:link w:val="ac"/>
    <w:uiPriority w:val="29"/>
    <w:rsid w:val="004A7598"/>
    <w:rPr>
      <w:i/>
      <w:iCs/>
      <w:color w:val="000000" w:themeColor="text1"/>
    </w:rPr>
  </w:style>
  <w:style w:type="paragraph" w:styleId="ae">
    <w:name w:val="Intense Quote"/>
    <w:basedOn w:val="a"/>
    <w:next w:val="a"/>
    <w:link w:val="af"/>
    <w:uiPriority w:val="30"/>
    <w:qFormat/>
    <w:rsid w:val="004A7598"/>
    <w:pPr>
      <w:pBdr>
        <w:bottom w:val="single" w:sz="4" w:space="4" w:color="4F81BD" w:themeColor="accent1"/>
      </w:pBdr>
      <w:spacing w:before="200" w:after="280"/>
      <w:ind w:left="936" w:right="936"/>
    </w:pPr>
    <w:rPr>
      <w:b/>
      <w:bCs/>
      <w:i/>
      <w:iCs/>
      <w:color w:val="4F81BD" w:themeColor="accent1"/>
    </w:rPr>
  </w:style>
  <w:style w:type="character" w:customStyle="1" w:styleId="af">
    <w:name w:val="鮮明引文 字元"/>
    <w:basedOn w:val="a0"/>
    <w:link w:val="ae"/>
    <w:uiPriority w:val="30"/>
    <w:rsid w:val="004A7598"/>
    <w:rPr>
      <w:b/>
      <w:bCs/>
      <w:i/>
      <w:iCs/>
      <w:color w:val="4F81BD" w:themeColor="accent1"/>
    </w:rPr>
  </w:style>
  <w:style w:type="character" w:styleId="af0">
    <w:name w:val="Subtle Emphasis"/>
    <w:basedOn w:val="a0"/>
    <w:uiPriority w:val="19"/>
    <w:qFormat/>
    <w:rsid w:val="004A7598"/>
    <w:rPr>
      <w:i/>
      <w:iCs/>
      <w:color w:val="808080" w:themeColor="text1" w:themeTint="7F"/>
    </w:rPr>
  </w:style>
  <w:style w:type="character" w:styleId="af1">
    <w:name w:val="Intense Emphasis"/>
    <w:basedOn w:val="a0"/>
    <w:uiPriority w:val="21"/>
    <w:qFormat/>
    <w:rsid w:val="004A7598"/>
    <w:rPr>
      <w:b/>
      <w:bCs/>
      <w:i/>
      <w:iCs/>
      <w:color w:val="4F81BD" w:themeColor="accent1"/>
    </w:rPr>
  </w:style>
  <w:style w:type="character" w:styleId="af2">
    <w:name w:val="Subtle Reference"/>
    <w:basedOn w:val="a0"/>
    <w:uiPriority w:val="31"/>
    <w:qFormat/>
    <w:rsid w:val="004A7598"/>
    <w:rPr>
      <w:smallCaps/>
      <w:color w:val="C0504D" w:themeColor="accent2"/>
      <w:u w:val="single"/>
    </w:rPr>
  </w:style>
  <w:style w:type="character" w:styleId="af3">
    <w:name w:val="Intense Reference"/>
    <w:basedOn w:val="a0"/>
    <w:uiPriority w:val="32"/>
    <w:qFormat/>
    <w:rsid w:val="004A7598"/>
    <w:rPr>
      <w:b/>
      <w:bCs/>
      <w:smallCaps/>
      <w:color w:val="C0504D" w:themeColor="accent2"/>
      <w:spacing w:val="5"/>
      <w:u w:val="single"/>
    </w:rPr>
  </w:style>
  <w:style w:type="character" w:styleId="af4">
    <w:name w:val="Book Title"/>
    <w:basedOn w:val="a0"/>
    <w:uiPriority w:val="33"/>
    <w:qFormat/>
    <w:rsid w:val="004A7598"/>
    <w:rPr>
      <w:b/>
      <w:bCs/>
      <w:smallCaps/>
      <w:spacing w:val="5"/>
    </w:rPr>
  </w:style>
  <w:style w:type="paragraph" w:styleId="af5">
    <w:name w:val="TOC Heading"/>
    <w:basedOn w:val="1"/>
    <w:next w:val="a"/>
    <w:uiPriority w:val="39"/>
    <w:semiHidden/>
    <w:unhideWhenUsed/>
    <w:qFormat/>
    <w:rsid w:val="004A7598"/>
    <w:pPr>
      <w:outlineLvl w:val="9"/>
    </w:pPr>
  </w:style>
  <w:style w:type="paragraph" w:styleId="af6">
    <w:name w:val="footer"/>
    <w:basedOn w:val="a"/>
    <w:link w:val="af7"/>
    <w:uiPriority w:val="99"/>
    <w:rsid w:val="004929F1"/>
    <w:pPr>
      <w:tabs>
        <w:tab w:val="center" w:pos="4153"/>
        <w:tab w:val="right" w:pos="8306"/>
      </w:tabs>
      <w:snapToGrid w:val="0"/>
    </w:pPr>
    <w:rPr>
      <w:sz w:val="20"/>
      <w:szCs w:val="20"/>
    </w:rPr>
  </w:style>
  <w:style w:type="character" w:customStyle="1" w:styleId="af7">
    <w:name w:val="頁尾 字元"/>
    <w:basedOn w:val="a0"/>
    <w:link w:val="af6"/>
    <w:uiPriority w:val="99"/>
    <w:rsid w:val="004929F1"/>
    <w:rPr>
      <w:rFonts w:ascii="Times New Roman" w:eastAsia="新細明體" w:hAnsi="Times New Roman" w:cs="Times New Roman"/>
      <w:kern w:val="2"/>
      <w:sz w:val="20"/>
      <w:szCs w:val="20"/>
      <w:lang w:bidi="ar-SA"/>
    </w:rPr>
  </w:style>
  <w:style w:type="character" w:styleId="af8">
    <w:name w:val="page number"/>
    <w:basedOn w:val="a0"/>
    <w:rsid w:val="004929F1"/>
  </w:style>
  <w:style w:type="paragraph" w:customStyle="1" w:styleId="af9">
    <w:name w:val="款"/>
    <w:basedOn w:val="a"/>
    <w:rsid w:val="004929F1"/>
    <w:pPr>
      <w:kinsoku w:val="0"/>
      <w:overflowPunct w:val="0"/>
      <w:autoSpaceDE w:val="0"/>
      <w:autoSpaceDN w:val="0"/>
      <w:ind w:leftChars="700" w:left="800" w:hangingChars="100" w:hanging="100"/>
      <w:jc w:val="both"/>
      <w:textAlignment w:val="center"/>
    </w:pPr>
    <w:rPr>
      <w:rFonts w:ascii="華康細明體" w:eastAsia="華康細明體" w:hAnsi="細明體"/>
      <w:bCs/>
      <w:sz w:val="21"/>
    </w:rPr>
  </w:style>
  <w:style w:type="paragraph" w:styleId="afa">
    <w:name w:val="Body Text Indent"/>
    <w:basedOn w:val="a"/>
    <w:link w:val="afb"/>
    <w:rsid w:val="004929F1"/>
    <w:pPr>
      <w:ind w:firstLine="480"/>
    </w:pPr>
    <w:rPr>
      <w:rFonts w:ascii="標楷體" w:eastAsia="標楷體"/>
      <w:sz w:val="28"/>
      <w:szCs w:val="20"/>
    </w:rPr>
  </w:style>
  <w:style w:type="character" w:customStyle="1" w:styleId="afb">
    <w:name w:val="本文縮排 字元"/>
    <w:basedOn w:val="a0"/>
    <w:link w:val="afa"/>
    <w:rsid w:val="004929F1"/>
    <w:rPr>
      <w:rFonts w:ascii="標楷體" w:eastAsia="標楷體" w:hAnsi="Times New Roman" w:cs="Times New Roman"/>
      <w:kern w:val="2"/>
      <w:sz w:val="28"/>
      <w:szCs w:val="20"/>
      <w:lang w:eastAsia="zh-TW" w:bidi="ar-SA"/>
    </w:rPr>
  </w:style>
  <w:style w:type="paragraph" w:styleId="afc">
    <w:name w:val="Balloon Text"/>
    <w:basedOn w:val="a"/>
    <w:link w:val="afd"/>
    <w:uiPriority w:val="99"/>
    <w:semiHidden/>
    <w:unhideWhenUsed/>
    <w:rsid w:val="00A34346"/>
    <w:rPr>
      <w:rFonts w:asciiTheme="majorHAnsi" w:eastAsiaTheme="majorEastAsia" w:hAnsiTheme="majorHAnsi" w:cstheme="majorBidi"/>
      <w:sz w:val="18"/>
      <w:szCs w:val="18"/>
    </w:rPr>
  </w:style>
  <w:style w:type="character" w:customStyle="1" w:styleId="afd">
    <w:name w:val="註解方塊文字 字元"/>
    <w:basedOn w:val="a0"/>
    <w:link w:val="afc"/>
    <w:uiPriority w:val="99"/>
    <w:semiHidden/>
    <w:rsid w:val="00A34346"/>
    <w:rPr>
      <w:rFonts w:asciiTheme="majorHAnsi" w:eastAsiaTheme="majorEastAsia" w:hAnsiTheme="majorHAnsi" w:cstheme="majorBidi"/>
      <w:kern w:val="2"/>
      <w:sz w:val="18"/>
      <w:szCs w:val="18"/>
      <w:lang w:eastAsia="zh-TW" w:bidi="ar-SA"/>
    </w:rPr>
  </w:style>
  <w:style w:type="paragraph" w:styleId="afe">
    <w:name w:val="header"/>
    <w:basedOn w:val="a"/>
    <w:link w:val="aff"/>
    <w:uiPriority w:val="99"/>
    <w:unhideWhenUsed/>
    <w:rsid w:val="00CC3214"/>
    <w:pPr>
      <w:tabs>
        <w:tab w:val="center" w:pos="4153"/>
        <w:tab w:val="right" w:pos="8306"/>
      </w:tabs>
      <w:snapToGrid w:val="0"/>
    </w:pPr>
    <w:rPr>
      <w:sz w:val="20"/>
      <w:szCs w:val="20"/>
    </w:rPr>
  </w:style>
  <w:style w:type="character" w:customStyle="1" w:styleId="aff">
    <w:name w:val="頁首 字元"/>
    <w:basedOn w:val="a0"/>
    <w:link w:val="afe"/>
    <w:uiPriority w:val="99"/>
    <w:rsid w:val="00CC3214"/>
    <w:rPr>
      <w:rFonts w:ascii="Times New Roman" w:eastAsia="新細明體" w:hAnsi="Times New Roman" w:cs="Times New Roman"/>
      <w:kern w:val="2"/>
      <w:sz w:val="20"/>
      <w:szCs w:val="20"/>
      <w:lang w:eastAsia="zh-TW" w:bidi="ar-SA"/>
    </w:rPr>
  </w:style>
  <w:style w:type="paragraph" w:styleId="Web">
    <w:name w:val="Normal (Web)"/>
    <w:basedOn w:val="a"/>
    <w:semiHidden/>
    <w:rsid w:val="006E2B4B"/>
    <w:pPr>
      <w:widowControl/>
      <w:spacing w:before="100" w:beforeAutospacing="1" w:after="100" w:afterAutospacing="1"/>
    </w:pPr>
    <w:rPr>
      <w:rFonts w:ascii="新細明體" w:hAnsi="新細明體" w:cs="新細明體"/>
      <w:kern w:val="0"/>
    </w:rPr>
  </w:style>
  <w:style w:type="paragraph" w:customStyle="1" w:styleId="11">
    <w:name w:val="清單段落1"/>
    <w:basedOn w:val="a"/>
    <w:semiHidden/>
    <w:rsid w:val="006E2B4B"/>
    <w:pPr>
      <w:ind w:leftChars="200" w:left="200"/>
    </w:pPr>
    <w:rPr>
      <w:rFonts w:ascii="Calibri" w:hAnsi="Calibri"/>
      <w:szCs w:val="22"/>
    </w:rPr>
  </w:style>
  <w:style w:type="table" w:styleId="aff0">
    <w:name w:val="Table Grid"/>
    <w:basedOn w:val="a1"/>
    <w:rsid w:val="006E2B4B"/>
    <w:pPr>
      <w:spacing w:after="0" w:line="240" w:lineRule="auto"/>
    </w:pPr>
    <w:rPr>
      <w:rFonts w:ascii="Times New Roman" w:eastAsia="新細明體" w:hAnsi="Times New Roman" w:cs="Times New Roman"/>
      <w:sz w:val="20"/>
      <w:szCs w:val="20"/>
      <w:lang w:eastAsia="zh-TW"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6E2B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6E2B4B"/>
    <w:rPr>
      <w:rFonts w:ascii="細明體" w:eastAsia="細明體" w:hAnsi="細明體" w:cs="細明體"/>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92878">
      <w:bodyDiv w:val="1"/>
      <w:marLeft w:val="0"/>
      <w:marRight w:val="0"/>
      <w:marTop w:val="0"/>
      <w:marBottom w:val="0"/>
      <w:divBdr>
        <w:top w:val="none" w:sz="0" w:space="0" w:color="auto"/>
        <w:left w:val="none" w:sz="0" w:space="0" w:color="auto"/>
        <w:bottom w:val="none" w:sz="0" w:space="0" w:color="auto"/>
        <w:right w:val="none" w:sz="0" w:space="0" w:color="auto"/>
      </w:divBdr>
    </w:div>
    <w:div w:id="10546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987</Characters>
  <Application>Microsoft Office Word</Application>
  <DocSecurity>0</DocSecurity>
  <Lines>8</Lines>
  <Paragraphs>2</Paragraphs>
  <ScaleCrop>false</ScaleCrop>
  <Company>HOME</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2</cp:revision>
  <cp:lastPrinted>2014-05-09T06:40:00Z</cp:lastPrinted>
  <dcterms:created xsi:type="dcterms:W3CDTF">2014-05-21T00:21:00Z</dcterms:created>
  <dcterms:modified xsi:type="dcterms:W3CDTF">2014-05-21T00:21:00Z</dcterms:modified>
</cp:coreProperties>
</file>