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4CC1" w14:textId="77777777" w:rsidR="00194F78" w:rsidRPr="00E0735E" w:rsidRDefault="00194F78" w:rsidP="00E0735E">
      <w:pPr>
        <w:autoSpaceDE w:val="0"/>
        <w:autoSpaceDN w:val="0"/>
        <w:adjustRightInd w:val="0"/>
        <w:spacing w:line="420" w:lineRule="exact"/>
        <w:ind w:left="1242" w:hangingChars="443" w:hanging="1242"/>
        <w:jc w:val="center"/>
        <w:rPr>
          <w:rFonts w:eastAsia="標楷體"/>
          <w:b/>
          <w:bCs/>
          <w:sz w:val="28"/>
          <w:szCs w:val="16"/>
        </w:rPr>
      </w:pPr>
      <w:r w:rsidRPr="00E0735E">
        <w:rPr>
          <w:rFonts w:eastAsia="標楷體"/>
          <w:b/>
          <w:bCs/>
          <w:sz w:val="28"/>
          <w:szCs w:val="16"/>
        </w:rPr>
        <w:t>Kaohsiung Medical University</w:t>
      </w:r>
    </w:p>
    <w:p w14:paraId="2B539667" w14:textId="77777777" w:rsidR="00194F78" w:rsidRPr="00E0735E" w:rsidRDefault="00194F78" w:rsidP="00E0735E">
      <w:pPr>
        <w:autoSpaceDE w:val="0"/>
        <w:autoSpaceDN w:val="0"/>
        <w:adjustRightInd w:val="0"/>
        <w:spacing w:line="420" w:lineRule="exact"/>
        <w:ind w:left="1242" w:hangingChars="443" w:hanging="1242"/>
        <w:jc w:val="center"/>
        <w:rPr>
          <w:rFonts w:eastAsia="標楷體"/>
          <w:b/>
          <w:bCs/>
          <w:sz w:val="28"/>
          <w:szCs w:val="16"/>
        </w:rPr>
      </w:pPr>
      <w:r w:rsidRPr="00E0735E">
        <w:rPr>
          <w:rFonts w:eastAsia="標楷體"/>
          <w:b/>
          <w:bCs/>
          <w:sz w:val="28"/>
          <w:szCs w:val="16"/>
        </w:rPr>
        <w:t>Regulations for the Appointment of Honorary Professors</w:t>
      </w:r>
    </w:p>
    <w:p w14:paraId="40BDC4DC" w14:textId="77777777" w:rsidR="00E0735E" w:rsidRDefault="00E0735E" w:rsidP="005971C5">
      <w:pPr>
        <w:autoSpaceDE w:val="0"/>
        <w:autoSpaceDN w:val="0"/>
        <w:adjustRightInd w:val="0"/>
        <w:spacing w:line="240" w:lineRule="exact"/>
        <w:ind w:left="1060"/>
        <w:jc w:val="right"/>
        <w:rPr>
          <w:rFonts w:eastAsia="標楷體"/>
          <w:sz w:val="20"/>
          <w:szCs w:val="16"/>
        </w:rPr>
      </w:pPr>
    </w:p>
    <w:p w14:paraId="4B3604C9" w14:textId="77777777" w:rsidR="00E0735E" w:rsidRPr="005971C5" w:rsidRDefault="00E0735E" w:rsidP="005971C5">
      <w:pPr>
        <w:autoSpaceDE w:val="0"/>
        <w:autoSpaceDN w:val="0"/>
        <w:adjustRightInd w:val="0"/>
        <w:spacing w:line="240" w:lineRule="exact"/>
        <w:ind w:left="1060"/>
        <w:jc w:val="right"/>
        <w:rPr>
          <w:rFonts w:eastAsia="標楷體" w:hint="eastAsia"/>
          <w:sz w:val="20"/>
          <w:szCs w:val="16"/>
        </w:rPr>
      </w:pPr>
      <w:r w:rsidRPr="00E0735E">
        <w:rPr>
          <w:rFonts w:eastAsia="標楷體"/>
          <w:sz w:val="20"/>
          <w:szCs w:val="16"/>
        </w:rPr>
        <w:t>19</w:t>
      </w:r>
      <w:r>
        <w:rPr>
          <w:rFonts w:eastAsia="標楷體"/>
          <w:sz w:val="20"/>
          <w:szCs w:val="16"/>
        </w:rPr>
        <w:t>82</w:t>
      </w:r>
      <w:r w:rsidRPr="00E0735E">
        <w:rPr>
          <w:rFonts w:eastAsia="標楷體"/>
          <w:sz w:val="20"/>
          <w:szCs w:val="16"/>
        </w:rPr>
        <w:t>.0</w:t>
      </w:r>
      <w:r>
        <w:rPr>
          <w:rFonts w:eastAsia="標楷體"/>
          <w:sz w:val="20"/>
          <w:szCs w:val="16"/>
        </w:rPr>
        <w:t>3</w:t>
      </w:r>
      <w:r w:rsidRPr="00E0735E">
        <w:rPr>
          <w:rFonts w:eastAsia="標楷體"/>
          <w:sz w:val="20"/>
          <w:szCs w:val="16"/>
        </w:rPr>
        <w:t>.0</w:t>
      </w:r>
      <w:r>
        <w:rPr>
          <w:rFonts w:eastAsia="標楷體"/>
          <w:sz w:val="20"/>
          <w:szCs w:val="16"/>
        </w:rPr>
        <w:t>9</w:t>
      </w:r>
      <w:r w:rsidRPr="00E0735E">
        <w:rPr>
          <w:rFonts w:eastAsia="標楷體"/>
          <w:sz w:val="20"/>
          <w:szCs w:val="16"/>
        </w:rPr>
        <w:t xml:space="preserve"> Promulgated </w:t>
      </w:r>
      <w:r w:rsidR="00CE1548">
        <w:rPr>
          <w:rFonts w:eastAsia="標楷體"/>
          <w:sz w:val="20"/>
          <w:szCs w:val="16"/>
        </w:rPr>
        <w:t>via</w:t>
      </w:r>
      <w:r w:rsidRPr="00E0735E">
        <w:rPr>
          <w:rFonts w:eastAsia="標楷體"/>
          <w:sz w:val="20"/>
          <w:szCs w:val="16"/>
        </w:rPr>
        <w:t xml:space="preserve"> the (</w:t>
      </w:r>
      <w:r>
        <w:rPr>
          <w:rFonts w:eastAsia="標楷體"/>
          <w:sz w:val="20"/>
          <w:szCs w:val="16"/>
        </w:rPr>
        <w:t>71</w:t>
      </w:r>
      <w:r w:rsidRPr="00E0735E">
        <w:rPr>
          <w:rFonts w:eastAsia="標楷體"/>
          <w:sz w:val="20"/>
          <w:szCs w:val="16"/>
        </w:rPr>
        <w:t>)GaoYi</w:t>
      </w:r>
      <w:r>
        <w:rPr>
          <w:rFonts w:eastAsia="標楷體"/>
          <w:sz w:val="20"/>
          <w:szCs w:val="16"/>
        </w:rPr>
        <w:t>Ren</w:t>
      </w:r>
      <w:r w:rsidRPr="00E0735E">
        <w:rPr>
          <w:rFonts w:eastAsia="標楷體"/>
          <w:sz w:val="20"/>
          <w:szCs w:val="16"/>
        </w:rPr>
        <w:t>Zi No. 0</w:t>
      </w:r>
      <w:r>
        <w:rPr>
          <w:rFonts w:eastAsia="標楷體"/>
          <w:sz w:val="20"/>
          <w:szCs w:val="16"/>
        </w:rPr>
        <w:t>625</w:t>
      </w:r>
      <w:r w:rsidRPr="00E0735E">
        <w:rPr>
          <w:rFonts w:eastAsia="標楷體"/>
          <w:sz w:val="20"/>
          <w:szCs w:val="16"/>
        </w:rPr>
        <w:t xml:space="preserve"> Letter</w:t>
      </w:r>
    </w:p>
    <w:p w14:paraId="72627D31" w14:textId="77777777" w:rsidR="00194F78" w:rsidRPr="005971C5" w:rsidRDefault="00E0735E" w:rsidP="005971C5">
      <w:pPr>
        <w:autoSpaceDE w:val="0"/>
        <w:autoSpaceDN w:val="0"/>
        <w:adjustRightInd w:val="0"/>
        <w:spacing w:line="240" w:lineRule="exact"/>
        <w:ind w:left="1060"/>
        <w:jc w:val="right"/>
        <w:rPr>
          <w:rFonts w:eastAsia="標楷體"/>
          <w:sz w:val="20"/>
          <w:szCs w:val="16"/>
        </w:rPr>
      </w:pPr>
      <w:r>
        <w:rPr>
          <w:rFonts w:eastAsia="標楷體"/>
          <w:sz w:val="20"/>
          <w:szCs w:val="16"/>
        </w:rPr>
        <w:t xml:space="preserve"> 2002.0207 </w:t>
      </w:r>
      <w:r w:rsidR="00070589">
        <w:rPr>
          <w:rFonts w:eastAsia="標楷體"/>
          <w:sz w:val="20"/>
          <w:szCs w:val="16"/>
        </w:rPr>
        <w:t>Passed</w:t>
      </w:r>
      <w:r w:rsidR="00194F78" w:rsidRPr="005971C5">
        <w:rPr>
          <w:rFonts w:eastAsia="標楷體"/>
          <w:sz w:val="20"/>
          <w:szCs w:val="16"/>
        </w:rPr>
        <w:t xml:space="preserve"> at the 6th </w:t>
      </w:r>
      <w:r w:rsidR="00070589" w:rsidRPr="005971C5">
        <w:rPr>
          <w:rFonts w:eastAsia="標楷體"/>
          <w:sz w:val="20"/>
          <w:szCs w:val="16"/>
        </w:rPr>
        <w:t xml:space="preserve">Regulations Committee </w:t>
      </w:r>
      <w:r w:rsidR="00194F78" w:rsidRPr="005971C5">
        <w:rPr>
          <w:rFonts w:eastAsia="標楷體"/>
          <w:sz w:val="20"/>
          <w:szCs w:val="16"/>
        </w:rPr>
        <w:t xml:space="preserve">Meeting of the </w:t>
      </w:r>
      <w:r w:rsidR="00070589">
        <w:rPr>
          <w:rFonts w:eastAsia="標楷體"/>
          <w:sz w:val="20"/>
          <w:szCs w:val="16"/>
        </w:rPr>
        <w:t>90</w:t>
      </w:r>
      <w:r w:rsidR="00070589" w:rsidRPr="00070589">
        <w:rPr>
          <w:rFonts w:eastAsia="標楷體"/>
          <w:sz w:val="20"/>
          <w:szCs w:val="16"/>
          <w:vertAlign w:val="superscript"/>
        </w:rPr>
        <w:t>th</w:t>
      </w:r>
      <w:r w:rsidR="00070589">
        <w:rPr>
          <w:rFonts w:eastAsia="標楷體"/>
          <w:sz w:val="20"/>
          <w:szCs w:val="16"/>
        </w:rPr>
        <w:t xml:space="preserve"> </w:t>
      </w:r>
      <w:r w:rsidR="00194F78" w:rsidRPr="005971C5">
        <w:rPr>
          <w:rFonts w:eastAsia="標楷體"/>
          <w:sz w:val="20"/>
          <w:szCs w:val="16"/>
        </w:rPr>
        <w:t>Academic Year</w:t>
      </w:r>
    </w:p>
    <w:p w14:paraId="4769A967" w14:textId="77777777" w:rsidR="00194F78" w:rsidRPr="005971C5" w:rsidRDefault="00070589" w:rsidP="005971C5">
      <w:pPr>
        <w:autoSpaceDE w:val="0"/>
        <w:autoSpaceDN w:val="0"/>
        <w:adjustRightInd w:val="0"/>
        <w:spacing w:line="240" w:lineRule="exact"/>
        <w:ind w:left="284"/>
        <w:jc w:val="right"/>
        <w:rPr>
          <w:rFonts w:eastAsia="標楷體"/>
          <w:sz w:val="20"/>
          <w:szCs w:val="16"/>
        </w:rPr>
      </w:pPr>
      <w:r>
        <w:rPr>
          <w:rFonts w:eastAsia="標楷體"/>
          <w:sz w:val="20"/>
          <w:szCs w:val="16"/>
        </w:rPr>
        <w:t>2002.03.19 Passed</w:t>
      </w:r>
      <w:r w:rsidR="00194F78" w:rsidRPr="005971C5">
        <w:rPr>
          <w:rFonts w:eastAsia="標楷體"/>
          <w:sz w:val="20"/>
          <w:szCs w:val="16"/>
        </w:rPr>
        <w:t xml:space="preserve"> at the 3rd </w:t>
      </w:r>
      <w:r>
        <w:rPr>
          <w:rFonts w:eastAsia="標楷體"/>
          <w:sz w:val="20"/>
          <w:szCs w:val="16"/>
        </w:rPr>
        <w:t xml:space="preserve">University Council </w:t>
      </w:r>
      <w:r w:rsidR="00194F78" w:rsidRPr="005971C5">
        <w:rPr>
          <w:rFonts w:eastAsia="標楷體"/>
          <w:sz w:val="20"/>
          <w:szCs w:val="16"/>
        </w:rPr>
        <w:t xml:space="preserve">and 8th Joint Administrative Meeting of </w:t>
      </w:r>
      <w:r>
        <w:rPr>
          <w:rFonts w:eastAsia="標楷體"/>
          <w:sz w:val="20"/>
          <w:szCs w:val="16"/>
        </w:rPr>
        <w:t>the 90</w:t>
      </w:r>
      <w:r w:rsidRPr="00070589">
        <w:rPr>
          <w:rFonts w:eastAsia="標楷體"/>
          <w:sz w:val="20"/>
          <w:szCs w:val="16"/>
          <w:vertAlign w:val="superscript"/>
        </w:rPr>
        <w:t>th</w:t>
      </w:r>
      <w:r>
        <w:rPr>
          <w:rFonts w:eastAsia="標楷體"/>
          <w:sz w:val="20"/>
          <w:szCs w:val="16"/>
        </w:rPr>
        <w:t xml:space="preserve"> </w:t>
      </w:r>
      <w:r w:rsidR="00194F78" w:rsidRPr="005971C5">
        <w:rPr>
          <w:rFonts w:eastAsia="標楷體"/>
          <w:sz w:val="20"/>
          <w:szCs w:val="16"/>
        </w:rPr>
        <w:t xml:space="preserve">Academic Year </w:t>
      </w:r>
    </w:p>
    <w:p w14:paraId="3B949DC6" w14:textId="77777777" w:rsidR="00194F78" w:rsidRPr="005971C5" w:rsidRDefault="00070589" w:rsidP="005971C5">
      <w:pPr>
        <w:autoSpaceDE w:val="0"/>
        <w:autoSpaceDN w:val="0"/>
        <w:adjustRightInd w:val="0"/>
        <w:spacing w:line="240" w:lineRule="exact"/>
        <w:ind w:left="1060"/>
        <w:jc w:val="right"/>
        <w:rPr>
          <w:rFonts w:eastAsia="標楷體"/>
          <w:sz w:val="20"/>
          <w:szCs w:val="16"/>
        </w:rPr>
      </w:pPr>
      <w:r>
        <w:rPr>
          <w:rFonts w:eastAsia="標楷體"/>
          <w:sz w:val="20"/>
          <w:szCs w:val="16"/>
        </w:rPr>
        <w:t>2002.03.30 Passed</w:t>
      </w:r>
      <w:r w:rsidR="00194F78" w:rsidRPr="005971C5">
        <w:rPr>
          <w:rFonts w:eastAsia="標楷體"/>
          <w:sz w:val="20"/>
          <w:szCs w:val="16"/>
        </w:rPr>
        <w:t xml:space="preserve"> at the 15th Regular Session of the 13th Board of</w:t>
      </w:r>
      <w:r>
        <w:rPr>
          <w:rFonts w:eastAsia="標楷體"/>
          <w:sz w:val="20"/>
          <w:szCs w:val="16"/>
        </w:rPr>
        <w:t xml:space="preserve"> Directors</w:t>
      </w:r>
    </w:p>
    <w:p w14:paraId="4F758819" w14:textId="77777777" w:rsidR="00194F78" w:rsidRPr="005971C5" w:rsidRDefault="00CE1548" w:rsidP="005971C5">
      <w:pPr>
        <w:autoSpaceDE w:val="0"/>
        <w:autoSpaceDN w:val="0"/>
        <w:adjustRightInd w:val="0"/>
        <w:spacing w:line="240" w:lineRule="exact"/>
        <w:ind w:left="1060"/>
        <w:jc w:val="right"/>
        <w:rPr>
          <w:rFonts w:eastAsia="標楷體"/>
          <w:sz w:val="20"/>
          <w:szCs w:val="16"/>
        </w:rPr>
      </w:pPr>
      <w:r>
        <w:rPr>
          <w:rFonts w:eastAsia="標楷體"/>
          <w:sz w:val="20"/>
          <w:szCs w:val="16"/>
        </w:rPr>
        <w:t xml:space="preserve">2002.04.24 </w:t>
      </w:r>
      <w:r w:rsidR="00194F78" w:rsidRPr="005971C5">
        <w:rPr>
          <w:rFonts w:eastAsia="標楷體"/>
          <w:sz w:val="20"/>
          <w:szCs w:val="16"/>
        </w:rPr>
        <w:t xml:space="preserve">Promulgated via </w:t>
      </w:r>
      <w:r w:rsidR="00070589" w:rsidRPr="00E0735E">
        <w:rPr>
          <w:rFonts w:eastAsia="標楷體"/>
          <w:sz w:val="20"/>
          <w:szCs w:val="16"/>
        </w:rPr>
        <w:t>the (</w:t>
      </w:r>
      <w:r w:rsidR="00070589">
        <w:rPr>
          <w:rFonts w:eastAsia="標楷體"/>
          <w:sz w:val="20"/>
          <w:szCs w:val="16"/>
        </w:rPr>
        <w:t>91</w:t>
      </w:r>
      <w:r w:rsidR="00070589" w:rsidRPr="00E0735E">
        <w:rPr>
          <w:rFonts w:eastAsia="標楷體"/>
          <w:sz w:val="20"/>
          <w:szCs w:val="16"/>
        </w:rPr>
        <w:t>)GaoYi</w:t>
      </w:r>
      <w:r w:rsidR="00070589">
        <w:rPr>
          <w:rFonts w:eastAsia="標楷體"/>
          <w:sz w:val="20"/>
          <w:szCs w:val="16"/>
        </w:rPr>
        <w:t>Fa(1)</w:t>
      </w:r>
      <w:r w:rsidR="00070589" w:rsidRPr="00E0735E">
        <w:rPr>
          <w:rFonts w:eastAsia="標楷體"/>
          <w:sz w:val="20"/>
          <w:szCs w:val="16"/>
        </w:rPr>
        <w:t xml:space="preserve">Zi No. </w:t>
      </w:r>
      <w:r w:rsidR="00070589">
        <w:rPr>
          <w:rFonts w:eastAsia="標楷體"/>
          <w:sz w:val="20"/>
          <w:szCs w:val="16"/>
        </w:rPr>
        <w:t>014</w:t>
      </w:r>
      <w:r w:rsidR="00070589" w:rsidRPr="00E0735E">
        <w:rPr>
          <w:rFonts w:eastAsia="標楷體"/>
          <w:sz w:val="20"/>
          <w:szCs w:val="16"/>
        </w:rPr>
        <w:t xml:space="preserve"> Letter</w:t>
      </w:r>
    </w:p>
    <w:p w14:paraId="6AF318BF" w14:textId="77777777" w:rsidR="00194F78" w:rsidRPr="005971C5" w:rsidRDefault="00CE1548" w:rsidP="005971C5">
      <w:pPr>
        <w:autoSpaceDE w:val="0"/>
        <w:autoSpaceDN w:val="0"/>
        <w:adjustRightInd w:val="0"/>
        <w:spacing w:line="240" w:lineRule="exact"/>
        <w:ind w:left="1060"/>
        <w:jc w:val="right"/>
        <w:rPr>
          <w:rFonts w:eastAsia="標楷體"/>
          <w:sz w:val="20"/>
          <w:szCs w:val="16"/>
        </w:rPr>
      </w:pPr>
      <w:r>
        <w:rPr>
          <w:rFonts w:eastAsia="標楷體"/>
          <w:sz w:val="20"/>
          <w:szCs w:val="16"/>
        </w:rPr>
        <w:t>2007.07.26 Passed</w:t>
      </w:r>
      <w:r w:rsidR="00194F78" w:rsidRPr="005971C5">
        <w:rPr>
          <w:rFonts w:eastAsia="標楷體"/>
          <w:sz w:val="20"/>
          <w:szCs w:val="16"/>
        </w:rPr>
        <w:t xml:space="preserve"> at the 5th </w:t>
      </w:r>
      <w:r>
        <w:rPr>
          <w:rFonts w:eastAsia="標楷體"/>
          <w:sz w:val="20"/>
          <w:szCs w:val="16"/>
        </w:rPr>
        <w:t>University Council</w:t>
      </w:r>
      <w:r w:rsidR="00194F78" w:rsidRPr="005971C5">
        <w:rPr>
          <w:rFonts w:eastAsia="標楷體"/>
          <w:sz w:val="20"/>
          <w:szCs w:val="16"/>
        </w:rPr>
        <w:t xml:space="preserve"> of </w:t>
      </w:r>
      <w:r>
        <w:rPr>
          <w:rFonts w:eastAsia="標楷體"/>
          <w:sz w:val="20"/>
          <w:szCs w:val="16"/>
        </w:rPr>
        <w:t>the 95</w:t>
      </w:r>
      <w:r w:rsidRPr="00CE1548">
        <w:rPr>
          <w:rFonts w:eastAsia="標楷體"/>
          <w:sz w:val="20"/>
          <w:szCs w:val="16"/>
          <w:vertAlign w:val="superscript"/>
        </w:rPr>
        <w:t>th</w:t>
      </w:r>
      <w:r>
        <w:rPr>
          <w:rFonts w:eastAsia="標楷體"/>
          <w:sz w:val="20"/>
          <w:szCs w:val="16"/>
        </w:rPr>
        <w:t xml:space="preserve"> </w:t>
      </w:r>
      <w:r w:rsidR="00194F78" w:rsidRPr="005971C5">
        <w:rPr>
          <w:rFonts w:eastAsia="標楷體"/>
          <w:sz w:val="20"/>
          <w:szCs w:val="16"/>
        </w:rPr>
        <w:t>Academic Year</w:t>
      </w:r>
    </w:p>
    <w:p w14:paraId="0B094649" w14:textId="77777777" w:rsidR="00194F78" w:rsidRPr="005971C5" w:rsidRDefault="00CE1548" w:rsidP="005971C5">
      <w:pPr>
        <w:autoSpaceDE w:val="0"/>
        <w:autoSpaceDN w:val="0"/>
        <w:adjustRightInd w:val="0"/>
        <w:spacing w:line="240" w:lineRule="exact"/>
        <w:ind w:left="1060"/>
        <w:jc w:val="right"/>
        <w:rPr>
          <w:rFonts w:eastAsia="標楷體"/>
          <w:sz w:val="20"/>
          <w:szCs w:val="16"/>
        </w:rPr>
      </w:pPr>
      <w:r>
        <w:rPr>
          <w:rFonts w:eastAsia="標楷體"/>
          <w:sz w:val="20"/>
          <w:szCs w:val="16"/>
        </w:rPr>
        <w:t>2007.10.25 Passed</w:t>
      </w:r>
      <w:r w:rsidR="00194F78" w:rsidRPr="005971C5">
        <w:rPr>
          <w:rFonts w:eastAsia="標楷體"/>
          <w:sz w:val="20"/>
          <w:szCs w:val="16"/>
        </w:rPr>
        <w:t xml:space="preserve"> at the 1st and 3rd Joint Administrative Meetings of </w:t>
      </w:r>
      <w:r>
        <w:rPr>
          <w:rFonts w:eastAsia="標楷體"/>
          <w:sz w:val="20"/>
          <w:szCs w:val="16"/>
        </w:rPr>
        <w:t>the 96</w:t>
      </w:r>
      <w:r w:rsidRPr="00CE1548">
        <w:rPr>
          <w:rFonts w:eastAsia="標楷體"/>
          <w:sz w:val="20"/>
          <w:szCs w:val="16"/>
          <w:vertAlign w:val="superscript"/>
        </w:rPr>
        <w:t>th</w:t>
      </w:r>
      <w:r>
        <w:rPr>
          <w:rFonts w:eastAsia="標楷體"/>
          <w:sz w:val="20"/>
          <w:szCs w:val="16"/>
        </w:rPr>
        <w:t xml:space="preserve"> </w:t>
      </w:r>
      <w:r w:rsidR="00194F78" w:rsidRPr="005971C5">
        <w:rPr>
          <w:rFonts w:eastAsia="標楷體"/>
          <w:sz w:val="20"/>
          <w:szCs w:val="16"/>
        </w:rPr>
        <w:t xml:space="preserve">Academic Year </w:t>
      </w:r>
    </w:p>
    <w:p w14:paraId="7DDA0B66" w14:textId="77777777" w:rsidR="00194F78" w:rsidRPr="005971C5" w:rsidRDefault="00CE1548" w:rsidP="005971C5">
      <w:pPr>
        <w:autoSpaceDE w:val="0"/>
        <w:autoSpaceDN w:val="0"/>
        <w:adjustRightInd w:val="0"/>
        <w:spacing w:line="240" w:lineRule="exact"/>
        <w:ind w:left="1060"/>
        <w:jc w:val="right"/>
        <w:rPr>
          <w:rFonts w:eastAsia="標楷體"/>
          <w:sz w:val="20"/>
          <w:szCs w:val="16"/>
        </w:rPr>
      </w:pPr>
      <w:r>
        <w:rPr>
          <w:rFonts w:eastAsia="標楷體"/>
          <w:sz w:val="20"/>
          <w:szCs w:val="16"/>
        </w:rPr>
        <w:t>2007.11.08 Passed</w:t>
      </w:r>
      <w:r w:rsidR="00194F78" w:rsidRPr="005971C5">
        <w:rPr>
          <w:rFonts w:eastAsia="標楷體"/>
          <w:sz w:val="20"/>
          <w:szCs w:val="16"/>
        </w:rPr>
        <w:t xml:space="preserve"> </w:t>
      </w:r>
      <w:r>
        <w:rPr>
          <w:rFonts w:eastAsia="標楷體"/>
          <w:sz w:val="20"/>
          <w:szCs w:val="16"/>
        </w:rPr>
        <w:t>at</w:t>
      </w:r>
      <w:r w:rsidR="00194F78" w:rsidRPr="005971C5">
        <w:rPr>
          <w:rFonts w:eastAsia="標楷體"/>
          <w:sz w:val="20"/>
          <w:szCs w:val="16"/>
        </w:rPr>
        <w:t xml:space="preserve"> the 14th </w:t>
      </w:r>
      <w:r w:rsidR="00070589" w:rsidRPr="005971C5">
        <w:rPr>
          <w:rFonts w:eastAsia="標楷體"/>
          <w:sz w:val="20"/>
          <w:szCs w:val="16"/>
        </w:rPr>
        <w:t>Regular Session</w:t>
      </w:r>
      <w:r w:rsidR="00194F78" w:rsidRPr="005971C5">
        <w:rPr>
          <w:rFonts w:eastAsia="標楷體"/>
          <w:sz w:val="20"/>
          <w:szCs w:val="16"/>
        </w:rPr>
        <w:t xml:space="preserve"> of the 15th Board of </w:t>
      </w:r>
      <w:r>
        <w:rPr>
          <w:rFonts w:eastAsia="標楷體"/>
          <w:sz w:val="20"/>
          <w:szCs w:val="16"/>
        </w:rPr>
        <w:t>Directors</w:t>
      </w:r>
    </w:p>
    <w:p w14:paraId="30F440B1" w14:textId="77777777" w:rsidR="00194F78" w:rsidRPr="005971C5" w:rsidRDefault="00CE1548" w:rsidP="00CE1548">
      <w:pPr>
        <w:wordWrap w:val="0"/>
        <w:autoSpaceDE w:val="0"/>
        <w:autoSpaceDN w:val="0"/>
        <w:adjustRightInd w:val="0"/>
        <w:spacing w:line="240" w:lineRule="exact"/>
        <w:ind w:left="1060"/>
        <w:jc w:val="right"/>
        <w:rPr>
          <w:rFonts w:eastAsia="標楷體"/>
          <w:sz w:val="20"/>
          <w:szCs w:val="16"/>
        </w:rPr>
      </w:pPr>
      <w:r>
        <w:rPr>
          <w:rFonts w:eastAsia="標楷體"/>
          <w:sz w:val="20"/>
          <w:szCs w:val="16"/>
        </w:rPr>
        <w:t xml:space="preserve">2007.12.13 </w:t>
      </w:r>
      <w:r w:rsidR="00194F78" w:rsidRPr="005971C5">
        <w:rPr>
          <w:rFonts w:eastAsia="標楷體"/>
          <w:sz w:val="20"/>
          <w:szCs w:val="16"/>
        </w:rPr>
        <w:t xml:space="preserve">Promulgated via </w:t>
      </w:r>
      <w:r>
        <w:rPr>
          <w:rFonts w:eastAsia="標楷體"/>
          <w:sz w:val="20"/>
          <w:szCs w:val="16"/>
        </w:rPr>
        <w:t xml:space="preserve">the </w:t>
      </w:r>
      <w:r w:rsidRPr="00E0735E">
        <w:rPr>
          <w:rFonts w:eastAsia="標楷體"/>
          <w:sz w:val="20"/>
          <w:szCs w:val="16"/>
        </w:rPr>
        <w:t>GaoYi</w:t>
      </w:r>
      <w:r>
        <w:rPr>
          <w:rFonts w:eastAsia="標楷體"/>
          <w:sz w:val="20"/>
          <w:szCs w:val="16"/>
        </w:rPr>
        <w:t>Ren</w:t>
      </w:r>
      <w:r w:rsidRPr="00E0735E">
        <w:rPr>
          <w:rFonts w:eastAsia="標楷體"/>
          <w:sz w:val="20"/>
          <w:szCs w:val="16"/>
        </w:rPr>
        <w:t>Zi No.</w:t>
      </w:r>
      <w:r w:rsidR="00194F78" w:rsidRPr="005971C5">
        <w:rPr>
          <w:rFonts w:eastAsia="標楷體"/>
          <w:sz w:val="20"/>
          <w:szCs w:val="16"/>
        </w:rPr>
        <w:t xml:space="preserve"> </w:t>
      </w:r>
      <w:r w:rsidRPr="00E0735E">
        <w:rPr>
          <w:rFonts w:eastAsia="標楷體" w:hint="eastAsia"/>
          <w:sz w:val="20"/>
          <w:szCs w:val="16"/>
        </w:rPr>
        <w:t>0961100545</w:t>
      </w:r>
      <w:r>
        <w:rPr>
          <w:rFonts w:eastAsia="標楷體"/>
          <w:sz w:val="20"/>
          <w:szCs w:val="16"/>
        </w:rPr>
        <w:t xml:space="preserve"> Letter</w:t>
      </w:r>
    </w:p>
    <w:p w14:paraId="25628ADD" w14:textId="77777777" w:rsidR="00194F78" w:rsidRPr="005971C5" w:rsidRDefault="00CE1548" w:rsidP="005971C5">
      <w:pPr>
        <w:autoSpaceDE w:val="0"/>
        <w:autoSpaceDN w:val="0"/>
        <w:adjustRightInd w:val="0"/>
        <w:spacing w:line="240" w:lineRule="exact"/>
        <w:ind w:left="1060"/>
        <w:jc w:val="right"/>
        <w:rPr>
          <w:rFonts w:eastAsia="標楷體"/>
          <w:sz w:val="20"/>
          <w:szCs w:val="16"/>
        </w:rPr>
      </w:pPr>
      <w:r>
        <w:rPr>
          <w:rFonts w:eastAsia="標楷體"/>
          <w:sz w:val="20"/>
          <w:szCs w:val="16"/>
        </w:rPr>
        <w:t>2016.07.06 Passed</w:t>
      </w:r>
      <w:r w:rsidR="00194F78" w:rsidRPr="005971C5">
        <w:rPr>
          <w:rFonts w:eastAsia="標楷體"/>
          <w:sz w:val="20"/>
          <w:szCs w:val="16"/>
        </w:rPr>
        <w:t xml:space="preserve"> at the 2nd </w:t>
      </w:r>
      <w:r w:rsidRPr="00CE1548">
        <w:rPr>
          <w:rFonts w:eastAsia="標楷體"/>
          <w:sz w:val="20"/>
          <w:szCs w:val="16"/>
        </w:rPr>
        <w:t>Temporary</w:t>
      </w:r>
      <w:r w:rsidR="00194F78" w:rsidRPr="005971C5">
        <w:rPr>
          <w:rFonts w:eastAsia="標楷體"/>
          <w:sz w:val="20"/>
          <w:szCs w:val="16"/>
        </w:rPr>
        <w:t xml:space="preserve"> </w:t>
      </w:r>
      <w:r>
        <w:rPr>
          <w:rFonts w:eastAsia="標楷體"/>
          <w:sz w:val="20"/>
          <w:szCs w:val="16"/>
        </w:rPr>
        <w:t>University Council</w:t>
      </w:r>
      <w:r w:rsidR="00194F78" w:rsidRPr="005971C5">
        <w:rPr>
          <w:rFonts w:eastAsia="標楷體"/>
          <w:sz w:val="20"/>
          <w:szCs w:val="16"/>
        </w:rPr>
        <w:t xml:space="preserve"> of </w:t>
      </w:r>
      <w:r>
        <w:rPr>
          <w:rFonts w:eastAsia="標楷體"/>
          <w:sz w:val="20"/>
          <w:szCs w:val="16"/>
        </w:rPr>
        <w:t>104</w:t>
      </w:r>
      <w:r w:rsidRPr="00CE1548">
        <w:rPr>
          <w:rFonts w:eastAsia="標楷體"/>
          <w:sz w:val="20"/>
          <w:szCs w:val="16"/>
          <w:vertAlign w:val="superscript"/>
        </w:rPr>
        <w:t>th</w:t>
      </w:r>
      <w:r>
        <w:rPr>
          <w:rFonts w:eastAsia="標楷體"/>
          <w:sz w:val="20"/>
          <w:szCs w:val="16"/>
        </w:rPr>
        <w:t xml:space="preserve"> </w:t>
      </w:r>
      <w:r w:rsidR="00194F78" w:rsidRPr="005971C5">
        <w:rPr>
          <w:rFonts w:eastAsia="標楷體"/>
          <w:sz w:val="20"/>
          <w:szCs w:val="16"/>
        </w:rPr>
        <w:t>Academic Year</w:t>
      </w:r>
    </w:p>
    <w:p w14:paraId="5075FB7A" w14:textId="77777777" w:rsidR="00194F78" w:rsidRDefault="00194F78" w:rsidP="005971C5">
      <w:pPr>
        <w:autoSpaceDE w:val="0"/>
        <w:autoSpaceDN w:val="0"/>
        <w:adjustRightInd w:val="0"/>
        <w:spacing w:line="240" w:lineRule="exact"/>
        <w:ind w:left="1060"/>
        <w:jc w:val="right"/>
        <w:rPr>
          <w:rFonts w:eastAsia="標楷體"/>
          <w:sz w:val="20"/>
          <w:szCs w:val="16"/>
        </w:rPr>
      </w:pPr>
      <w:r w:rsidRPr="005971C5">
        <w:rPr>
          <w:rFonts w:eastAsia="標楷體"/>
          <w:sz w:val="20"/>
          <w:szCs w:val="16"/>
        </w:rPr>
        <w:t>2016</w:t>
      </w:r>
      <w:r w:rsidR="00E0735E" w:rsidRPr="00E0735E">
        <w:rPr>
          <w:rFonts w:eastAsia="標楷體"/>
          <w:sz w:val="20"/>
          <w:szCs w:val="16"/>
        </w:rPr>
        <w:t>.</w:t>
      </w:r>
      <w:r w:rsidR="00E0735E">
        <w:rPr>
          <w:rFonts w:eastAsia="標楷體"/>
          <w:sz w:val="20"/>
          <w:szCs w:val="16"/>
        </w:rPr>
        <w:t>10</w:t>
      </w:r>
      <w:r w:rsidR="00E0735E" w:rsidRPr="00E0735E">
        <w:rPr>
          <w:rFonts w:eastAsia="標楷體"/>
          <w:sz w:val="20"/>
          <w:szCs w:val="16"/>
        </w:rPr>
        <w:t>.</w:t>
      </w:r>
      <w:r w:rsidR="00CE1548">
        <w:rPr>
          <w:rFonts w:eastAsia="標楷體"/>
          <w:sz w:val="20"/>
          <w:szCs w:val="16"/>
        </w:rPr>
        <w:t>25</w:t>
      </w:r>
      <w:r w:rsidR="00E0735E" w:rsidRPr="00E0735E">
        <w:rPr>
          <w:rFonts w:eastAsia="標楷體"/>
          <w:sz w:val="20"/>
          <w:szCs w:val="16"/>
        </w:rPr>
        <w:t xml:space="preserve"> </w:t>
      </w:r>
      <w:r w:rsidR="00CE1548">
        <w:rPr>
          <w:rFonts w:eastAsia="標楷體"/>
          <w:sz w:val="20"/>
          <w:szCs w:val="16"/>
        </w:rPr>
        <w:t>P</w:t>
      </w:r>
      <w:r w:rsidR="00E0735E" w:rsidRPr="00E0735E">
        <w:rPr>
          <w:rFonts w:eastAsia="標楷體"/>
          <w:sz w:val="20"/>
          <w:szCs w:val="16"/>
        </w:rPr>
        <w:t xml:space="preserve">assed </w:t>
      </w:r>
      <w:r w:rsidR="00CE1548">
        <w:rPr>
          <w:rFonts w:eastAsia="標楷體"/>
          <w:sz w:val="20"/>
          <w:szCs w:val="16"/>
        </w:rPr>
        <w:t>at</w:t>
      </w:r>
      <w:r w:rsidR="00E0735E" w:rsidRPr="00E0735E">
        <w:rPr>
          <w:rFonts w:eastAsia="標楷體"/>
          <w:sz w:val="20"/>
          <w:szCs w:val="16"/>
        </w:rPr>
        <w:t xml:space="preserve"> the </w:t>
      </w:r>
      <w:r w:rsidR="00CE1548">
        <w:rPr>
          <w:rFonts w:eastAsia="標楷體"/>
          <w:sz w:val="20"/>
          <w:szCs w:val="16"/>
        </w:rPr>
        <w:t>5</w:t>
      </w:r>
      <w:r w:rsidR="00E0735E" w:rsidRPr="00E0735E">
        <w:rPr>
          <w:rFonts w:eastAsia="標楷體"/>
          <w:sz w:val="20"/>
          <w:szCs w:val="16"/>
        </w:rPr>
        <w:t xml:space="preserve">th Meeting of the </w:t>
      </w:r>
      <w:r w:rsidR="00CE1548">
        <w:rPr>
          <w:rFonts w:eastAsia="標楷體"/>
          <w:sz w:val="20"/>
          <w:szCs w:val="16"/>
        </w:rPr>
        <w:t>18</w:t>
      </w:r>
      <w:r w:rsidR="00E0735E" w:rsidRPr="00E0735E">
        <w:rPr>
          <w:rFonts w:eastAsia="標楷體"/>
          <w:sz w:val="20"/>
          <w:szCs w:val="16"/>
        </w:rPr>
        <w:t>th Board of Directors</w:t>
      </w:r>
    </w:p>
    <w:p w14:paraId="593D6431" w14:textId="77777777" w:rsidR="005971C5" w:rsidRPr="005971C5" w:rsidRDefault="005971C5" w:rsidP="005971C5">
      <w:pPr>
        <w:autoSpaceDE w:val="0"/>
        <w:autoSpaceDN w:val="0"/>
        <w:adjustRightInd w:val="0"/>
        <w:spacing w:line="240" w:lineRule="exact"/>
        <w:jc w:val="right"/>
        <w:rPr>
          <w:rFonts w:eastAsia="標楷體" w:hint="eastAsia"/>
          <w:sz w:val="20"/>
          <w:szCs w:val="16"/>
        </w:rPr>
      </w:pPr>
    </w:p>
    <w:tbl>
      <w:tblPr>
        <w:tblW w:w="0" w:type="auto"/>
        <w:tblInd w:w="108" w:type="dxa"/>
        <w:tblLook w:val="04A0" w:firstRow="1" w:lastRow="0" w:firstColumn="1" w:lastColumn="0" w:noHBand="0" w:noVBand="1"/>
      </w:tblPr>
      <w:tblGrid>
        <w:gridCol w:w="1126"/>
        <w:gridCol w:w="8545"/>
      </w:tblGrid>
      <w:tr w:rsidR="005971C5" w:rsidRPr="005B35E4" w14:paraId="124A6CE8" w14:textId="77777777" w:rsidTr="005B35E4">
        <w:tc>
          <w:tcPr>
            <w:tcW w:w="1134" w:type="dxa"/>
            <w:shd w:val="clear" w:color="auto" w:fill="auto"/>
          </w:tcPr>
          <w:p w14:paraId="233982B8" w14:textId="77777777" w:rsidR="005971C5" w:rsidRPr="005B35E4" w:rsidRDefault="005971C5" w:rsidP="005B35E4">
            <w:pPr>
              <w:autoSpaceDE w:val="0"/>
              <w:autoSpaceDN w:val="0"/>
              <w:adjustRightInd w:val="0"/>
              <w:spacing w:line="400" w:lineRule="exact"/>
              <w:rPr>
                <w:rFonts w:eastAsia="標楷體"/>
                <w:bCs/>
                <w:szCs w:val="16"/>
              </w:rPr>
            </w:pPr>
            <w:r w:rsidRPr="005B35E4">
              <w:rPr>
                <w:rFonts w:eastAsia="標楷體"/>
                <w:bCs/>
                <w:szCs w:val="16"/>
              </w:rPr>
              <w:t>Article 1</w:t>
            </w:r>
          </w:p>
        </w:tc>
        <w:tc>
          <w:tcPr>
            <w:tcW w:w="8753" w:type="dxa"/>
            <w:shd w:val="clear" w:color="auto" w:fill="auto"/>
          </w:tcPr>
          <w:p w14:paraId="70589B4B" w14:textId="77777777" w:rsidR="005971C5" w:rsidRPr="005B35E4" w:rsidRDefault="005971C5" w:rsidP="005B35E4">
            <w:pPr>
              <w:autoSpaceDE w:val="0"/>
              <w:autoSpaceDN w:val="0"/>
              <w:adjustRightInd w:val="0"/>
              <w:spacing w:line="400" w:lineRule="exact"/>
              <w:rPr>
                <w:rFonts w:eastAsia="標楷體"/>
                <w:bCs/>
                <w:szCs w:val="16"/>
              </w:rPr>
            </w:pPr>
            <w:r w:rsidRPr="005B35E4">
              <w:rPr>
                <w:rFonts w:eastAsia="標楷體"/>
                <w:szCs w:val="16"/>
              </w:rPr>
              <w:t>These Regulations are established to honor retired professors who have made exceptional contributions to the University.</w:t>
            </w:r>
          </w:p>
        </w:tc>
      </w:tr>
      <w:tr w:rsidR="005971C5" w:rsidRPr="005B35E4" w14:paraId="38EA1E27" w14:textId="77777777" w:rsidTr="005B35E4">
        <w:tc>
          <w:tcPr>
            <w:tcW w:w="1134" w:type="dxa"/>
            <w:shd w:val="clear" w:color="auto" w:fill="auto"/>
          </w:tcPr>
          <w:p w14:paraId="4C40C00B" w14:textId="77777777" w:rsidR="005971C5" w:rsidRPr="005B35E4" w:rsidRDefault="005971C5" w:rsidP="005B35E4">
            <w:pPr>
              <w:autoSpaceDE w:val="0"/>
              <w:autoSpaceDN w:val="0"/>
              <w:adjustRightInd w:val="0"/>
              <w:spacing w:line="400" w:lineRule="exact"/>
              <w:rPr>
                <w:rFonts w:eastAsia="標楷體"/>
                <w:bCs/>
                <w:szCs w:val="16"/>
              </w:rPr>
            </w:pPr>
            <w:r w:rsidRPr="005B35E4">
              <w:rPr>
                <w:rFonts w:eastAsia="標楷體"/>
                <w:bCs/>
                <w:szCs w:val="16"/>
              </w:rPr>
              <w:t>Article 2</w:t>
            </w:r>
          </w:p>
        </w:tc>
        <w:tc>
          <w:tcPr>
            <w:tcW w:w="8753" w:type="dxa"/>
            <w:shd w:val="clear" w:color="auto" w:fill="auto"/>
          </w:tcPr>
          <w:p w14:paraId="6B1455F0" w14:textId="77777777" w:rsidR="005971C5" w:rsidRPr="005B35E4" w:rsidRDefault="005971C5" w:rsidP="005B35E4">
            <w:pPr>
              <w:autoSpaceDE w:val="0"/>
              <w:autoSpaceDN w:val="0"/>
              <w:adjustRightInd w:val="0"/>
              <w:spacing w:line="400" w:lineRule="exact"/>
              <w:ind w:left="1063" w:hangingChars="443" w:hanging="1063"/>
              <w:rPr>
                <w:rFonts w:eastAsia="標楷體"/>
                <w:szCs w:val="16"/>
              </w:rPr>
            </w:pPr>
            <w:r w:rsidRPr="005B35E4">
              <w:rPr>
                <w:rFonts w:eastAsia="標楷體"/>
                <w:szCs w:val="16"/>
              </w:rPr>
              <w:t>An Honorary Professor must meet one of the following conditions:</w:t>
            </w:r>
          </w:p>
          <w:p w14:paraId="0631C044" w14:textId="77777777" w:rsidR="005971C5" w:rsidRPr="005B35E4" w:rsidRDefault="005971C5" w:rsidP="005B35E4">
            <w:pPr>
              <w:numPr>
                <w:ilvl w:val="0"/>
                <w:numId w:val="26"/>
              </w:numPr>
              <w:tabs>
                <w:tab w:val="clear" w:pos="720"/>
              </w:tabs>
              <w:autoSpaceDE w:val="0"/>
              <w:autoSpaceDN w:val="0"/>
              <w:adjustRightInd w:val="0"/>
              <w:spacing w:line="400" w:lineRule="exact"/>
              <w:ind w:left="317" w:hangingChars="132" w:hanging="317"/>
              <w:rPr>
                <w:rFonts w:eastAsia="標楷體"/>
                <w:szCs w:val="16"/>
              </w:rPr>
            </w:pPr>
            <w:r w:rsidRPr="005B35E4">
              <w:rPr>
                <w:rFonts w:eastAsia="標楷體"/>
                <w:szCs w:val="16"/>
              </w:rPr>
              <w:t>Has served as a full-time professor at the University for fifteen or more years and has demonstrated outstanding performance in teaching or service.</w:t>
            </w:r>
          </w:p>
          <w:p w14:paraId="3DA9AFB8" w14:textId="77777777" w:rsidR="005971C5" w:rsidRPr="005B35E4" w:rsidRDefault="005971C5" w:rsidP="005B35E4">
            <w:pPr>
              <w:numPr>
                <w:ilvl w:val="0"/>
                <w:numId w:val="26"/>
              </w:numPr>
              <w:tabs>
                <w:tab w:val="clear" w:pos="720"/>
              </w:tabs>
              <w:autoSpaceDE w:val="0"/>
              <w:autoSpaceDN w:val="0"/>
              <w:adjustRightInd w:val="0"/>
              <w:spacing w:line="400" w:lineRule="exact"/>
              <w:ind w:left="317" w:hangingChars="132" w:hanging="317"/>
              <w:rPr>
                <w:rFonts w:eastAsia="標楷體"/>
                <w:szCs w:val="16"/>
              </w:rPr>
            </w:pPr>
            <w:r w:rsidRPr="005B35E4">
              <w:rPr>
                <w:rFonts w:eastAsia="標楷體"/>
                <w:szCs w:val="16"/>
              </w:rPr>
              <w:t>Has made exceptional contributions to academic research and enjoys an international reputation.</w:t>
            </w:r>
          </w:p>
          <w:p w14:paraId="31C6F678" w14:textId="77777777" w:rsidR="005971C5" w:rsidRPr="005B35E4" w:rsidRDefault="005971C5" w:rsidP="005B35E4">
            <w:pPr>
              <w:numPr>
                <w:ilvl w:val="0"/>
                <w:numId w:val="26"/>
              </w:numPr>
              <w:tabs>
                <w:tab w:val="clear" w:pos="720"/>
              </w:tabs>
              <w:autoSpaceDE w:val="0"/>
              <w:autoSpaceDN w:val="0"/>
              <w:adjustRightInd w:val="0"/>
              <w:spacing w:line="400" w:lineRule="exact"/>
              <w:ind w:left="317" w:hangingChars="132" w:hanging="317"/>
              <w:rPr>
                <w:rFonts w:eastAsia="標楷體"/>
                <w:szCs w:val="16"/>
              </w:rPr>
            </w:pPr>
            <w:r w:rsidRPr="005B35E4">
              <w:rPr>
                <w:rFonts w:eastAsia="標楷體"/>
                <w:szCs w:val="16"/>
              </w:rPr>
              <w:t xml:space="preserve">Has previously served as President, Vice President, a top-tier administrator, or the </w:t>
            </w:r>
            <w:r w:rsidR="00E0735E" w:rsidRPr="005B35E4">
              <w:rPr>
                <w:rFonts w:eastAsia="標楷體"/>
                <w:szCs w:val="16"/>
              </w:rPr>
              <w:t>Superintendent</w:t>
            </w:r>
            <w:r w:rsidRPr="005B35E4">
              <w:rPr>
                <w:rFonts w:eastAsia="標楷體"/>
                <w:szCs w:val="16"/>
              </w:rPr>
              <w:t xml:space="preserve"> of an affiliated institution of the University, and has made significant contributions to the development of the University.</w:t>
            </w:r>
          </w:p>
        </w:tc>
      </w:tr>
      <w:tr w:rsidR="005971C5" w:rsidRPr="005B35E4" w14:paraId="5AC2FB2E" w14:textId="77777777" w:rsidTr="005B35E4">
        <w:tc>
          <w:tcPr>
            <w:tcW w:w="1134" w:type="dxa"/>
            <w:shd w:val="clear" w:color="auto" w:fill="auto"/>
          </w:tcPr>
          <w:p w14:paraId="08939FBA" w14:textId="77777777" w:rsidR="005971C5" w:rsidRPr="005B35E4" w:rsidRDefault="005971C5" w:rsidP="005B35E4">
            <w:pPr>
              <w:autoSpaceDE w:val="0"/>
              <w:autoSpaceDN w:val="0"/>
              <w:adjustRightInd w:val="0"/>
              <w:spacing w:line="400" w:lineRule="exact"/>
              <w:rPr>
                <w:rFonts w:eastAsia="標楷體"/>
                <w:bCs/>
                <w:szCs w:val="16"/>
              </w:rPr>
            </w:pPr>
            <w:r w:rsidRPr="005B35E4">
              <w:rPr>
                <w:rFonts w:eastAsia="標楷體"/>
                <w:bCs/>
                <w:szCs w:val="16"/>
              </w:rPr>
              <w:t>Article 3</w:t>
            </w:r>
          </w:p>
        </w:tc>
        <w:tc>
          <w:tcPr>
            <w:tcW w:w="8753" w:type="dxa"/>
            <w:shd w:val="clear" w:color="auto" w:fill="auto"/>
          </w:tcPr>
          <w:p w14:paraId="22636914" w14:textId="77777777" w:rsidR="005971C5" w:rsidRPr="005B35E4" w:rsidRDefault="005971C5" w:rsidP="005B35E4">
            <w:pPr>
              <w:autoSpaceDE w:val="0"/>
              <w:autoSpaceDN w:val="0"/>
              <w:adjustRightInd w:val="0"/>
              <w:spacing w:line="400" w:lineRule="exact"/>
              <w:rPr>
                <w:rFonts w:eastAsia="標楷體" w:hint="eastAsia"/>
                <w:bCs/>
                <w:szCs w:val="16"/>
              </w:rPr>
            </w:pPr>
            <w:r w:rsidRPr="005B35E4">
              <w:rPr>
                <w:rFonts w:eastAsia="標楷體"/>
                <w:szCs w:val="16"/>
              </w:rPr>
              <w:t>An Honorary Professor shall be nominated by the dean of a college or the director of the Center for General Education, with the approval of the University President, accompanied by a record of specific achievements. The nomination shall then be reviewed and recommended by the Honorary Professor Review Committee, forwarded to the University's Faculty Evaluation Committee for deliberation, and upon approval, formally appointed by the University President.</w:t>
            </w:r>
          </w:p>
        </w:tc>
      </w:tr>
      <w:tr w:rsidR="005971C5" w:rsidRPr="005B35E4" w14:paraId="0421D05B" w14:textId="77777777" w:rsidTr="005B35E4">
        <w:tc>
          <w:tcPr>
            <w:tcW w:w="1134" w:type="dxa"/>
            <w:shd w:val="clear" w:color="auto" w:fill="auto"/>
          </w:tcPr>
          <w:p w14:paraId="052B0887" w14:textId="77777777" w:rsidR="005971C5" w:rsidRPr="005B35E4" w:rsidRDefault="005971C5" w:rsidP="005B35E4">
            <w:pPr>
              <w:autoSpaceDE w:val="0"/>
              <w:autoSpaceDN w:val="0"/>
              <w:adjustRightInd w:val="0"/>
              <w:spacing w:line="400" w:lineRule="exact"/>
              <w:rPr>
                <w:rFonts w:eastAsia="標楷體"/>
                <w:bCs/>
                <w:szCs w:val="16"/>
              </w:rPr>
            </w:pPr>
            <w:r w:rsidRPr="005B35E4">
              <w:rPr>
                <w:rFonts w:eastAsia="標楷體"/>
                <w:bCs/>
                <w:szCs w:val="16"/>
              </w:rPr>
              <w:t>Article 4</w:t>
            </w:r>
          </w:p>
        </w:tc>
        <w:tc>
          <w:tcPr>
            <w:tcW w:w="8753" w:type="dxa"/>
            <w:shd w:val="clear" w:color="auto" w:fill="auto"/>
          </w:tcPr>
          <w:p w14:paraId="5EF2DD56" w14:textId="77777777" w:rsidR="005971C5" w:rsidRPr="005B35E4" w:rsidRDefault="005971C5" w:rsidP="005B35E4">
            <w:pPr>
              <w:autoSpaceDE w:val="0"/>
              <w:autoSpaceDN w:val="0"/>
              <w:adjustRightInd w:val="0"/>
              <w:spacing w:line="400" w:lineRule="exact"/>
              <w:rPr>
                <w:rFonts w:eastAsia="標楷體"/>
                <w:szCs w:val="16"/>
              </w:rPr>
            </w:pPr>
            <w:r w:rsidRPr="005B35E4">
              <w:rPr>
                <w:rFonts w:eastAsia="標楷體"/>
                <w:szCs w:val="16"/>
              </w:rPr>
              <w:t>The Honorary Professor Review Committee shall consist of a number of members appointed by the University President, who shall also designate one member as convener; members may be reappointed.</w:t>
            </w:r>
          </w:p>
          <w:p w14:paraId="26221239" w14:textId="77777777" w:rsidR="005971C5" w:rsidRPr="005B35E4" w:rsidRDefault="005971C5" w:rsidP="005B35E4">
            <w:pPr>
              <w:autoSpaceDE w:val="0"/>
              <w:autoSpaceDN w:val="0"/>
              <w:adjustRightInd w:val="0"/>
              <w:spacing w:line="400" w:lineRule="exact"/>
              <w:rPr>
                <w:rFonts w:eastAsia="標楷體" w:hint="eastAsia"/>
                <w:bCs/>
                <w:szCs w:val="16"/>
              </w:rPr>
            </w:pPr>
            <w:r w:rsidRPr="005B35E4">
              <w:rPr>
                <w:rFonts w:eastAsia="標楷體"/>
                <w:szCs w:val="16"/>
              </w:rPr>
              <w:t>Meetings of the aforementioned committee shall require the attendance of two-thirds (inclusive) or more of all members, and a nominee must receive the approval of two-thirds (inclusive) or more of the attending members to be recommended.</w:t>
            </w:r>
          </w:p>
        </w:tc>
      </w:tr>
      <w:tr w:rsidR="005971C5" w:rsidRPr="005B35E4" w14:paraId="6976029E" w14:textId="77777777" w:rsidTr="005B35E4">
        <w:tc>
          <w:tcPr>
            <w:tcW w:w="1134" w:type="dxa"/>
            <w:shd w:val="clear" w:color="auto" w:fill="auto"/>
          </w:tcPr>
          <w:p w14:paraId="2042D6A7" w14:textId="77777777" w:rsidR="005971C5" w:rsidRPr="005B35E4" w:rsidRDefault="005971C5" w:rsidP="005B35E4">
            <w:pPr>
              <w:autoSpaceDE w:val="0"/>
              <w:autoSpaceDN w:val="0"/>
              <w:adjustRightInd w:val="0"/>
              <w:spacing w:line="400" w:lineRule="exact"/>
              <w:rPr>
                <w:rFonts w:eastAsia="標楷體"/>
                <w:bCs/>
                <w:szCs w:val="16"/>
              </w:rPr>
            </w:pPr>
            <w:r w:rsidRPr="005B35E4">
              <w:rPr>
                <w:rFonts w:eastAsia="標楷體"/>
                <w:bCs/>
                <w:szCs w:val="16"/>
              </w:rPr>
              <w:t>Article 5</w:t>
            </w:r>
          </w:p>
        </w:tc>
        <w:tc>
          <w:tcPr>
            <w:tcW w:w="8753" w:type="dxa"/>
            <w:shd w:val="clear" w:color="auto" w:fill="auto"/>
          </w:tcPr>
          <w:p w14:paraId="3F3182DC" w14:textId="77777777" w:rsidR="005971C5" w:rsidRPr="005B35E4" w:rsidRDefault="005971C5" w:rsidP="005B35E4">
            <w:pPr>
              <w:autoSpaceDE w:val="0"/>
              <w:autoSpaceDN w:val="0"/>
              <w:adjustRightInd w:val="0"/>
              <w:spacing w:line="400" w:lineRule="exact"/>
              <w:rPr>
                <w:rFonts w:eastAsia="標楷體"/>
                <w:bCs/>
                <w:szCs w:val="16"/>
              </w:rPr>
            </w:pPr>
            <w:r w:rsidRPr="005B35E4">
              <w:rPr>
                <w:rFonts w:eastAsia="標楷體"/>
                <w:szCs w:val="16"/>
              </w:rPr>
              <w:t>Honorary Professors may be appointed as development advisory committee members or consultants for the University or its individual colleges.</w:t>
            </w:r>
          </w:p>
        </w:tc>
      </w:tr>
      <w:tr w:rsidR="005971C5" w:rsidRPr="005B35E4" w14:paraId="620695BF" w14:textId="77777777" w:rsidTr="005B35E4">
        <w:tc>
          <w:tcPr>
            <w:tcW w:w="1134" w:type="dxa"/>
            <w:shd w:val="clear" w:color="auto" w:fill="auto"/>
          </w:tcPr>
          <w:p w14:paraId="6F4F5949" w14:textId="77777777" w:rsidR="005971C5" w:rsidRPr="005B35E4" w:rsidRDefault="005971C5" w:rsidP="005B35E4">
            <w:pPr>
              <w:autoSpaceDE w:val="0"/>
              <w:autoSpaceDN w:val="0"/>
              <w:adjustRightInd w:val="0"/>
              <w:spacing w:line="400" w:lineRule="exact"/>
              <w:rPr>
                <w:rFonts w:eastAsia="標楷體"/>
                <w:bCs/>
                <w:szCs w:val="16"/>
              </w:rPr>
            </w:pPr>
            <w:r w:rsidRPr="005B35E4">
              <w:rPr>
                <w:rFonts w:eastAsia="標楷體"/>
                <w:bCs/>
                <w:szCs w:val="16"/>
              </w:rPr>
              <w:t>Article 6</w:t>
            </w:r>
          </w:p>
        </w:tc>
        <w:tc>
          <w:tcPr>
            <w:tcW w:w="8753" w:type="dxa"/>
            <w:shd w:val="clear" w:color="auto" w:fill="auto"/>
          </w:tcPr>
          <w:p w14:paraId="52214951" w14:textId="77777777" w:rsidR="005971C5" w:rsidRPr="005B35E4" w:rsidRDefault="005971C5" w:rsidP="005B35E4">
            <w:pPr>
              <w:autoSpaceDE w:val="0"/>
              <w:autoSpaceDN w:val="0"/>
              <w:adjustRightInd w:val="0"/>
              <w:spacing w:line="400" w:lineRule="exact"/>
              <w:rPr>
                <w:rFonts w:eastAsia="標楷體"/>
                <w:bCs/>
                <w:szCs w:val="16"/>
              </w:rPr>
            </w:pPr>
            <w:r w:rsidRPr="005B35E4">
              <w:rPr>
                <w:rFonts w:eastAsia="標楷體"/>
                <w:szCs w:val="16"/>
              </w:rPr>
              <w:t xml:space="preserve">The title of Honorary Professor is an honorary position. However, where any of the circumstances stipulated in the various subparagraphs of Article 14 of the Teacher Act are present, or where there is clear evidence of other conduct damaging to the reputation of the University, the Honorary Professor title may be revoked upon approval by the </w:t>
            </w:r>
            <w:r w:rsidRPr="005B35E4">
              <w:rPr>
                <w:rFonts w:eastAsia="標楷體"/>
                <w:szCs w:val="16"/>
              </w:rPr>
              <w:lastRenderedPageBreak/>
              <w:t>University's Faculty Evaluation Committee.</w:t>
            </w:r>
          </w:p>
        </w:tc>
      </w:tr>
      <w:tr w:rsidR="005971C5" w:rsidRPr="005B35E4" w14:paraId="3DA05BA6" w14:textId="77777777" w:rsidTr="005B35E4">
        <w:tc>
          <w:tcPr>
            <w:tcW w:w="1134" w:type="dxa"/>
            <w:shd w:val="clear" w:color="auto" w:fill="auto"/>
          </w:tcPr>
          <w:p w14:paraId="31AB9AC0" w14:textId="77777777" w:rsidR="005971C5" w:rsidRPr="005B35E4" w:rsidRDefault="005971C5" w:rsidP="005B35E4">
            <w:pPr>
              <w:autoSpaceDE w:val="0"/>
              <w:autoSpaceDN w:val="0"/>
              <w:adjustRightInd w:val="0"/>
              <w:spacing w:line="400" w:lineRule="exact"/>
              <w:rPr>
                <w:rFonts w:eastAsia="標楷體"/>
                <w:bCs/>
                <w:szCs w:val="16"/>
              </w:rPr>
            </w:pPr>
            <w:r w:rsidRPr="005B35E4">
              <w:rPr>
                <w:rFonts w:eastAsia="標楷體"/>
                <w:bCs/>
                <w:szCs w:val="16"/>
              </w:rPr>
              <w:lastRenderedPageBreak/>
              <w:t>Article 7</w:t>
            </w:r>
          </w:p>
        </w:tc>
        <w:tc>
          <w:tcPr>
            <w:tcW w:w="8753" w:type="dxa"/>
            <w:shd w:val="clear" w:color="auto" w:fill="auto"/>
          </w:tcPr>
          <w:p w14:paraId="1F5C93D7" w14:textId="77777777" w:rsidR="005971C5" w:rsidRPr="005B35E4" w:rsidRDefault="005971C5" w:rsidP="005B35E4">
            <w:pPr>
              <w:autoSpaceDE w:val="0"/>
              <w:autoSpaceDN w:val="0"/>
              <w:adjustRightInd w:val="0"/>
              <w:spacing w:line="400" w:lineRule="exact"/>
              <w:rPr>
                <w:rFonts w:eastAsia="標楷體"/>
                <w:bCs/>
                <w:szCs w:val="16"/>
              </w:rPr>
            </w:pPr>
            <w:r w:rsidRPr="005B35E4">
              <w:rPr>
                <w:rFonts w:eastAsia="標楷體"/>
                <w:szCs w:val="16"/>
              </w:rPr>
              <w:t xml:space="preserve">These Regulations shall take effect upon approval by the </w:t>
            </w:r>
            <w:r w:rsidRPr="005B35E4">
              <w:rPr>
                <w:rFonts w:eastAsia="標楷體" w:hint="eastAsia"/>
                <w:szCs w:val="16"/>
              </w:rPr>
              <w:t>Un</w:t>
            </w:r>
            <w:r w:rsidRPr="005B35E4">
              <w:rPr>
                <w:rFonts w:eastAsia="標楷體"/>
                <w:szCs w:val="16"/>
              </w:rPr>
              <w:t xml:space="preserve">iversity Council and submission to and approval by the Board of </w:t>
            </w:r>
            <w:r w:rsidR="00ED3EF1">
              <w:t>Directors</w:t>
            </w:r>
            <w:r w:rsidRPr="005B35E4">
              <w:rPr>
                <w:rFonts w:eastAsia="標楷體"/>
                <w:szCs w:val="16"/>
              </w:rPr>
              <w:t>.</w:t>
            </w:r>
          </w:p>
        </w:tc>
      </w:tr>
    </w:tbl>
    <w:p w14:paraId="4BE8C027" w14:textId="77777777" w:rsidR="005971C5" w:rsidRDefault="005971C5" w:rsidP="00194F78">
      <w:pPr>
        <w:autoSpaceDE w:val="0"/>
        <w:autoSpaceDN w:val="0"/>
        <w:adjustRightInd w:val="0"/>
        <w:spacing w:beforeLines="50" w:before="180"/>
        <w:ind w:left="1063" w:hangingChars="443" w:hanging="1063"/>
        <w:rPr>
          <w:rFonts w:eastAsia="標楷體"/>
          <w:bCs/>
          <w:szCs w:val="16"/>
        </w:rPr>
      </w:pPr>
    </w:p>
    <w:sectPr w:rsidR="005971C5" w:rsidSect="0068656A">
      <w:footerReference w:type="even" r:id="rId7"/>
      <w:footerReference w:type="default" r:id="rId8"/>
      <w:pgSz w:w="11906" w:h="16838" w:code="9"/>
      <w:pgMar w:top="794" w:right="993" w:bottom="794" w:left="1134" w:header="567" w:footer="56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DBEA0" w14:textId="77777777" w:rsidR="00400CB2" w:rsidRDefault="00400CB2">
      <w:r>
        <w:separator/>
      </w:r>
    </w:p>
  </w:endnote>
  <w:endnote w:type="continuationSeparator" w:id="0">
    <w:p w14:paraId="3178BF18" w14:textId="77777777" w:rsidR="00400CB2" w:rsidRDefault="0040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3146" w14:textId="77777777" w:rsidR="00AC6B55" w:rsidRDefault="00AC6B55" w:rsidP="00AC6B55">
    <w:pPr>
      <w:pStyle w:val="a7"/>
      <w:framePr w:wrap="around" w:vAnchor="text" w:hAnchor="margin" w:xAlign="center" w:y="1"/>
      <w:rPr>
        <w:rStyle w:val="a8"/>
      </w:rPr>
    </w:pPr>
    <w:r>
      <w:rPr>
        <w:rStyle w:val="a8"/>
      </w:rPr>
      <w:fldChar w:fldCharType="begin"/>
    </w:r>
    <w:r>
      <w:rPr>
        <w:rStyle w:val="a8"/>
      </w:rPr>
      <w:instrText xml:space="preserve">PAGE  </w:instrText>
    </w:r>
    <w:r w:rsidR="0068656A">
      <w:rPr>
        <w:rStyle w:val="a8"/>
      </w:rPr>
      <w:fldChar w:fldCharType="separate"/>
    </w:r>
    <w:r w:rsidR="0068656A">
      <w:rPr>
        <w:rStyle w:val="a8"/>
        <w:noProof/>
      </w:rPr>
      <w:t>1</w:t>
    </w:r>
    <w:r>
      <w:rPr>
        <w:rStyle w:val="a8"/>
      </w:rPr>
      <w:fldChar w:fldCharType="end"/>
    </w:r>
  </w:p>
  <w:p w14:paraId="445936A0" w14:textId="77777777" w:rsidR="00AC6B55" w:rsidRDefault="00AC6B5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4F43" w14:textId="77777777" w:rsidR="00AC6B55" w:rsidRDefault="00AC6B55" w:rsidP="00AC6B5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8469F">
      <w:rPr>
        <w:rStyle w:val="a8"/>
        <w:noProof/>
      </w:rPr>
      <w:t>1</w:t>
    </w:r>
    <w:r>
      <w:rPr>
        <w:rStyle w:val="a8"/>
      </w:rPr>
      <w:fldChar w:fldCharType="end"/>
    </w:r>
  </w:p>
  <w:p w14:paraId="19289AA1" w14:textId="77777777" w:rsidR="00AC6B55" w:rsidRDefault="00AC6B5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A353" w14:textId="77777777" w:rsidR="00400CB2" w:rsidRDefault="00400CB2">
      <w:r>
        <w:separator/>
      </w:r>
    </w:p>
  </w:footnote>
  <w:footnote w:type="continuationSeparator" w:id="0">
    <w:p w14:paraId="6877D1DA" w14:textId="77777777" w:rsidR="00400CB2" w:rsidRDefault="00400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3EDFB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D6986"/>
    <w:multiLevelType w:val="multilevel"/>
    <w:tmpl w:val="30BE3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906F7"/>
    <w:multiLevelType w:val="hybridMultilevel"/>
    <w:tmpl w:val="98DE0810"/>
    <w:lvl w:ilvl="0" w:tplc="86BC6D18">
      <w:start w:val="1"/>
      <w:numFmt w:val="taiwaneseCountingThousand"/>
      <w:lvlText w:val="(%1)"/>
      <w:lvlJc w:val="left"/>
      <w:pPr>
        <w:tabs>
          <w:tab w:val="num" w:pos="510"/>
        </w:tabs>
        <w:ind w:left="624" w:hanging="624"/>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15:restartNumberingAfterBreak="0">
    <w:nsid w:val="0CAE12B4"/>
    <w:multiLevelType w:val="hybridMultilevel"/>
    <w:tmpl w:val="8E4EC690"/>
    <w:lvl w:ilvl="0" w:tplc="D550F7B6">
      <w:start w:val="1"/>
      <w:numFmt w:val="taiwaneseCountingThousand"/>
      <w:lvlText w:val="(%1)"/>
      <w:lvlJc w:val="left"/>
      <w:pPr>
        <w:tabs>
          <w:tab w:val="num" w:pos="510"/>
        </w:tabs>
        <w:ind w:left="510" w:hanging="510"/>
      </w:pPr>
      <w:rPr>
        <w:strike w:val="0"/>
        <w:dstrike w:val="0"/>
        <w:color w:val="auto"/>
        <w:u w:val="none" w:color="000000"/>
        <w:effect w:val="none"/>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15:restartNumberingAfterBreak="0">
    <w:nsid w:val="0FE457B0"/>
    <w:multiLevelType w:val="hybridMultilevel"/>
    <w:tmpl w:val="617C704E"/>
    <w:lvl w:ilvl="0" w:tplc="D576A3FA">
      <w:start w:val="1"/>
      <w:numFmt w:val="taiwaneseCountingThousand"/>
      <w:lvlText w:val="%1、"/>
      <w:lvlJc w:val="left"/>
      <w:pPr>
        <w:ind w:left="480" w:hanging="480"/>
      </w:pPr>
      <w:rPr>
        <w:i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951235"/>
    <w:multiLevelType w:val="hybridMultilevel"/>
    <w:tmpl w:val="4BC8BAD2"/>
    <w:lvl w:ilvl="0" w:tplc="85EE714A">
      <w:start w:val="1"/>
      <w:numFmt w:val="taiwaneseCountingThousand"/>
      <w:lvlText w:val="%1、"/>
      <w:lvlJc w:val="left"/>
      <w:pPr>
        <w:ind w:left="480" w:hanging="480"/>
      </w:pPr>
      <w:rPr>
        <w:u w:val="singl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070894"/>
    <w:multiLevelType w:val="hybridMultilevel"/>
    <w:tmpl w:val="D27C6D46"/>
    <w:lvl w:ilvl="0" w:tplc="7B4A411A">
      <w:start w:val="1"/>
      <w:numFmt w:val="taiwaneseCountingThousand"/>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E216B1"/>
    <w:multiLevelType w:val="hybridMultilevel"/>
    <w:tmpl w:val="BB4E3460"/>
    <w:lvl w:ilvl="0" w:tplc="4EE06EDC">
      <w:start w:val="1"/>
      <w:numFmt w:val="decimal"/>
      <w:lvlText w:val="%1."/>
      <w:lvlJc w:val="left"/>
      <w:pPr>
        <w:ind w:left="840" w:hanging="360"/>
      </w:pPr>
      <w:rPr>
        <w:strike w:val="0"/>
        <w:dstrike w:val="0"/>
        <w:u w:val="none" w:color="000000"/>
        <w:effect w:val="none"/>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30630294"/>
    <w:multiLevelType w:val="hybridMultilevel"/>
    <w:tmpl w:val="71844278"/>
    <w:lvl w:ilvl="0" w:tplc="D7D20A16">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344628A3"/>
    <w:multiLevelType w:val="multilevel"/>
    <w:tmpl w:val="678A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6950E0"/>
    <w:multiLevelType w:val="hybridMultilevel"/>
    <w:tmpl w:val="FF74A6A8"/>
    <w:lvl w:ilvl="0" w:tplc="F3ACB91A">
      <w:start w:val="1"/>
      <w:numFmt w:val="taiwaneseCountingThousand"/>
      <w:lvlText w:val="%1、"/>
      <w:lvlJc w:val="left"/>
      <w:pPr>
        <w:ind w:left="480" w:hanging="480"/>
      </w:pPr>
      <w:rPr>
        <w:b/>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8A58DC"/>
    <w:multiLevelType w:val="hybridMultilevel"/>
    <w:tmpl w:val="486CD75C"/>
    <w:lvl w:ilvl="0" w:tplc="6C3A472C">
      <w:start w:val="1"/>
      <w:numFmt w:val="taiwaneseCountingThousand"/>
      <w:lvlText w:val="%1、"/>
      <w:lvlJc w:val="left"/>
      <w:pPr>
        <w:ind w:left="2695" w:hanging="720"/>
      </w:pPr>
      <w:rPr>
        <w:rFonts w:ascii="標楷體" w:eastAsia="標楷體" w:hAnsi="標楷體" w:cs="Times New Roman"/>
      </w:rPr>
    </w:lvl>
    <w:lvl w:ilvl="1" w:tplc="04090019" w:tentative="1">
      <w:start w:val="1"/>
      <w:numFmt w:val="ideographTraditional"/>
      <w:lvlText w:val="%2、"/>
      <w:lvlJc w:val="left"/>
      <w:pPr>
        <w:ind w:left="2935" w:hanging="480"/>
      </w:pPr>
    </w:lvl>
    <w:lvl w:ilvl="2" w:tplc="0409001B" w:tentative="1">
      <w:start w:val="1"/>
      <w:numFmt w:val="lowerRoman"/>
      <w:lvlText w:val="%3."/>
      <w:lvlJc w:val="right"/>
      <w:pPr>
        <w:ind w:left="3415" w:hanging="480"/>
      </w:pPr>
    </w:lvl>
    <w:lvl w:ilvl="3" w:tplc="0409000F" w:tentative="1">
      <w:start w:val="1"/>
      <w:numFmt w:val="decimal"/>
      <w:lvlText w:val="%4."/>
      <w:lvlJc w:val="left"/>
      <w:pPr>
        <w:ind w:left="3895" w:hanging="480"/>
      </w:pPr>
    </w:lvl>
    <w:lvl w:ilvl="4" w:tplc="04090019" w:tentative="1">
      <w:start w:val="1"/>
      <w:numFmt w:val="ideographTraditional"/>
      <w:lvlText w:val="%5、"/>
      <w:lvlJc w:val="left"/>
      <w:pPr>
        <w:ind w:left="4375" w:hanging="480"/>
      </w:pPr>
    </w:lvl>
    <w:lvl w:ilvl="5" w:tplc="0409001B" w:tentative="1">
      <w:start w:val="1"/>
      <w:numFmt w:val="lowerRoman"/>
      <w:lvlText w:val="%6."/>
      <w:lvlJc w:val="right"/>
      <w:pPr>
        <w:ind w:left="4855" w:hanging="480"/>
      </w:pPr>
    </w:lvl>
    <w:lvl w:ilvl="6" w:tplc="0409000F" w:tentative="1">
      <w:start w:val="1"/>
      <w:numFmt w:val="decimal"/>
      <w:lvlText w:val="%7."/>
      <w:lvlJc w:val="left"/>
      <w:pPr>
        <w:ind w:left="5335" w:hanging="480"/>
      </w:pPr>
    </w:lvl>
    <w:lvl w:ilvl="7" w:tplc="04090019" w:tentative="1">
      <w:start w:val="1"/>
      <w:numFmt w:val="ideographTraditional"/>
      <w:lvlText w:val="%8、"/>
      <w:lvlJc w:val="left"/>
      <w:pPr>
        <w:ind w:left="5815" w:hanging="480"/>
      </w:pPr>
    </w:lvl>
    <w:lvl w:ilvl="8" w:tplc="0409001B" w:tentative="1">
      <w:start w:val="1"/>
      <w:numFmt w:val="lowerRoman"/>
      <w:lvlText w:val="%9."/>
      <w:lvlJc w:val="right"/>
      <w:pPr>
        <w:ind w:left="6295" w:hanging="480"/>
      </w:pPr>
    </w:lvl>
  </w:abstractNum>
  <w:abstractNum w:abstractNumId="12" w15:restartNumberingAfterBreak="0">
    <w:nsid w:val="43C93447"/>
    <w:multiLevelType w:val="hybridMultilevel"/>
    <w:tmpl w:val="7450921A"/>
    <w:lvl w:ilvl="0" w:tplc="858478E2">
      <w:start w:val="1"/>
      <w:numFmt w:val="decimal"/>
      <w:lvlText w:val="%1."/>
      <w:lvlJc w:val="left"/>
      <w:pPr>
        <w:ind w:left="1440" w:hanging="960"/>
      </w:pPr>
      <w:rPr>
        <w:rFonts w:cs="Times New Roman"/>
        <w:strike w:val="0"/>
        <w:dstrike w:val="0"/>
        <w:color w:val="auto"/>
        <w:u w:val="none" w:color="000000"/>
        <w:effect w:val="none"/>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4739138D"/>
    <w:multiLevelType w:val="hybridMultilevel"/>
    <w:tmpl w:val="92CE5FDE"/>
    <w:lvl w:ilvl="0" w:tplc="E3CC9D8C">
      <w:start w:val="1"/>
      <w:numFmt w:val="taiwaneseCountingThousand"/>
      <w:lvlText w:val="第%1條"/>
      <w:lvlJc w:val="left"/>
      <w:pPr>
        <w:tabs>
          <w:tab w:val="num" w:pos="1080"/>
        </w:tabs>
        <w:ind w:left="1080" w:hanging="1080"/>
      </w:pPr>
      <w:rPr>
        <w:rFonts w:cs="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AD3453D"/>
    <w:multiLevelType w:val="hybridMultilevel"/>
    <w:tmpl w:val="1BA00E64"/>
    <w:lvl w:ilvl="0" w:tplc="4EE06EDC">
      <w:start w:val="1"/>
      <w:numFmt w:val="decimal"/>
      <w:lvlText w:val="%1."/>
      <w:lvlJc w:val="left"/>
      <w:pPr>
        <w:ind w:left="792" w:hanging="360"/>
      </w:pPr>
      <w:rPr>
        <w:strike w:val="0"/>
        <w:dstrike w:val="0"/>
        <w:u w:val="none" w:color="000000"/>
        <w:effect w:val="none"/>
      </w:rPr>
    </w:lvl>
    <w:lvl w:ilvl="1" w:tplc="47527DCC">
      <w:start w:val="1"/>
      <w:numFmt w:val="decimal"/>
      <w:lvlText w:val="%2."/>
      <w:lvlJc w:val="left"/>
      <w:pPr>
        <w:ind w:left="1272" w:hanging="360"/>
      </w:pPr>
    </w:lvl>
    <w:lvl w:ilvl="2" w:tplc="0409001B">
      <w:start w:val="1"/>
      <w:numFmt w:val="lowerRoman"/>
      <w:lvlText w:val="%3."/>
      <w:lvlJc w:val="right"/>
      <w:pPr>
        <w:ind w:left="1872" w:hanging="480"/>
      </w:pPr>
    </w:lvl>
    <w:lvl w:ilvl="3" w:tplc="0409000F">
      <w:start w:val="1"/>
      <w:numFmt w:val="decimal"/>
      <w:lvlText w:val="%4."/>
      <w:lvlJc w:val="left"/>
      <w:pPr>
        <w:ind w:left="2352" w:hanging="480"/>
      </w:pPr>
    </w:lvl>
    <w:lvl w:ilvl="4" w:tplc="04090019">
      <w:start w:val="1"/>
      <w:numFmt w:val="ideographTraditional"/>
      <w:lvlText w:val="%5、"/>
      <w:lvlJc w:val="left"/>
      <w:pPr>
        <w:ind w:left="2832" w:hanging="480"/>
      </w:pPr>
    </w:lvl>
    <w:lvl w:ilvl="5" w:tplc="0409001B">
      <w:start w:val="1"/>
      <w:numFmt w:val="lowerRoman"/>
      <w:lvlText w:val="%6."/>
      <w:lvlJc w:val="right"/>
      <w:pPr>
        <w:ind w:left="3312" w:hanging="480"/>
      </w:pPr>
    </w:lvl>
    <w:lvl w:ilvl="6" w:tplc="0409000F">
      <w:start w:val="1"/>
      <w:numFmt w:val="decimal"/>
      <w:lvlText w:val="%7."/>
      <w:lvlJc w:val="left"/>
      <w:pPr>
        <w:ind w:left="3792" w:hanging="480"/>
      </w:pPr>
    </w:lvl>
    <w:lvl w:ilvl="7" w:tplc="04090019">
      <w:start w:val="1"/>
      <w:numFmt w:val="ideographTraditional"/>
      <w:lvlText w:val="%8、"/>
      <w:lvlJc w:val="left"/>
      <w:pPr>
        <w:ind w:left="4272" w:hanging="480"/>
      </w:pPr>
    </w:lvl>
    <w:lvl w:ilvl="8" w:tplc="0409001B">
      <w:start w:val="1"/>
      <w:numFmt w:val="lowerRoman"/>
      <w:lvlText w:val="%9."/>
      <w:lvlJc w:val="right"/>
      <w:pPr>
        <w:ind w:left="4752" w:hanging="480"/>
      </w:pPr>
    </w:lvl>
  </w:abstractNum>
  <w:abstractNum w:abstractNumId="15" w15:restartNumberingAfterBreak="0">
    <w:nsid w:val="4E431536"/>
    <w:multiLevelType w:val="hybridMultilevel"/>
    <w:tmpl w:val="D190F9AE"/>
    <w:lvl w:ilvl="0" w:tplc="0409000F">
      <w:start w:val="1"/>
      <w:numFmt w:val="decimal"/>
      <w:lvlText w:val="%1."/>
      <w:lvlJc w:val="left"/>
      <w:pPr>
        <w:ind w:left="962" w:hanging="480"/>
      </w:pPr>
    </w:lvl>
    <w:lvl w:ilvl="1" w:tplc="04090019">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start w:val="1"/>
      <w:numFmt w:val="decimal"/>
      <w:lvlText w:val="%4."/>
      <w:lvlJc w:val="left"/>
      <w:pPr>
        <w:ind w:left="2402" w:hanging="480"/>
      </w:pPr>
    </w:lvl>
    <w:lvl w:ilvl="4" w:tplc="04090019">
      <w:start w:val="1"/>
      <w:numFmt w:val="ideographTraditional"/>
      <w:lvlText w:val="%5、"/>
      <w:lvlJc w:val="left"/>
      <w:pPr>
        <w:ind w:left="2882" w:hanging="480"/>
      </w:pPr>
    </w:lvl>
    <w:lvl w:ilvl="5" w:tplc="0409001B">
      <w:start w:val="1"/>
      <w:numFmt w:val="lowerRoman"/>
      <w:lvlText w:val="%6."/>
      <w:lvlJc w:val="right"/>
      <w:pPr>
        <w:ind w:left="3362" w:hanging="480"/>
      </w:pPr>
    </w:lvl>
    <w:lvl w:ilvl="6" w:tplc="0409000F">
      <w:start w:val="1"/>
      <w:numFmt w:val="decimal"/>
      <w:lvlText w:val="%7."/>
      <w:lvlJc w:val="left"/>
      <w:pPr>
        <w:ind w:left="3842" w:hanging="480"/>
      </w:pPr>
    </w:lvl>
    <w:lvl w:ilvl="7" w:tplc="04090019">
      <w:start w:val="1"/>
      <w:numFmt w:val="ideographTraditional"/>
      <w:lvlText w:val="%8、"/>
      <w:lvlJc w:val="left"/>
      <w:pPr>
        <w:ind w:left="4322" w:hanging="480"/>
      </w:pPr>
    </w:lvl>
    <w:lvl w:ilvl="8" w:tplc="0409001B">
      <w:start w:val="1"/>
      <w:numFmt w:val="lowerRoman"/>
      <w:lvlText w:val="%9."/>
      <w:lvlJc w:val="right"/>
      <w:pPr>
        <w:ind w:left="4802" w:hanging="480"/>
      </w:pPr>
    </w:lvl>
  </w:abstractNum>
  <w:abstractNum w:abstractNumId="16" w15:restartNumberingAfterBreak="0">
    <w:nsid w:val="51BE1CF0"/>
    <w:multiLevelType w:val="hybridMultilevel"/>
    <w:tmpl w:val="D5F22D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2E1FCA"/>
    <w:multiLevelType w:val="hybridMultilevel"/>
    <w:tmpl w:val="5B1C97A0"/>
    <w:lvl w:ilvl="0" w:tplc="5C50D33A">
      <w:start w:val="1"/>
      <w:numFmt w:val="taiwaneseCountingThousand"/>
      <w:lvlText w:val="(%1)"/>
      <w:lvlJc w:val="left"/>
      <w:pPr>
        <w:ind w:left="480" w:hanging="480"/>
      </w:pPr>
      <w:rPr>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64BF4430"/>
    <w:multiLevelType w:val="hybridMultilevel"/>
    <w:tmpl w:val="CD3296BE"/>
    <w:lvl w:ilvl="0" w:tplc="D7D20A1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65314D4D"/>
    <w:multiLevelType w:val="hybridMultilevel"/>
    <w:tmpl w:val="379E398A"/>
    <w:lvl w:ilvl="0" w:tplc="68E815AE">
      <w:start w:val="1"/>
      <w:numFmt w:val="taiwaneseCountingThousand"/>
      <w:lvlText w:val="%1、"/>
      <w:lvlJc w:val="left"/>
      <w:pPr>
        <w:ind w:left="1687" w:hanging="720"/>
      </w:pPr>
      <w:rPr>
        <w:rFonts w:hint="default"/>
      </w:r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20" w15:restartNumberingAfterBreak="0">
    <w:nsid w:val="65DF76AD"/>
    <w:multiLevelType w:val="hybridMultilevel"/>
    <w:tmpl w:val="45486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A00AAD"/>
    <w:multiLevelType w:val="hybridMultilevel"/>
    <w:tmpl w:val="06683A62"/>
    <w:lvl w:ilvl="0" w:tplc="D7D20A16">
      <w:start w:val="1"/>
      <w:numFmt w:val="taiwaneseCountingThousand"/>
      <w:lvlText w:val="(%1)"/>
      <w:lvlJc w:val="left"/>
      <w:pPr>
        <w:tabs>
          <w:tab w:val="num" w:pos="482"/>
        </w:tabs>
        <w:ind w:left="482" w:hanging="482"/>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71B90CB7"/>
    <w:multiLevelType w:val="hybridMultilevel"/>
    <w:tmpl w:val="93E05BF4"/>
    <w:lvl w:ilvl="0" w:tplc="0409000F">
      <w:start w:val="1"/>
      <w:numFmt w:val="decimal"/>
      <w:lvlText w:val="%1."/>
      <w:lvlJc w:val="left"/>
      <w:pPr>
        <w:ind w:left="977" w:hanging="480"/>
      </w:pPr>
    </w:lvl>
    <w:lvl w:ilvl="1" w:tplc="04090019">
      <w:start w:val="1"/>
      <w:numFmt w:val="ideographTraditional"/>
      <w:lvlText w:val="%2、"/>
      <w:lvlJc w:val="left"/>
      <w:pPr>
        <w:ind w:left="1457" w:hanging="480"/>
      </w:pPr>
    </w:lvl>
    <w:lvl w:ilvl="2" w:tplc="0409001B">
      <w:start w:val="1"/>
      <w:numFmt w:val="lowerRoman"/>
      <w:lvlText w:val="%3."/>
      <w:lvlJc w:val="right"/>
      <w:pPr>
        <w:ind w:left="1937" w:hanging="480"/>
      </w:pPr>
    </w:lvl>
    <w:lvl w:ilvl="3" w:tplc="0409000F">
      <w:start w:val="1"/>
      <w:numFmt w:val="decimal"/>
      <w:lvlText w:val="%4."/>
      <w:lvlJc w:val="left"/>
      <w:pPr>
        <w:ind w:left="2417" w:hanging="480"/>
      </w:pPr>
    </w:lvl>
    <w:lvl w:ilvl="4" w:tplc="04090019">
      <w:start w:val="1"/>
      <w:numFmt w:val="ideographTraditional"/>
      <w:lvlText w:val="%5、"/>
      <w:lvlJc w:val="left"/>
      <w:pPr>
        <w:ind w:left="2897" w:hanging="480"/>
      </w:pPr>
    </w:lvl>
    <w:lvl w:ilvl="5" w:tplc="0409001B">
      <w:start w:val="1"/>
      <w:numFmt w:val="lowerRoman"/>
      <w:lvlText w:val="%6."/>
      <w:lvlJc w:val="right"/>
      <w:pPr>
        <w:ind w:left="3377" w:hanging="480"/>
      </w:pPr>
    </w:lvl>
    <w:lvl w:ilvl="6" w:tplc="0409000F">
      <w:start w:val="1"/>
      <w:numFmt w:val="decimal"/>
      <w:lvlText w:val="%7."/>
      <w:lvlJc w:val="left"/>
      <w:pPr>
        <w:ind w:left="3857" w:hanging="480"/>
      </w:pPr>
    </w:lvl>
    <w:lvl w:ilvl="7" w:tplc="04090019">
      <w:start w:val="1"/>
      <w:numFmt w:val="ideographTraditional"/>
      <w:lvlText w:val="%8、"/>
      <w:lvlJc w:val="left"/>
      <w:pPr>
        <w:ind w:left="4337" w:hanging="480"/>
      </w:pPr>
    </w:lvl>
    <w:lvl w:ilvl="8" w:tplc="0409001B">
      <w:start w:val="1"/>
      <w:numFmt w:val="lowerRoman"/>
      <w:lvlText w:val="%9."/>
      <w:lvlJc w:val="right"/>
      <w:pPr>
        <w:ind w:left="4817" w:hanging="480"/>
      </w:pPr>
    </w:lvl>
  </w:abstractNum>
  <w:abstractNum w:abstractNumId="23" w15:restartNumberingAfterBreak="0">
    <w:nsid w:val="74064C6F"/>
    <w:multiLevelType w:val="hybridMultilevel"/>
    <w:tmpl w:val="AD9CD68E"/>
    <w:lvl w:ilvl="0" w:tplc="D550F7B6">
      <w:start w:val="1"/>
      <w:numFmt w:val="taiwaneseCountingThousand"/>
      <w:lvlText w:val="(%1)"/>
      <w:lvlJc w:val="left"/>
      <w:pPr>
        <w:ind w:left="390" w:hanging="390"/>
      </w:pPr>
      <w:rPr>
        <w:strike w:val="0"/>
        <w:dstrike w:val="0"/>
        <w:color w:val="auto"/>
        <w:u w:val="none" w:color="000000"/>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7FFE047C"/>
    <w:multiLevelType w:val="hybridMultilevel"/>
    <w:tmpl w:val="71844278"/>
    <w:lvl w:ilvl="0" w:tplc="D7D20A16">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16cid:durableId="641156925">
    <w:abstractNumId w:val="11"/>
  </w:num>
  <w:num w:numId="2" w16cid:durableId="6446282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9217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9724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1122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66134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0748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91621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3100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1227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81863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2140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652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1143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3151953">
    <w:abstractNumId w:val="0"/>
  </w:num>
  <w:num w:numId="16" w16cid:durableId="1282224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2113624">
    <w:abstractNumId w:val="2"/>
  </w:num>
  <w:num w:numId="18" w16cid:durableId="460727342">
    <w:abstractNumId w:val="4"/>
  </w:num>
  <w:num w:numId="19" w16cid:durableId="895699998">
    <w:abstractNumId w:val="16"/>
  </w:num>
  <w:num w:numId="20" w16cid:durableId="1433284717">
    <w:abstractNumId w:val="10"/>
  </w:num>
  <w:num w:numId="21" w16cid:durableId="2122412580">
    <w:abstractNumId w:val="20"/>
  </w:num>
  <w:num w:numId="22" w16cid:durableId="515311970">
    <w:abstractNumId w:val="5"/>
  </w:num>
  <w:num w:numId="23" w16cid:durableId="913244814">
    <w:abstractNumId w:val="19"/>
  </w:num>
  <w:num w:numId="24" w16cid:durableId="669406593">
    <w:abstractNumId w:val="13"/>
  </w:num>
  <w:num w:numId="25" w16cid:durableId="90440530">
    <w:abstractNumId w:val="9"/>
  </w:num>
  <w:num w:numId="26" w16cid:durableId="33542001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22"/>
    <w:rsid w:val="00006918"/>
    <w:rsid w:val="000213EB"/>
    <w:rsid w:val="0002166F"/>
    <w:rsid w:val="00030968"/>
    <w:rsid w:val="000315D4"/>
    <w:rsid w:val="00031C3F"/>
    <w:rsid w:val="00033667"/>
    <w:rsid w:val="00033BDA"/>
    <w:rsid w:val="000421A4"/>
    <w:rsid w:val="00047CC8"/>
    <w:rsid w:val="00054437"/>
    <w:rsid w:val="000614B0"/>
    <w:rsid w:val="00070589"/>
    <w:rsid w:val="00071641"/>
    <w:rsid w:val="000762AF"/>
    <w:rsid w:val="00084A60"/>
    <w:rsid w:val="00085813"/>
    <w:rsid w:val="00086572"/>
    <w:rsid w:val="000903B3"/>
    <w:rsid w:val="0009612E"/>
    <w:rsid w:val="000974A1"/>
    <w:rsid w:val="00097F0F"/>
    <w:rsid w:val="000B100C"/>
    <w:rsid w:val="000B50C7"/>
    <w:rsid w:val="000B7E1B"/>
    <w:rsid w:val="000C0DDB"/>
    <w:rsid w:val="000C4C6A"/>
    <w:rsid w:val="000C4EE3"/>
    <w:rsid w:val="000C596B"/>
    <w:rsid w:val="000C6718"/>
    <w:rsid w:val="000C70FE"/>
    <w:rsid w:val="000D458A"/>
    <w:rsid w:val="000D6D37"/>
    <w:rsid w:val="000E3839"/>
    <w:rsid w:val="000E48F2"/>
    <w:rsid w:val="000F2F05"/>
    <w:rsid w:val="000F3107"/>
    <w:rsid w:val="000F37B8"/>
    <w:rsid w:val="00100B06"/>
    <w:rsid w:val="001070DF"/>
    <w:rsid w:val="00113F0A"/>
    <w:rsid w:val="00114112"/>
    <w:rsid w:val="001174C3"/>
    <w:rsid w:val="00121B6D"/>
    <w:rsid w:val="00123313"/>
    <w:rsid w:val="00123523"/>
    <w:rsid w:val="0012638A"/>
    <w:rsid w:val="00127E60"/>
    <w:rsid w:val="00131C74"/>
    <w:rsid w:val="001402D8"/>
    <w:rsid w:val="00140FE8"/>
    <w:rsid w:val="001414D6"/>
    <w:rsid w:val="00144B01"/>
    <w:rsid w:val="00152CE4"/>
    <w:rsid w:val="00155169"/>
    <w:rsid w:val="0017501F"/>
    <w:rsid w:val="001763F3"/>
    <w:rsid w:val="00180A7C"/>
    <w:rsid w:val="001817DD"/>
    <w:rsid w:val="001840BC"/>
    <w:rsid w:val="00191E87"/>
    <w:rsid w:val="0019372C"/>
    <w:rsid w:val="00194F78"/>
    <w:rsid w:val="001A6FB1"/>
    <w:rsid w:val="001A7BAD"/>
    <w:rsid w:val="001B3889"/>
    <w:rsid w:val="001B3C4C"/>
    <w:rsid w:val="001B3FD1"/>
    <w:rsid w:val="001B647E"/>
    <w:rsid w:val="001B7911"/>
    <w:rsid w:val="001C082F"/>
    <w:rsid w:val="001C28E7"/>
    <w:rsid w:val="001C42CC"/>
    <w:rsid w:val="001D1C73"/>
    <w:rsid w:val="001D2196"/>
    <w:rsid w:val="001F2302"/>
    <w:rsid w:val="001F4547"/>
    <w:rsid w:val="001F6228"/>
    <w:rsid w:val="00200372"/>
    <w:rsid w:val="002004E5"/>
    <w:rsid w:val="00206E01"/>
    <w:rsid w:val="002104D8"/>
    <w:rsid w:val="00210D44"/>
    <w:rsid w:val="002119F3"/>
    <w:rsid w:val="00215F65"/>
    <w:rsid w:val="00216197"/>
    <w:rsid w:val="00223A26"/>
    <w:rsid w:val="00223C30"/>
    <w:rsid w:val="002253A5"/>
    <w:rsid w:val="00231A8B"/>
    <w:rsid w:val="00235281"/>
    <w:rsid w:val="00236627"/>
    <w:rsid w:val="00247567"/>
    <w:rsid w:val="00247651"/>
    <w:rsid w:val="002524C1"/>
    <w:rsid w:val="0025284E"/>
    <w:rsid w:val="00256A36"/>
    <w:rsid w:val="002601FC"/>
    <w:rsid w:val="00260FA4"/>
    <w:rsid w:val="00263FDB"/>
    <w:rsid w:val="00264593"/>
    <w:rsid w:val="002712B6"/>
    <w:rsid w:val="0027187B"/>
    <w:rsid w:val="002827AE"/>
    <w:rsid w:val="00284019"/>
    <w:rsid w:val="0028469F"/>
    <w:rsid w:val="00294044"/>
    <w:rsid w:val="00296273"/>
    <w:rsid w:val="002A3B66"/>
    <w:rsid w:val="002A782E"/>
    <w:rsid w:val="002B7772"/>
    <w:rsid w:val="002C0820"/>
    <w:rsid w:val="002C7FCD"/>
    <w:rsid w:val="002D6F27"/>
    <w:rsid w:val="002E2223"/>
    <w:rsid w:val="002E5FDB"/>
    <w:rsid w:val="002E673C"/>
    <w:rsid w:val="002E6F35"/>
    <w:rsid w:val="002E7083"/>
    <w:rsid w:val="002F07F6"/>
    <w:rsid w:val="002F69E6"/>
    <w:rsid w:val="00301279"/>
    <w:rsid w:val="00302B7A"/>
    <w:rsid w:val="0032146F"/>
    <w:rsid w:val="003250E5"/>
    <w:rsid w:val="003270DE"/>
    <w:rsid w:val="00327262"/>
    <w:rsid w:val="003303CE"/>
    <w:rsid w:val="00335DBB"/>
    <w:rsid w:val="00347283"/>
    <w:rsid w:val="00354C49"/>
    <w:rsid w:val="003579AA"/>
    <w:rsid w:val="00360D29"/>
    <w:rsid w:val="00364478"/>
    <w:rsid w:val="003661A3"/>
    <w:rsid w:val="003677EC"/>
    <w:rsid w:val="00370C4F"/>
    <w:rsid w:val="0037696F"/>
    <w:rsid w:val="00377C8E"/>
    <w:rsid w:val="00381808"/>
    <w:rsid w:val="00382896"/>
    <w:rsid w:val="00383C7B"/>
    <w:rsid w:val="0038598B"/>
    <w:rsid w:val="003958D1"/>
    <w:rsid w:val="00397100"/>
    <w:rsid w:val="003A1697"/>
    <w:rsid w:val="003A418B"/>
    <w:rsid w:val="003A6E78"/>
    <w:rsid w:val="003B160D"/>
    <w:rsid w:val="003B440D"/>
    <w:rsid w:val="003B4611"/>
    <w:rsid w:val="003B69A2"/>
    <w:rsid w:val="003C0BA3"/>
    <w:rsid w:val="003C2CDF"/>
    <w:rsid w:val="003C4E72"/>
    <w:rsid w:val="003C6AC7"/>
    <w:rsid w:val="003D7CEA"/>
    <w:rsid w:val="003E13DF"/>
    <w:rsid w:val="003E2251"/>
    <w:rsid w:val="003E353E"/>
    <w:rsid w:val="003F2B87"/>
    <w:rsid w:val="003F5331"/>
    <w:rsid w:val="00400CB2"/>
    <w:rsid w:val="00401221"/>
    <w:rsid w:val="004015A8"/>
    <w:rsid w:val="004017FE"/>
    <w:rsid w:val="00401B9B"/>
    <w:rsid w:val="00415287"/>
    <w:rsid w:val="00416458"/>
    <w:rsid w:val="00424BEE"/>
    <w:rsid w:val="004257EC"/>
    <w:rsid w:val="00431413"/>
    <w:rsid w:val="004318F3"/>
    <w:rsid w:val="00431A62"/>
    <w:rsid w:val="0043453B"/>
    <w:rsid w:val="0043476F"/>
    <w:rsid w:val="004348FC"/>
    <w:rsid w:val="00434D11"/>
    <w:rsid w:val="0044134C"/>
    <w:rsid w:val="00444E62"/>
    <w:rsid w:val="00447602"/>
    <w:rsid w:val="00455A38"/>
    <w:rsid w:val="004603C9"/>
    <w:rsid w:val="00462D61"/>
    <w:rsid w:val="0046608A"/>
    <w:rsid w:val="00482066"/>
    <w:rsid w:val="004847C1"/>
    <w:rsid w:val="0048612A"/>
    <w:rsid w:val="00486C06"/>
    <w:rsid w:val="00487520"/>
    <w:rsid w:val="00493533"/>
    <w:rsid w:val="0049420F"/>
    <w:rsid w:val="004A7FF7"/>
    <w:rsid w:val="004B3C4D"/>
    <w:rsid w:val="004C332C"/>
    <w:rsid w:val="004D04FF"/>
    <w:rsid w:val="004D1D02"/>
    <w:rsid w:val="004D39CE"/>
    <w:rsid w:val="004E2231"/>
    <w:rsid w:val="004E7C34"/>
    <w:rsid w:val="004F336A"/>
    <w:rsid w:val="004F3D65"/>
    <w:rsid w:val="005001E6"/>
    <w:rsid w:val="005047D2"/>
    <w:rsid w:val="00512D97"/>
    <w:rsid w:val="0052018C"/>
    <w:rsid w:val="00523EF4"/>
    <w:rsid w:val="0052788A"/>
    <w:rsid w:val="005346A9"/>
    <w:rsid w:val="00535E05"/>
    <w:rsid w:val="005370A9"/>
    <w:rsid w:val="0054147F"/>
    <w:rsid w:val="005450F3"/>
    <w:rsid w:val="0055081E"/>
    <w:rsid w:val="00551A42"/>
    <w:rsid w:val="00551B60"/>
    <w:rsid w:val="005641AB"/>
    <w:rsid w:val="005677AD"/>
    <w:rsid w:val="0057022D"/>
    <w:rsid w:val="00570FB3"/>
    <w:rsid w:val="005724D6"/>
    <w:rsid w:val="005755D5"/>
    <w:rsid w:val="00576522"/>
    <w:rsid w:val="00584E0A"/>
    <w:rsid w:val="00587B6F"/>
    <w:rsid w:val="00590239"/>
    <w:rsid w:val="00591320"/>
    <w:rsid w:val="00594B65"/>
    <w:rsid w:val="005971C5"/>
    <w:rsid w:val="005A50C8"/>
    <w:rsid w:val="005B33D2"/>
    <w:rsid w:val="005B35E4"/>
    <w:rsid w:val="005B5375"/>
    <w:rsid w:val="005B7AF6"/>
    <w:rsid w:val="005C77F7"/>
    <w:rsid w:val="005D4542"/>
    <w:rsid w:val="005D53D5"/>
    <w:rsid w:val="005D5AC0"/>
    <w:rsid w:val="005E1DAC"/>
    <w:rsid w:val="005E37D7"/>
    <w:rsid w:val="005E7270"/>
    <w:rsid w:val="005F4C8C"/>
    <w:rsid w:val="00600D90"/>
    <w:rsid w:val="00602D03"/>
    <w:rsid w:val="00605B0B"/>
    <w:rsid w:val="00607E9D"/>
    <w:rsid w:val="00613A07"/>
    <w:rsid w:val="00613B85"/>
    <w:rsid w:val="0061707D"/>
    <w:rsid w:val="00620BF9"/>
    <w:rsid w:val="006220B7"/>
    <w:rsid w:val="00627B8B"/>
    <w:rsid w:val="00635FA4"/>
    <w:rsid w:val="006465CD"/>
    <w:rsid w:val="00647D63"/>
    <w:rsid w:val="00661152"/>
    <w:rsid w:val="00662028"/>
    <w:rsid w:val="00670BD4"/>
    <w:rsid w:val="00680687"/>
    <w:rsid w:val="006810B4"/>
    <w:rsid w:val="006855C1"/>
    <w:rsid w:val="0068656A"/>
    <w:rsid w:val="00687C6F"/>
    <w:rsid w:val="006966B0"/>
    <w:rsid w:val="00697EBE"/>
    <w:rsid w:val="006A3176"/>
    <w:rsid w:val="006A4855"/>
    <w:rsid w:val="006A55B2"/>
    <w:rsid w:val="006B1B6E"/>
    <w:rsid w:val="006C02B9"/>
    <w:rsid w:val="006C292D"/>
    <w:rsid w:val="006C4D37"/>
    <w:rsid w:val="006C5F95"/>
    <w:rsid w:val="006D36E7"/>
    <w:rsid w:val="006D6CFE"/>
    <w:rsid w:val="006D6F55"/>
    <w:rsid w:val="006E04C9"/>
    <w:rsid w:val="006E073D"/>
    <w:rsid w:val="006E12CB"/>
    <w:rsid w:val="006F2E44"/>
    <w:rsid w:val="006F51AE"/>
    <w:rsid w:val="006F5869"/>
    <w:rsid w:val="006F5C9E"/>
    <w:rsid w:val="00706DA0"/>
    <w:rsid w:val="0071178F"/>
    <w:rsid w:val="00713D46"/>
    <w:rsid w:val="0071457B"/>
    <w:rsid w:val="00716A9E"/>
    <w:rsid w:val="007223E7"/>
    <w:rsid w:val="0072382A"/>
    <w:rsid w:val="00724F1D"/>
    <w:rsid w:val="007260FE"/>
    <w:rsid w:val="007375A6"/>
    <w:rsid w:val="007403C2"/>
    <w:rsid w:val="00747B5F"/>
    <w:rsid w:val="00747CAD"/>
    <w:rsid w:val="00774FBE"/>
    <w:rsid w:val="00775E6E"/>
    <w:rsid w:val="007762B2"/>
    <w:rsid w:val="00784A56"/>
    <w:rsid w:val="00786A65"/>
    <w:rsid w:val="00797577"/>
    <w:rsid w:val="00797B9B"/>
    <w:rsid w:val="007A135D"/>
    <w:rsid w:val="007A447E"/>
    <w:rsid w:val="007A54C6"/>
    <w:rsid w:val="007A7DBB"/>
    <w:rsid w:val="007B0DCC"/>
    <w:rsid w:val="007B5140"/>
    <w:rsid w:val="007C326D"/>
    <w:rsid w:val="007C34ED"/>
    <w:rsid w:val="007C576C"/>
    <w:rsid w:val="007C6FC4"/>
    <w:rsid w:val="007E1274"/>
    <w:rsid w:val="007E1AC1"/>
    <w:rsid w:val="007E50B6"/>
    <w:rsid w:val="007E66E8"/>
    <w:rsid w:val="007E75E9"/>
    <w:rsid w:val="007F22A4"/>
    <w:rsid w:val="007F65CC"/>
    <w:rsid w:val="007F6F8E"/>
    <w:rsid w:val="00800BAA"/>
    <w:rsid w:val="00801605"/>
    <w:rsid w:val="00801E95"/>
    <w:rsid w:val="00804B61"/>
    <w:rsid w:val="008112C8"/>
    <w:rsid w:val="008114A3"/>
    <w:rsid w:val="0081174F"/>
    <w:rsid w:val="00816346"/>
    <w:rsid w:val="00816AA7"/>
    <w:rsid w:val="0082748A"/>
    <w:rsid w:val="008303F2"/>
    <w:rsid w:val="00831FE4"/>
    <w:rsid w:val="00833AEF"/>
    <w:rsid w:val="0083779D"/>
    <w:rsid w:val="00837C88"/>
    <w:rsid w:val="008425F4"/>
    <w:rsid w:val="0084733C"/>
    <w:rsid w:val="00852933"/>
    <w:rsid w:val="00853D38"/>
    <w:rsid w:val="008565E4"/>
    <w:rsid w:val="00860228"/>
    <w:rsid w:val="008621A7"/>
    <w:rsid w:val="00862512"/>
    <w:rsid w:val="00862562"/>
    <w:rsid w:val="008659C1"/>
    <w:rsid w:val="00870E45"/>
    <w:rsid w:val="00871A32"/>
    <w:rsid w:val="0087504C"/>
    <w:rsid w:val="00877F20"/>
    <w:rsid w:val="008956A8"/>
    <w:rsid w:val="00896B4A"/>
    <w:rsid w:val="008A1F1F"/>
    <w:rsid w:val="008A6135"/>
    <w:rsid w:val="008B1EF5"/>
    <w:rsid w:val="008B4574"/>
    <w:rsid w:val="008C482B"/>
    <w:rsid w:val="008C7EAD"/>
    <w:rsid w:val="008C7F77"/>
    <w:rsid w:val="008D102D"/>
    <w:rsid w:val="008D3E20"/>
    <w:rsid w:val="008E6A8B"/>
    <w:rsid w:val="008F1C22"/>
    <w:rsid w:val="008F211C"/>
    <w:rsid w:val="008F6103"/>
    <w:rsid w:val="008F6213"/>
    <w:rsid w:val="009022BC"/>
    <w:rsid w:val="0090311C"/>
    <w:rsid w:val="0091394A"/>
    <w:rsid w:val="009175C2"/>
    <w:rsid w:val="009219BC"/>
    <w:rsid w:val="0092325C"/>
    <w:rsid w:val="00926008"/>
    <w:rsid w:val="00937561"/>
    <w:rsid w:val="0094691F"/>
    <w:rsid w:val="00947E6A"/>
    <w:rsid w:val="0095229B"/>
    <w:rsid w:val="00952597"/>
    <w:rsid w:val="00953274"/>
    <w:rsid w:val="009547AF"/>
    <w:rsid w:val="0096067B"/>
    <w:rsid w:val="00964661"/>
    <w:rsid w:val="00973D39"/>
    <w:rsid w:val="00983434"/>
    <w:rsid w:val="00983597"/>
    <w:rsid w:val="00987134"/>
    <w:rsid w:val="009971CB"/>
    <w:rsid w:val="009A119D"/>
    <w:rsid w:val="009A20FB"/>
    <w:rsid w:val="009A5813"/>
    <w:rsid w:val="009A68EA"/>
    <w:rsid w:val="009A7D6F"/>
    <w:rsid w:val="009D066C"/>
    <w:rsid w:val="009D0D38"/>
    <w:rsid w:val="009D1807"/>
    <w:rsid w:val="009D3833"/>
    <w:rsid w:val="009D4501"/>
    <w:rsid w:val="009D7693"/>
    <w:rsid w:val="009E27A4"/>
    <w:rsid w:val="009E5CEE"/>
    <w:rsid w:val="009E6044"/>
    <w:rsid w:val="009F344D"/>
    <w:rsid w:val="009F7073"/>
    <w:rsid w:val="00A0405E"/>
    <w:rsid w:val="00A05D07"/>
    <w:rsid w:val="00A05D30"/>
    <w:rsid w:val="00A05D35"/>
    <w:rsid w:val="00A06E87"/>
    <w:rsid w:val="00A1066D"/>
    <w:rsid w:val="00A124DB"/>
    <w:rsid w:val="00A218CB"/>
    <w:rsid w:val="00A23182"/>
    <w:rsid w:val="00A257B5"/>
    <w:rsid w:val="00A344F7"/>
    <w:rsid w:val="00A353A7"/>
    <w:rsid w:val="00A37018"/>
    <w:rsid w:val="00A406C5"/>
    <w:rsid w:val="00A433B6"/>
    <w:rsid w:val="00A44F81"/>
    <w:rsid w:val="00A45EA6"/>
    <w:rsid w:val="00A4747E"/>
    <w:rsid w:val="00A4770B"/>
    <w:rsid w:val="00A5178C"/>
    <w:rsid w:val="00A52928"/>
    <w:rsid w:val="00A55640"/>
    <w:rsid w:val="00A60123"/>
    <w:rsid w:val="00A70C1C"/>
    <w:rsid w:val="00A71E41"/>
    <w:rsid w:val="00A73FB9"/>
    <w:rsid w:val="00A772D9"/>
    <w:rsid w:val="00A80A7F"/>
    <w:rsid w:val="00A9319D"/>
    <w:rsid w:val="00A94649"/>
    <w:rsid w:val="00AA2792"/>
    <w:rsid w:val="00AA2FBF"/>
    <w:rsid w:val="00AA5C34"/>
    <w:rsid w:val="00AB6EC2"/>
    <w:rsid w:val="00AC095F"/>
    <w:rsid w:val="00AC6B55"/>
    <w:rsid w:val="00AD3025"/>
    <w:rsid w:val="00AD768D"/>
    <w:rsid w:val="00AE2952"/>
    <w:rsid w:val="00AE4340"/>
    <w:rsid w:val="00AF3D5C"/>
    <w:rsid w:val="00B05F80"/>
    <w:rsid w:val="00B06D6E"/>
    <w:rsid w:val="00B11AC6"/>
    <w:rsid w:val="00B149B3"/>
    <w:rsid w:val="00B203C8"/>
    <w:rsid w:val="00B20434"/>
    <w:rsid w:val="00B21946"/>
    <w:rsid w:val="00B22241"/>
    <w:rsid w:val="00B227B5"/>
    <w:rsid w:val="00B25EC6"/>
    <w:rsid w:val="00B332A6"/>
    <w:rsid w:val="00B40D2D"/>
    <w:rsid w:val="00B44761"/>
    <w:rsid w:val="00B452FA"/>
    <w:rsid w:val="00B52BED"/>
    <w:rsid w:val="00B62499"/>
    <w:rsid w:val="00B6795A"/>
    <w:rsid w:val="00B70FD8"/>
    <w:rsid w:val="00B71A6B"/>
    <w:rsid w:val="00B72948"/>
    <w:rsid w:val="00B729BA"/>
    <w:rsid w:val="00B74C11"/>
    <w:rsid w:val="00B74CAB"/>
    <w:rsid w:val="00B74F23"/>
    <w:rsid w:val="00B77B1A"/>
    <w:rsid w:val="00B9189B"/>
    <w:rsid w:val="00B953BC"/>
    <w:rsid w:val="00B95950"/>
    <w:rsid w:val="00BA4BFF"/>
    <w:rsid w:val="00BC34B4"/>
    <w:rsid w:val="00BC4E2A"/>
    <w:rsid w:val="00BC76C2"/>
    <w:rsid w:val="00BD37E4"/>
    <w:rsid w:val="00BE0BA0"/>
    <w:rsid w:val="00BE3B45"/>
    <w:rsid w:val="00BE70F8"/>
    <w:rsid w:val="00BF10E6"/>
    <w:rsid w:val="00BF1EBB"/>
    <w:rsid w:val="00BF6EA5"/>
    <w:rsid w:val="00C05CA8"/>
    <w:rsid w:val="00C1468A"/>
    <w:rsid w:val="00C1481C"/>
    <w:rsid w:val="00C152F0"/>
    <w:rsid w:val="00C234A5"/>
    <w:rsid w:val="00C27F7B"/>
    <w:rsid w:val="00C320ED"/>
    <w:rsid w:val="00C32FD5"/>
    <w:rsid w:val="00C36839"/>
    <w:rsid w:val="00C41794"/>
    <w:rsid w:val="00C4500C"/>
    <w:rsid w:val="00C46230"/>
    <w:rsid w:val="00C53EE4"/>
    <w:rsid w:val="00C577DE"/>
    <w:rsid w:val="00C603C4"/>
    <w:rsid w:val="00C634D7"/>
    <w:rsid w:val="00C70A23"/>
    <w:rsid w:val="00C7155D"/>
    <w:rsid w:val="00C76E8F"/>
    <w:rsid w:val="00C76F0A"/>
    <w:rsid w:val="00C7795E"/>
    <w:rsid w:val="00C80590"/>
    <w:rsid w:val="00C83291"/>
    <w:rsid w:val="00C85F6F"/>
    <w:rsid w:val="00C860CB"/>
    <w:rsid w:val="00C946C8"/>
    <w:rsid w:val="00C95C21"/>
    <w:rsid w:val="00C97683"/>
    <w:rsid w:val="00CA7D07"/>
    <w:rsid w:val="00CB0C82"/>
    <w:rsid w:val="00CB2E27"/>
    <w:rsid w:val="00CC673F"/>
    <w:rsid w:val="00CD0A40"/>
    <w:rsid w:val="00CD52D0"/>
    <w:rsid w:val="00CD67FE"/>
    <w:rsid w:val="00CE1548"/>
    <w:rsid w:val="00CE3AB2"/>
    <w:rsid w:val="00CE73D5"/>
    <w:rsid w:val="00CF14DD"/>
    <w:rsid w:val="00CF47B1"/>
    <w:rsid w:val="00CF4976"/>
    <w:rsid w:val="00CF70FB"/>
    <w:rsid w:val="00D056FC"/>
    <w:rsid w:val="00D1041E"/>
    <w:rsid w:val="00D17BE4"/>
    <w:rsid w:val="00D21F25"/>
    <w:rsid w:val="00D26018"/>
    <w:rsid w:val="00D318AE"/>
    <w:rsid w:val="00D333D0"/>
    <w:rsid w:val="00D40571"/>
    <w:rsid w:val="00D428FF"/>
    <w:rsid w:val="00D458F3"/>
    <w:rsid w:val="00D82003"/>
    <w:rsid w:val="00D850D8"/>
    <w:rsid w:val="00D8566B"/>
    <w:rsid w:val="00D85FD5"/>
    <w:rsid w:val="00D92BD0"/>
    <w:rsid w:val="00D950C2"/>
    <w:rsid w:val="00DA1B08"/>
    <w:rsid w:val="00DA25D8"/>
    <w:rsid w:val="00DA542C"/>
    <w:rsid w:val="00DB25FC"/>
    <w:rsid w:val="00DB5AAE"/>
    <w:rsid w:val="00DB667D"/>
    <w:rsid w:val="00DB6D90"/>
    <w:rsid w:val="00DC3507"/>
    <w:rsid w:val="00DD0948"/>
    <w:rsid w:val="00DD2D6E"/>
    <w:rsid w:val="00DE08A9"/>
    <w:rsid w:val="00DE58BD"/>
    <w:rsid w:val="00DE6927"/>
    <w:rsid w:val="00DF0491"/>
    <w:rsid w:val="00DF1DC1"/>
    <w:rsid w:val="00DF2DA9"/>
    <w:rsid w:val="00DF642C"/>
    <w:rsid w:val="00DF6750"/>
    <w:rsid w:val="00E009CA"/>
    <w:rsid w:val="00E05220"/>
    <w:rsid w:val="00E054AB"/>
    <w:rsid w:val="00E05820"/>
    <w:rsid w:val="00E05C51"/>
    <w:rsid w:val="00E0735E"/>
    <w:rsid w:val="00E137F8"/>
    <w:rsid w:val="00E2022C"/>
    <w:rsid w:val="00E27F68"/>
    <w:rsid w:val="00E409B2"/>
    <w:rsid w:val="00E41945"/>
    <w:rsid w:val="00E421AF"/>
    <w:rsid w:val="00E47A2F"/>
    <w:rsid w:val="00E50096"/>
    <w:rsid w:val="00E52A8F"/>
    <w:rsid w:val="00E53F6A"/>
    <w:rsid w:val="00E5511C"/>
    <w:rsid w:val="00E55BEC"/>
    <w:rsid w:val="00E60E3F"/>
    <w:rsid w:val="00E67DA1"/>
    <w:rsid w:val="00E72F3D"/>
    <w:rsid w:val="00E76B48"/>
    <w:rsid w:val="00E800CA"/>
    <w:rsid w:val="00E81205"/>
    <w:rsid w:val="00E84C73"/>
    <w:rsid w:val="00E92C00"/>
    <w:rsid w:val="00E93364"/>
    <w:rsid w:val="00E93FEB"/>
    <w:rsid w:val="00E94684"/>
    <w:rsid w:val="00E9631F"/>
    <w:rsid w:val="00EA0D0E"/>
    <w:rsid w:val="00EB19F3"/>
    <w:rsid w:val="00EB5954"/>
    <w:rsid w:val="00EC2E9D"/>
    <w:rsid w:val="00EC31C0"/>
    <w:rsid w:val="00EC3D63"/>
    <w:rsid w:val="00ED3EF1"/>
    <w:rsid w:val="00ED5FFA"/>
    <w:rsid w:val="00EF6B8D"/>
    <w:rsid w:val="00EF779C"/>
    <w:rsid w:val="00F001C6"/>
    <w:rsid w:val="00F027A1"/>
    <w:rsid w:val="00F05092"/>
    <w:rsid w:val="00F14F88"/>
    <w:rsid w:val="00F256DF"/>
    <w:rsid w:val="00F25D3F"/>
    <w:rsid w:val="00F312CA"/>
    <w:rsid w:val="00F33485"/>
    <w:rsid w:val="00F345BF"/>
    <w:rsid w:val="00F35288"/>
    <w:rsid w:val="00F41D52"/>
    <w:rsid w:val="00F44247"/>
    <w:rsid w:val="00F451D5"/>
    <w:rsid w:val="00F4523F"/>
    <w:rsid w:val="00F5380B"/>
    <w:rsid w:val="00F54809"/>
    <w:rsid w:val="00F55F91"/>
    <w:rsid w:val="00F60912"/>
    <w:rsid w:val="00F6116E"/>
    <w:rsid w:val="00F65597"/>
    <w:rsid w:val="00F65C22"/>
    <w:rsid w:val="00F7076E"/>
    <w:rsid w:val="00F74BE0"/>
    <w:rsid w:val="00F80BF8"/>
    <w:rsid w:val="00F86BDC"/>
    <w:rsid w:val="00F86D21"/>
    <w:rsid w:val="00F90DD9"/>
    <w:rsid w:val="00F91BA9"/>
    <w:rsid w:val="00F92C44"/>
    <w:rsid w:val="00FA3435"/>
    <w:rsid w:val="00FB08AF"/>
    <w:rsid w:val="00FB132B"/>
    <w:rsid w:val="00FB2508"/>
    <w:rsid w:val="00FB69F9"/>
    <w:rsid w:val="00FC7711"/>
    <w:rsid w:val="00FC7CAC"/>
    <w:rsid w:val="00FD2F47"/>
    <w:rsid w:val="00FD4E4C"/>
    <w:rsid w:val="00FD7DD3"/>
    <w:rsid w:val="00FE0F4B"/>
    <w:rsid w:val="00FE1A5B"/>
    <w:rsid w:val="00FE27B4"/>
    <w:rsid w:val="00FE682D"/>
    <w:rsid w:val="00FF2355"/>
    <w:rsid w:val="00FF7E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1F039"/>
  <w15:chartTrackingRefBased/>
  <w15:docId w15:val="{E5A86E4F-496E-44AC-B308-B2276315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kern w:val="0"/>
      <w:sz w:val="20"/>
      <w:szCs w:val="20"/>
    </w:rPr>
  </w:style>
  <w:style w:type="paragraph" w:styleId="a3">
    <w:name w:val="Body Text Indent"/>
    <w:basedOn w:val="a"/>
    <w:link w:val="a4"/>
    <w:pPr>
      <w:widowControl/>
      <w:tabs>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
      <w:jc w:val="both"/>
    </w:pPr>
    <w:rPr>
      <w:rFonts w:ascii="標楷體" w:eastAsia="標楷體" w:hAnsi="標楷體"/>
      <w:kern w:val="0"/>
      <w:lang w:val="x-none" w:eastAsia="x-none"/>
    </w:rPr>
  </w:style>
  <w:style w:type="paragraph" w:styleId="2">
    <w:name w:val="Body Text 2"/>
    <w:basedOn w:val="a"/>
    <w:pPr>
      <w:jc w:val="both"/>
    </w:pPr>
    <w:rPr>
      <w:rFonts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Plain Text"/>
    <w:basedOn w:val="a"/>
    <w:pPr>
      <w:widowControl/>
      <w:spacing w:before="100" w:beforeAutospacing="1" w:after="100" w:afterAutospacing="1"/>
    </w:pPr>
    <w:rPr>
      <w:rFonts w:ascii="Arial Unicode MS" w:eastAsia="Arial Unicode MS" w:hAnsi="Arial Unicode MS" w:cs="Arial Unicode MS"/>
      <w:kern w:val="0"/>
    </w:rPr>
  </w:style>
  <w:style w:type="paragraph" w:styleId="a6">
    <w:name w:val="Balloon Text"/>
    <w:basedOn w:val="a"/>
    <w:semiHidden/>
    <w:rsid w:val="00E2022C"/>
    <w:rPr>
      <w:rFonts w:ascii="Arial" w:hAnsi="Arial"/>
      <w:sz w:val="18"/>
      <w:szCs w:val="18"/>
    </w:rPr>
  </w:style>
  <w:style w:type="paragraph" w:styleId="a7">
    <w:name w:val="footer"/>
    <w:basedOn w:val="a"/>
    <w:rsid w:val="00E81205"/>
    <w:pPr>
      <w:tabs>
        <w:tab w:val="center" w:pos="4153"/>
        <w:tab w:val="right" w:pos="8306"/>
      </w:tabs>
      <w:snapToGrid w:val="0"/>
    </w:pPr>
    <w:rPr>
      <w:sz w:val="20"/>
      <w:szCs w:val="20"/>
    </w:rPr>
  </w:style>
  <w:style w:type="character" w:styleId="a8">
    <w:name w:val="page number"/>
    <w:basedOn w:val="a0"/>
    <w:rsid w:val="00E81205"/>
  </w:style>
  <w:style w:type="paragraph" w:styleId="a9">
    <w:name w:val="header"/>
    <w:basedOn w:val="a"/>
    <w:link w:val="aa"/>
    <w:rsid w:val="00F35288"/>
    <w:pPr>
      <w:tabs>
        <w:tab w:val="center" w:pos="4153"/>
        <w:tab w:val="right" w:pos="8306"/>
      </w:tabs>
      <w:snapToGrid w:val="0"/>
    </w:pPr>
    <w:rPr>
      <w:sz w:val="20"/>
      <w:szCs w:val="20"/>
      <w:lang w:val="x-none" w:eastAsia="x-none"/>
    </w:rPr>
  </w:style>
  <w:style w:type="character" w:customStyle="1" w:styleId="aa">
    <w:name w:val="頁首 字元"/>
    <w:link w:val="a9"/>
    <w:rsid w:val="00F35288"/>
    <w:rPr>
      <w:kern w:val="2"/>
    </w:rPr>
  </w:style>
  <w:style w:type="character" w:customStyle="1" w:styleId="a4">
    <w:name w:val="本文縮排 字元"/>
    <w:link w:val="a3"/>
    <w:rsid w:val="001B647E"/>
    <w:rPr>
      <w:rFonts w:ascii="標楷體" w:eastAsia="標楷體" w:hAnsi="標楷體"/>
      <w:sz w:val="24"/>
      <w:szCs w:val="24"/>
    </w:rPr>
  </w:style>
  <w:style w:type="table" w:styleId="3-1">
    <w:name w:val="Medium Grid 3 Accent 1"/>
    <w:basedOn w:val="a1"/>
    <w:uiPriority w:val="64"/>
    <w:rsid w:val="000C596B"/>
    <w:rPr>
      <w:rFonts w:ascii="Calibri" w:hAnsi="Calibri"/>
      <w:kern w:val="2"/>
      <w:sz w:val="24"/>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b">
    <w:name w:val="Hyperlink"/>
    <w:uiPriority w:val="99"/>
    <w:unhideWhenUsed/>
    <w:rsid w:val="00B953BC"/>
    <w:rPr>
      <w:color w:val="0000FF"/>
      <w:u w:val="single"/>
    </w:rPr>
  </w:style>
  <w:style w:type="character" w:customStyle="1" w:styleId="HTML0">
    <w:name w:val="HTML 預設格式 字元"/>
    <w:link w:val="HTML"/>
    <w:locked/>
    <w:rsid w:val="007F6F8E"/>
    <w:rPr>
      <w:rFonts w:ascii="Arial Unicode MS" w:eastAsia="Courier New" w:hAnsi="Arial Unicode MS" w:cs="Courier New"/>
    </w:rPr>
  </w:style>
  <w:style w:type="paragraph" w:styleId="ac">
    <w:name w:val="List Paragraph"/>
    <w:basedOn w:val="a"/>
    <w:uiPriority w:val="34"/>
    <w:qFormat/>
    <w:rsid w:val="007F6F8E"/>
    <w:pPr>
      <w:ind w:leftChars="200" w:left="480"/>
    </w:pPr>
    <w:rPr>
      <w:rFonts w:ascii="Calibri" w:hAnsi="Calibri"/>
      <w:szCs w:val="22"/>
    </w:rPr>
  </w:style>
  <w:style w:type="paragraph" w:customStyle="1" w:styleId="ad">
    <w:name w:val="說明"/>
    <w:basedOn w:val="a3"/>
    <w:rsid w:val="00DB25FC"/>
    <w:pPr>
      <w:widowControl w:val="0"/>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640" w:lineRule="exact"/>
      <w:ind w:left="952" w:hanging="952"/>
      <w:jc w:val="left"/>
    </w:pPr>
    <w:rPr>
      <w:rFonts w:ascii="Arial" w:hAnsi="Arial"/>
      <w:kern w:val="2"/>
      <w:sz w:val="32"/>
      <w:lang w:val="en-US" w:eastAsia="zh-TW"/>
    </w:rPr>
  </w:style>
  <w:style w:type="table" w:styleId="ae">
    <w:name w:val="Table Grid"/>
    <w:basedOn w:val="a1"/>
    <w:rsid w:val="00597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426851">
      <w:bodyDiv w:val="1"/>
      <w:marLeft w:val="0"/>
      <w:marRight w:val="0"/>
      <w:marTop w:val="0"/>
      <w:marBottom w:val="0"/>
      <w:divBdr>
        <w:top w:val="none" w:sz="0" w:space="0" w:color="auto"/>
        <w:left w:val="none" w:sz="0" w:space="0" w:color="auto"/>
        <w:bottom w:val="none" w:sz="0" w:space="0" w:color="auto"/>
        <w:right w:val="none" w:sz="0" w:space="0" w:color="auto"/>
      </w:divBdr>
    </w:div>
    <w:div w:id="1318341351">
      <w:bodyDiv w:val="1"/>
      <w:marLeft w:val="0"/>
      <w:marRight w:val="0"/>
      <w:marTop w:val="0"/>
      <w:marBottom w:val="0"/>
      <w:divBdr>
        <w:top w:val="none" w:sz="0" w:space="0" w:color="auto"/>
        <w:left w:val="none" w:sz="0" w:space="0" w:color="auto"/>
        <w:bottom w:val="none" w:sz="0" w:space="0" w:color="auto"/>
        <w:right w:val="none" w:sz="0" w:space="0" w:color="auto"/>
      </w:divBdr>
    </w:div>
    <w:div w:id="164423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2747</Characters>
  <Application>Microsoft Office Word</Application>
  <DocSecurity>0</DocSecurity>
  <Lines>22</Lines>
  <Paragraphs>6</Paragraphs>
  <ScaleCrop>false</ScaleCrop>
  <Company>kmu</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高雄醫學大學「教師聘任及升等審查辦法」(修正條文對照表)</dc:title>
  <dc:subject/>
  <dc:creator>shuting</dc:creator>
  <cp:keywords/>
  <cp:lastModifiedBy>朱怡蓓</cp:lastModifiedBy>
  <cp:revision>2</cp:revision>
  <cp:lastPrinted>2016-10-17T06:41:00Z</cp:lastPrinted>
  <dcterms:created xsi:type="dcterms:W3CDTF">2026-06-09T00:53:00Z</dcterms:created>
  <dcterms:modified xsi:type="dcterms:W3CDTF">2026-06-09T00:53:00Z</dcterms:modified>
</cp:coreProperties>
</file>