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7B" w:rsidRPr="006D779F" w:rsidRDefault="0043057A" w:rsidP="008446FA">
      <w:pPr>
        <w:widowControl/>
        <w:rPr>
          <w:rFonts w:ascii="Times New Roman" w:eastAsia="標楷體" w:hAnsi="Times New Roman" w:cs="DFKaiShu-SB-Estd-BF"/>
          <w:b/>
          <w:kern w:val="0"/>
          <w:sz w:val="32"/>
          <w:szCs w:val="36"/>
        </w:rPr>
      </w:pPr>
      <w:r w:rsidRPr="006D779F">
        <w:rPr>
          <w:rFonts w:ascii="Times New Roman" w:eastAsia="標楷體" w:hAnsi="Times New Roman" w:cs="DFKaiShu-SB-Estd-BF" w:hint="eastAsia"/>
          <w:b/>
          <w:kern w:val="0"/>
          <w:sz w:val="32"/>
          <w:szCs w:val="36"/>
        </w:rPr>
        <w:t>高雄醫學大學</w:t>
      </w:r>
      <w:r w:rsidR="00750DB8" w:rsidRPr="006D779F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圖書資訊處圖書館委員會設置辦法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92.11.06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九十二學年度第四次法規委員會通過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92.11.28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九十二學年度第二次校務會議通過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92.12.12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醫校法字第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0920100041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函公布</w:t>
      </w:r>
    </w:p>
    <w:p w:rsidR="0043057A" w:rsidRPr="00DF5895" w:rsidRDefault="0043057A" w:rsidP="006D779F">
      <w:pPr>
        <w:widowControl/>
        <w:tabs>
          <w:tab w:val="left" w:pos="2835"/>
        </w:tabs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100.06.17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九十九學年度第三次校務暨第十一次行政聯席會議通過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100.11.10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一○○學年度第四次行政會議通過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101.02.13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圖（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採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典）字第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1001103911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號函公布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DFKaiShu-SB-Estd-BF"/>
          <w:kern w:val="0"/>
          <w:sz w:val="20"/>
          <w:szCs w:val="20"/>
        </w:rPr>
      </w:pPr>
      <w:r w:rsidRPr="00DF5895">
        <w:rPr>
          <w:rFonts w:ascii="Times New Roman" w:eastAsia="標楷體" w:hAnsi="Times New Roman"/>
          <w:kern w:val="0"/>
          <w:sz w:val="20"/>
          <w:szCs w:val="20"/>
        </w:rPr>
        <w:t>102.09.12 102</w:t>
      </w:r>
      <w:r w:rsidRPr="00DF5895">
        <w:rPr>
          <w:rFonts w:ascii="Times New Roman" w:eastAsia="標楷體" w:hAnsi="Times New Roman" w:cs="DFKaiShu-SB-Estd-BF" w:hint="eastAsia"/>
          <w:kern w:val="0"/>
          <w:sz w:val="20"/>
          <w:szCs w:val="20"/>
        </w:rPr>
        <w:t>學年度第</w:t>
      </w:r>
      <w:r w:rsidRPr="00DF5895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DF5895">
        <w:rPr>
          <w:rFonts w:ascii="Times New Roman" w:eastAsia="標楷體" w:hAnsi="Times New Roman" w:cs="DFKaiShu-SB-Estd-BF" w:hint="eastAsia"/>
          <w:kern w:val="0"/>
          <w:sz w:val="20"/>
          <w:szCs w:val="20"/>
        </w:rPr>
        <w:t>次行政會議審議通過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/>
          <w:kern w:val="0"/>
          <w:sz w:val="20"/>
          <w:szCs w:val="20"/>
        </w:rPr>
      </w:pPr>
      <w:r w:rsidRPr="00DF5895">
        <w:rPr>
          <w:rFonts w:ascii="Times New Roman" w:eastAsia="標楷體" w:hAnsi="Times New Roman"/>
          <w:kern w:val="0"/>
          <w:sz w:val="20"/>
          <w:szCs w:val="20"/>
        </w:rPr>
        <w:t>102.10.11</w:t>
      </w:r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醫圖資字</w:t>
      </w:r>
      <w:proofErr w:type="gramEnd"/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第</w:t>
      </w:r>
      <w:r w:rsidRPr="00DF5895">
        <w:rPr>
          <w:rFonts w:ascii="Times New Roman" w:eastAsia="標楷體" w:hAnsi="Times New Roman"/>
          <w:kern w:val="0"/>
          <w:sz w:val="20"/>
          <w:szCs w:val="20"/>
        </w:rPr>
        <w:t>1021103047</w:t>
      </w:r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號函公布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104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.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02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.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13 103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學年度第</w:t>
      </w:r>
      <w:r w:rsidR="00FA7C77">
        <w:rPr>
          <w:rFonts w:ascii="Times New Roman" w:eastAsia="標楷體" w:hAnsi="Times New Roman" w:cs="新細明體" w:hint="eastAsia"/>
          <w:kern w:val="0"/>
          <w:sz w:val="20"/>
          <w:szCs w:val="20"/>
        </w:rPr>
        <w:t>7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次行政會議通過</w:t>
      </w:r>
    </w:p>
    <w:p w:rsidR="0043057A" w:rsidRPr="00DF5895" w:rsidRDefault="0043057A" w:rsidP="006D779F">
      <w:pPr>
        <w:widowControl/>
        <w:spacing w:line="0" w:lineRule="atLeast"/>
        <w:ind w:leftChars="1300" w:left="4802" w:hangingChars="841" w:hanging="1682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104.03.25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醫圖資字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第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1041100726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號函公布</w:t>
      </w:r>
    </w:p>
    <w:p w:rsidR="00544CCD" w:rsidRDefault="0043057A" w:rsidP="006D779F">
      <w:pPr>
        <w:spacing w:line="0" w:lineRule="atLeast"/>
        <w:ind w:leftChars="1300" w:left="4802" w:right="-79" w:hangingChars="841" w:hanging="1682"/>
        <w:rPr>
          <w:rFonts w:ascii="Times New Roman" w:eastAsia="標楷體" w:hAnsi="Times New Roman"/>
          <w:sz w:val="20"/>
        </w:rPr>
      </w:pPr>
      <w:r w:rsidRPr="00DF5895">
        <w:rPr>
          <w:rFonts w:ascii="Times New Roman" w:eastAsia="標楷體" w:hAnsi="Times New Roman"/>
          <w:sz w:val="20"/>
        </w:rPr>
        <w:t>104.03.10</w:t>
      </w:r>
      <w:r w:rsidRPr="00DF5895">
        <w:rPr>
          <w:rFonts w:ascii="Times New Roman" w:eastAsia="標楷體" w:hAnsi="Times New Roman" w:hint="eastAsia"/>
          <w:sz w:val="20"/>
        </w:rPr>
        <w:t>高</w:t>
      </w:r>
      <w:proofErr w:type="gramStart"/>
      <w:r w:rsidRPr="00DF5895">
        <w:rPr>
          <w:rFonts w:ascii="Times New Roman" w:eastAsia="標楷體" w:hAnsi="Times New Roman" w:hint="eastAsia"/>
          <w:sz w:val="20"/>
        </w:rPr>
        <w:t>醫圖資字</w:t>
      </w:r>
      <w:proofErr w:type="gramEnd"/>
      <w:r w:rsidRPr="00DF5895">
        <w:rPr>
          <w:rFonts w:ascii="Times New Roman" w:eastAsia="標楷體" w:hAnsi="Times New Roman" w:hint="eastAsia"/>
          <w:sz w:val="20"/>
        </w:rPr>
        <w:t>第</w:t>
      </w:r>
      <w:r w:rsidRPr="00DF5895">
        <w:rPr>
          <w:rFonts w:ascii="Times New Roman" w:eastAsia="標楷體" w:hAnsi="Times New Roman"/>
          <w:sz w:val="20"/>
        </w:rPr>
        <w:t>1041100665</w:t>
      </w:r>
      <w:r w:rsidRPr="00DF5895">
        <w:rPr>
          <w:rFonts w:ascii="Times New Roman" w:eastAsia="標楷體" w:hAnsi="Times New Roman" w:hint="eastAsia"/>
          <w:sz w:val="20"/>
        </w:rPr>
        <w:t>號函公布</w:t>
      </w:r>
    </w:p>
    <w:p w:rsidR="00544CCD" w:rsidRPr="00544CCD" w:rsidRDefault="00544CCD" w:rsidP="006D779F">
      <w:pPr>
        <w:spacing w:line="0" w:lineRule="atLeast"/>
        <w:ind w:leftChars="1300" w:left="4802" w:right="-79" w:hangingChars="841" w:hanging="1682"/>
        <w:rPr>
          <w:rFonts w:ascii="Times New Roman" w:eastAsia="標楷體" w:hAnsi="Times New Roman"/>
          <w:sz w:val="20"/>
        </w:rPr>
      </w:pPr>
      <w:r w:rsidRPr="009A6C78">
        <w:rPr>
          <w:rFonts w:ascii="Times New Roman" w:eastAsia="標楷體" w:hAnsi="Times New Roman"/>
          <w:sz w:val="20"/>
        </w:rPr>
        <w:t>104.0</w:t>
      </w:r>
      <w:r>
        <w:rPr>
          <w:rFonts w:ascii="Times New Roman" w:eastAsia="標楷體" w:hAnsi="Times New Roman" w:hint="eastAsia"/>
          <w:sz w:val="20"/>
        </w:rPr>
        <w:t>9</w:t>
      </w:r>
      <w:r w:rsidRPr="009A6C78"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0</w:t>
      </w:r>
      <w:r w:rsidRPr="009A6C78">
        <w:rPr>
          <w:rFonts w:ascii="Times New Roman" w:eastAsia="標楷體" w:hAnsi="Times New Roman"/>
          <w:sz w:val="20"/>
        </w:rPr>
        <w:t xml:space="preserve"> </w:t>
      </w:r>
      <w:r w:rsidR="005C6C2B">
        <w:rPr>
          <w:rFonts w:ascii="Times New Roman" w:eastAsia="標楷體" w:hAnsi="Times New Roman"/>
          <w:sz w:val="20"/>
        </w:rPr>
        <w:t>104</w:t>
      </w:r>
      <w:r w:rsidRPr="009A6C78">
        <w:rPr>
          <w:rFonts w:ascii="Times New Roman" w:eastAsia="標楷體" w:hAnsi="Times New Roman" w:hint="eastAsia"/>
          <w:sz w:val="20"/>
        </w:rPr>
        <w:t>學年度第</w:t>
      </w:r>
      <w:r>
        <w:rPr>
          <w:rFonts w:ascii="Times New Roman" w:eastAsia="標楷體" w:hAnsi="Times New Roman" w:hint="eastAsia"/>
          <w:sz w:val="20"/>
        </w:rPr>
        <w:t>2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43057A" w:rsidRPr="0043057A" w:rsidRDefault="0043057A" w:rsidP="00750DB8">
      <w:pPr>
        <w:spacing w:afterLines="50" w:line="0" w:lineRule="atLeast"/>
        <w:ind w:leftChars="1300" w:left="4802" w:right="-79" w:hangingChars="841" w:hanging="1682"/>
        <w:rPr>
          <w:rFonts w:ascii="Times New Roman" w:eastAsia="標楷體" w:hAnsi="Times New Roman" w:cs="DFKaiShu-SB-Estd-BF"/>
          <w:kern w:val="0"/>
          <w:sz w:val="32"/>
          <w:szCs w:val="32"/>
        </w:rPr>
      </w:pPr>
      <w:r w:rsidRPr="0000767B">
        <w:rPr>
          <w:rFonts w:ascii="Times New Roman" w:eastAsia="標楷體" w:hAnsi="Times New Roman" w:hint="eastAsia"/>
          <w:sz w:val="20"/>
        </w:rPr>
        <w:t>104.0</w:t>
      </w:r>
      <w:r>
        <w:rPr>
          <w:rFonts w:ascii="Times New Roman" w:eastAsia="標楷體" w:hAnsi="Times New Roman" w:hint="eastAsia"/>
          <w:sz w:val="20"/>
        </w:rPr>
        <w:t>9</w:t>
      </w:r>
      <w:r w:rsidRPr="0000767B"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2</w:t>
      </w:r>
      <w:r w:rsidR="001B36EE">
        <w:rPr>
          <w:rFonts w:ascii="Times New Roman" w:eastAsia="標楷體" w:hAnsi="Times New Roman" w:hint="eastAsia"/>
          <w:sz w:val="20"/>
        </w:rPr>
        <w:t>5</w:t>
      </w:r>
      <w:r w:rsidRPr="0000767B">
        <w:rPr>
          <w:rFonts w:ascii="Times New Roman" w:eastAsia="標楷體" w:hAnsi="Times New Roman" w:hint="eastAsia"/>
          <w:sz w:val="20"/>
        </w:rPr>
        <w:t>高</w:t>
      </w:r>
      <w:proofErr w:type="gramStart"/>
      <w:r w:rsidRPr="0000767B">
        <w:rPr>
          <w:rFonts w:ascii="Times New Roman" w:eastAsia="標楷體" w:hAnsi="Times New Roman" w:hint="eastAsia"/>
          <w:sz w:val="20"/>
        </w:rPr>
        <w:t>醫圖資字</w:t>
      </w:r>
      <w:proofErr w:type="gramEnd"/>
      <w:r w:rsidRPr="0000767B">
        <w:rPr>
          <w:rFonts w:ascii="Times New Roman" w:eastAsia="標楷體" w:hAnsi="Times New Roman" w:hint="eastAsia"/>
          <w:sz w:val="20"/>
        </w:rPr>
        <w:t>第</w:t>
      </w:r>
      <w:r w:rsidRPr="0000767B">
        <w:rPr>
          <w:rFonts w:ascii="Times New Roman" w:eastAsia="標楷體" w:hAnsi="Times New Roman"/>
          <w:sz w:val="20"/>
        </w:rPr>
        <w:t>1041103196</w:t>
      </w:r>
      <w:r w:rsidRPr="0000767B">
        <w:rPr>
          <w:rFonts w:ascii="Times New Roman" w:eastAsia="標楷體" w:hAnsi="Times New Roman" w:hint="eastAsia"/>
          <w:sz w:val="20"/>
        </w:rPr>
        <w:t>號函公布</w:t>
      </w:r>
    </w:p>
    <w:tbl>
      <w:tblPr>
        <w:tblStyle w:val="a8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170" w:type="dxa"/>
        </w:tblCellMar>
        <w:tblLook w:val="04A0"/>
      </w:tblPr>
      <w:tblGrid>
        <w:gridCol w:w="1276"/>
        <w:gridCol w:w="7796"/>
      </w:tblGrid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第一條</w:t>
            </w:r>
          </w:p>
        </w:tc>
        <w:tc>
          <w:tcPr>
            <w:tcW w:w="7796" w:type="dxa"/>
          </w:tcPr>
          <w:p w:rsidR="0043057A" w:rsidRPr="006D779F" w:rsidRDefault="0043057A" w:rsidP="00E63FCB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本校為使圖書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館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各項資源引進更具公平性及效用性、發展規劃更為妥善，設立圖書館委員會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以下簡稱本委員會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，並訂定本辦法。</w:t>
            </w:r>
          </w:p>
        </w:tc>
      </w:tr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第二條</w:t>
            </w:r>
          </w:p>
        </w:tc>
        <w:tc>
          <w:tcPr>
            <w:tcW w:w="7796" w:type="dxa"/>
          </w:tcPr>
          <w:p w:rsidR="0043057A" w:rsidRPr="006D779F" w:rsidRDefault="0043057A" w:rsidP="00E63FCB">
            <w:pPr>
              <w:spacing w:line="400" w:lineRule="exact"/>
              <w:ind w:left="10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本委員會委員由下列成員組成：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50" w:left="744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由圖書資訊長擔任召集人，副圖書資訊長擔任副召集人。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醫學院由基礎醫學與臨床醫學科專任教師中各選任一名。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其他各學院及通識教育中心由專任教師中各選任一名。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學生代表由大學部及研究所各推選一名。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必要時，校長得指定一至三名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圖書管理相關人員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擔任委員。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教師級委員之產生方式由各學院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中心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自行決定；學生代表之產生，由學生會遴選。</w:t>
            </w:r>
          </w:p>
          <w:p w:rsidR="0043057A" w:rsidRPr="006D779F" w:rsidRDefault="0043057A" w:rsidP="00E63FCB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本委員會委員任期一年，得連任之。委員名單經校長核定後聘任之。</w:t>
            </w:r>
          </w:p>
        </w:tc>
      </w:tr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第三條</w:t>
            </w:r>
          </w:p>
        </w:tc>
        <w:tc>
          <w:tcPr>
            <w:tcW w:w="7796" w:type="dxa"/>
          </w:tcPr>
          <w:p w:rsidR="0043057A" w:rsidRPr="006D779F" w:rsidRDefault="0043057A" w:rsidP="006D779F">
            <w:pPr>
              <w:tabs>
                <w:tab w:val="left" w:pos="601"/>
              </w:tabs>
              <w:spacing w:line="400" w:lineRule="exact"/>
              <w:ind w:left="480" w:rightChars="58" w:right="139" w:hangingChars="200" w:hanging="48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本委員會之職責如下：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審議圖書服務年度重大發展計畫。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審議圖書服務年度預算編列及分配。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審議圖書資訊處向各單位徵集年度書刊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及非書資料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之選購及徵集政策。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審議各單位書刊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及非書資料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經費分配。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審議圖書服務重要章則。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審議其它與圖書服務發展有關事項。</w:t>
            </w:r>
          </w:p>
          <w:p w:rsidR="0043057A" w:rsidRPr="006D779F" w:rsidRDefault="0043057A" w:rsidP="00E63FCB">
            <w:pPr>
              <w:pStyle w:val="a3"/>
              <w:numPr>
                <w:ilvl w:val="0"/>
                <w:numId w:val="6"/>
              </w:numPr>
              <w:tabs>
                <w:tab w:val="left" w:pos="601"/>
              </w:tabs>
              <w:spacing w:line="400" w:lineRule="exac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建議圖書服務對於政策性事務之成立、推行、修改或廢除。</w:t>
            </w:r>
          </w:p>
        </w:tc>
      </w:tr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第四條</w:t>
            </w:r>
          </w:p>
        </w:tc>
        <w:tc>
          <w:tcPr>
            <w:tcW w:w="7796" w:type="dxa"/>
          </w:tcPr>
          <w:p w:rsidR="0043057A" w:rsidRPr="006D779F" w:rsidRDefault="0043057A" w:rsidP="00E63FCB">
            <w:pPr>
              <w:spacing w:line="4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本委員會每學年至少召開會議一次，必要時得召開臨時會議，並得邀請有關人員列席說明。開會時各委員應親自出席，若有事不克與會，得委派代表參加。本會開會應有委員三分之二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含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以上出席，其決議時以出席委員二分之一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含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以上贊同為通過。</w:t>
            </w:r>
          </w:p>
        </w:tc>
      </w:tr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第五條</w:t>
            </w:r>
          </w:p>
        </w:tc>
        <w:tc>
          <w:tcPr>
            <w:tcW w:w="7796" w:type="dxa"/>
          </w:tcPr>
          <w:p w:rsidR="0043057A" w:rsidRPr="006D779F" w:rsidRDefault="0043057A" w:rsidP="00E63FCB">
            <w:pPr>
              <w:spacing w:line="4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下設選書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以下簡稱本小組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，由各系所推選專任教師一名及本處相關業務人員共同組成，負責專業性圖書與電子書選書事宜。每學年至少召開一次會議，必要時得召開臨時會議，並得邀請有關人員列席說明。</w:t>
            </w:r>
          </w:p>
          <w:p w:rsidR="0043057A" w:rsidRPr="006D779F" w:rsidRDefault="0043057A" w:rsidP="00E63FCB">
            <w:pPr>
              <w:spacing w:line="400" w:lineRule="exac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本小組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成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員任務如下：</w:t>
            </w:r>
          </w:p>
          <w:p w:rsidR="0043057A" w:rsidRPr="006D779F" w:rsidRDefault="0043057A" w:rsidP="006D779F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528" w:hangingChars="220" w:hanging="52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依據各系所之專業學科及發展重點，協助專業性圖書與電子書之推薦及審議等相關事宜。</w:t>
            </w:r>
          </w:p>
          <w:p w:rsidR="0043057A" w:rsidRPr="006D779F" w:rsidRDefault="0043057A" w:rsidP="006D779F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528" w:hangingChars="220" w:hanging="528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提供館藏發展及選書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議題之興革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意見。</w:t>
            </w:r>
          </w:p>
        </w:tc>
      </w:tr>
      <w:tr w:rsidR="0043057A" w:rsidRPr="006D779F" w:rsidTr="00E63FCB">
        <w:tc>
          <w:tcPr>
            <w:tcW w:w="1276" w:type="dxa"/>
          </w:tcPr>
          <w:p w:rsidR="0043057A" w:rsidRPr="006D779F" w:rsidRDefault="0043057A" w:rsidP="00E63FCB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第六條</w:t>
            </w:r>
          </w:p>
        </w:tc>
        <w:tc>
          <w:tcPr>
            <w:tcW w:w="7796" w:type="dxa"/>
          </w:tcPr>
          <w:p w:rsidR="0043057A" w:rsidRPr="006D779F" w:rsidRDefault="0043057A" w:rsidP="00E63FCB">
            <w:pPr>
              <w:pStyle w:val="a3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本辦法經行政會議通過，陳請校長核定後，自公布日起實施，修正時亦同。</w:t>
            </w:r>
          </w:p>
        </w:tc>
      </w:tr>
    </w:tbl>
    <w:p w:rsidR="0043057A" w:rsidRPr="0043057A" w:rsidRDefault="0043057A">
      <w:pPr>
        <w:widowControl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3C4AA7" w:rsidRPr="00DF5895" w:rsidRDefault="003C4AA7" w:rsidP="003C4AA7">
      <w:pPr>
        <w:autoSpaceDE w:val="0"/>
        <w:autoSpaceDN w:val="0"/>
        <w:adjustRightInd w:val="0"/>
        <w:rPr>
          <w:rFonts w:ascii="Times New Roman" w:eastAsia="標楷體" w:hAnsi="Times New Roman" w:cs="DFKaiShu-SB-Estd-BF"/>
          <w:kern w:val="0"/>
          <w:sz w:val="32"/>
          <w:szCs w:val="32"/>
        </w:rPr>
        <w:sectPr w:rsidR="003C4AA7" w:rsidRPr="00DF5895" w:rsidSect="0000767B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DD4741" w:rsidRPr="006D779F" w:rsidRDefault="00DD4741" w:rsidP="00DD4741">
      <w:pPr>
        <w:widowControl/>
        <w:outlineLvl w:val="0"/>
        <w:rPr>
          <w:rFonts w:ascii="標楷體" w:eastAsia="標楷體" w:hAnsi="標楷體" w:cs="DFKaiShu-SB-Estd-BF"/>
          <w:b/>
          <w:kern w:val="0"/>
          <w:sz w:val="32"/>
          <w:szCs w:val="36"/>
        </w:rPr>
      </w:pPr>
      <w:r w:rsidRPr="006D779F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lastRenderedPageBreak/>
        <w:t>高雄醫學大學圖書資訊處圖書館委員會設置辦法</w:t>
      </w:r>
      <w:r w:rsidR="006D779F">
        <w:rPr>
          <w:rFonts w:ascii="標楷體" w:eastAsia="標楷體" w:hAnsi="標楷體" w:cs="DFKaiShu-SB-Estd-BF" w:hint="eastAsia"/>
          <w:b/>
          <w:kern w:val="0"/>
          <w:sz w:val="32"/>
          <w:szCs w:val="36"/>
        </w:rPr>
        <w:t>(修正條文對照表)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92.11.06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九十二學年度第四次法規委員會通過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92.11.28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九十二學年度第二次校務會議通過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92.12.12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醫校法字第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0920100041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函公布</w:t>
      </w:r>
    </w:p>
    <w:p w:rsidR="00DD4741" w:rsidRPr="00DF5895" w:rsidRDefault="00DD4741" w:rsidP="006D779F">
      <w:pPr>
        <w:widowControl/>
        <w:tabs>
          <w:tab w:val="left" w:pos="2835"/>
        </w:tabs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100.06.17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九十九學年度第三次校務暨第十一次行政聯席會議通過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100.11.10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一○○學年度第四次行政會議通過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 xml:space="preserve">101.02.13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圖（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採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典）字第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1001103911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號函公布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DFKaiShu-SB-Estd-BF"/>
          <w:kern w:val="0"/>
          <w:sz w:val="20"/>
          <w:szCs w:val="20"/>
        </w:rPr>
      </w:pPr>
      <w:r w:rsidRPr="00DF5895">
        <w:rPr>
          <w:rFonts w:ascii="Times New Roman" w:eastAsia="標楷體" w:hAnsi="Times New Roman"/>
          <w:kern w:val="0"/>
          <w:sz w:val="20"/>
          <w:szCs w:val="20"/>
        </w:rPr>
        <w:t>102.09.12 102</w:t>
      </w:r>
      <w:r w:rsidRPr="00DF5895">
        <w:rPr>
          <w:rFonts w:ascii="Times New Roman" w:eastAsia="標楷體" w:hAnsi="Times New Roman" w:cs="DFKaiShu-SB-Estd-BF" w:hint="eastAsia"/>
          <w:kern w:val="0"/>
          <w:sz w:val="20"/>
          <w:szCs w:val="20"/>
        </w:rPr>
        <w:t>學年度第</w:t>
      </w:r>
      <w:r w:rsidRPr="00DF5895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DF5895">
        <w:rPr>
          <w:rFonts w:ascii="Times New Roman" w:eastAsia="標楷體" w:hAnsi="Times New Roman" w:cs="DFKaiShu-SB-Estd-BF" w:hint="eastAsia"/>
          <w:kern w:val="0"/>
          <w:sz w:val="20"/>
          <w:szCs w:val="20"/>
        </w:rPr>
        <w:t>次行政會議審議通過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/>
          <w:kern w:val="0"/>
          <w:sz w:val="20"/>
          <w:szCs w:val="20"/>
        </w:rPr>
      </w:pPr>
      <w:r w:rsidRPr="00DF5895">
        <w:rPr>
          <w:rFonts w:ascii="Times New Roman" w:eastAsia="標楷體" w:hAnsi="Times New Roman"/>
          <w:kern w:val="0"/>
          <w:sz w:val="20"/>
          <w:szCs w:val="20"/>
        </w:rPr>
        <w:t>102.10.11</w:t>
      </w:r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醫圖資字</w:t>
      </w:r>
      <w:proofErr w:type="gramEnd"/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第</w:t>
      </w:r>
      <w:r w:rsidRPr="00DF5895">
        <w:rPr>
          <w:rFonts w:ascii="Times New Roman" w:eastAsia="標楷體" w:hAnsi="Times New Roman"/>
          <w:kern w:val="0"/>
          <w:sz w:val="20"/>
          <w:szCs w:val="20"/>
        </w:rPr>
        <w:t>1021103047</w:t>
      </w:r>
      <w:r w:rsidRPr="00DF5895">
        <w:rPr>
          <w:rFonts w:ascii="Times New Roman" w:eastAsia="標楷體" w:hAnsi="Times New Roman" w:hint="eastAsia"/>
          <w:kern w:val="0"/>
          <w:sz w:val="20"/>
          <w:szCs w:val="20"/>
        </w:rPr>
        <w:t>號函公布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104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.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02</w:t>
      </w:r>
      <w:r w:rsidRPr="00DF5895">
        <w:rPr>
          <w:rFonts w:ascii="Times New Roman" w:eastAsia="標楷體" w:hAnsi="Times New Roman" w:cs="新細明體"/>
          <w:kern w:val="0"/>
          <w:sz w:val="20"/>
          <w:szCs w:val="20"/>
        </w:rPr>
        <w:t>.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13 103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學年度第</w:t>
      </w:r>
      <w:r w:rsidR="00FA7C77">
        <w:rPr>
          <w:rFonts w:ascii="Times New Roman" w:eastAsia="標楷體" w:hAnsi="Times New Roman" w:cs="新細明體" w:hint="eastAsia"/>
          <w:kern w:val="0"/>
          <w:sz w:val="20"/>
          <w:szCs w:val="20"/>
        </w:rPr>
        <w:t>7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次行政會議通過</w:t>
      </w:r>
    </w:p>
    <w:p w:rsidR="00DD4741" w:rsidRPr="00DF5895" w:rsidRDefault="00DD4741" w:rsidP="006D779F">
      <w:pPr>
        <w:widowControl/>
        <w:spacing w:line="0" w:lineRule="atLeast"/>
        <w:ind w:leftChars="2000" w:left="4800" w:firstLineChars="1627" w:firstLine="3254"/>
        <w:rPr>
          <w:rFonts w:ascii="Times New Roman" w:eastAsia="標楷體" w:hAnsi="Times New Roman" w:cs="新細明體"/>
          <w:kern w:val="0"/>
          <w:sz w:val="20"/>
          <w:szCs w:val="20"/>
        </w:rPr>
      </w:pP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 xml:space="preserve">104.03.25 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高</w:t>
      </w:r>
      <w:proofErr w:type="gramStart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醫圖資字</w:t>
      </w:r>
      <w:proofErr w:type="gramEnd"/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第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1041100726</w:t>
      </w:r>
      <w:r w:rsidRPr="00DF5895">
        <w:rPr>
          <w:rFonts w:ascii="Times New Roman" w:eastAsia="標楷體" w:hAnsi="Times New Roman" w:cs="新細明體" w:hint="eastAsia"/>
          <w:kern w:val="0"/>
          <w:sz w:val="20"/>
          <w:szCs w:val="20"/>
        </w:rPr>
        <w:t>號函公布</w:t>
      </w:r>
    </w:p>
    <w:p w:rsidR="0054753B" w:rsidRDefault="0054753B" w:rsidP="006D779F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 w:rsidRPr="00DF5895">
        <w:rPr>
          <w:rFonts w:ascii="Times New Roman" w:eastAsia="標楷體" w:hAnsi="Times New Roman" w:hint="eastAsia"/>
          <w:sz w:val="20"/>
        </w:rPr>
        <w:t xml:space="preserve">             </w:t>
      </w:r>
      <w:r w:rsidR="00DD4741" w:rsidRPr="00DF5895">
        <w:rPr>
          <w:rFonts w:ascii="Times New Roman" w:eastAsia="標楷體" w:hAnsi="Times New Roman" w:hint="eastAsia"/>
          <w:sz w:val="20"/>
        </w:rPr>
        <w:t xml:space="preserve">                             </w:t>
      </w:r>
      <w:r w:rsidRPr="00DF5895">
        <w:rPr>
          <w:rFonts w:ascii="Times New Roman" w:eastAsia="標楷體" w:hAnsi="Times New Roman"/>
          <w:sz w:val="20"/>
        </w:rPr>
        <w:t>104.03.10</w:t>
      </w:r>
      <w:r w:rsidRPr="00DF5895">
        <w:rPr>
          <w:rFonts w:ascii="Times New Roman" w:eastAsia="標楷體" w:hAnsi="Times New Roman" w:hint="eastAsia"/>
          <w:sz w:val="20"/>
        </w:rPr>
        <w:t>高</w:t>
      </w:r>
      <w:proofErr w:type="gramStart"/>
      <w:r w:rsidRPr="00DF5895">
        <w:rPr>
          <w:rFonts w:ascii="Times New Roman" w:eastAsia="標楷體" w:hAnsi="Times New Roman" w:hint="eastAsia"/>
          <w:sz w:val="20"/>
        </w:rPr>
        <w:t>醫圖資字</w:t>
      </w:r>
      <w:proofErr w:type="gramEnd"/>
      <w:r w:rsidRPr="00DF5895">
        <w:rPr>
          <w:rFonts w:ascii="Times New Roman" w:eastAsia="標楷體" w:hAnsi="Times New Roman" w:hint="eastAsia"/>
          <w:sz w:val="20"/>
        </w:rPr>
        <w:t>第</w:t>
      </w:r>
      <w:r w:rsidRPr="00DF5895">
        <w:rPr>
          <w:rFonts w:ascii="Times New Roman" w:eastAsia="標楷體" w:hAnsi="Times New Roman"/>
          <w:sz w:val="20"/>
        </w:rPr>
        <w:t>1041100665</w:t>
      </w:r>
      <w:r w:rsidRPr="00DF5895">
        <w:rPr>
          <w:rFonts w:ascii="Times New Roman" w:eastAsia="標楷體" w:hAnsi="Times New Roman" w:hint="eastAsia"/>
          <w:sz w:val="20"/>
        </w:rPr>
        <w:t>號函公布</w:t>
      </w:r>
    </w:p>
    <w:p w:rsidR="00544CCD" w:rsidRPr="00544CCD" w:rsidRDefault="00544CCD" w:rsidP="006D779F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</w:t>
      </w:r>
      <w:r w:rsidRPr="009A6C78">
        <w:rPr>
          <w:rFonts w:ascii="Times New Roman" w:eastAsia="標楷體" w:hAnsi="Times New Roman"/>
          <w:sz w:val="20"/>
        </w:rPr>
        <w:t>104.0</w:t>
      </w:r>
      <w:r>
        <w:rPr>
          <w:rFonts w:ascii="Times New Roman" w:eastAsia="標楷體" w:hAnsi="Times New Roman" w:hint="eastAsia"/>
          <w:sz w:val="20"/>
        </w:rPr>
        <w:t>9</w:t>
      </w:r>
      <w:r w:rsidRPr="009A6C78"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0</w:t>
      </w:r>
      <w:r w:rsidRPr="009A6C78">
        <w:rPr>
          <w:rFonts w:ascii="Times New Roman" w:eastAsia="標楷體" w:hAnsi="Times New Roman"/>
          <w:sz w:val="20"/>
        </w:rPr>
        <w:t xml:space="preserve"> </w:t>
      </w:r>
      <w:r w:rsidR="00FA7C77">
        <w:rPr>
          <w:rFonts w:ascii="Times New Roman" w:eastAsia="標楷體" w:hAnsi="Times New Roman"/>
          <w:sz w:val="20"/>
        </w:rPr>
        <w:t>104</w:t>
      </w:r>
      <w:r w:rsidRPr="009A6C78">
        <w:rPr>
          <w:rFonts w:ascii="Times New Roman" w:eastAsia="標楷體" w:hAnsi="Times New Roman" w:hint="eastAsia"/>
          <w:sz w:val="20"/>
        </w:rPr>
        <w:t>學年度第</w:t>
      </w:r>
      <w:r>
        <w:rPr>
          <w:rFonts w:ascii="Times New Roman" w:eastAsia="標楷體" w:hAnsi="Times New Roman" w:hint="eastAsia"/>
          <w:sz w:val="20"/>
        </w:rPr>
        <w:t>2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00767B" w:rsidRPr="00DF5895" w:rsidRDefault="0000767B" w:rsidP="006D779F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</w:t>
      </w:r>
      <w:r w:rsidRPr="0000767B">
        <w:rPr>
          <w:rFonts w:ascii="Times New Roman" w:eastAsia="標楷體" w:hAnsi="Times New Roman" w:hint="eastAsia"/>
          <w:sz w:val="20"/>
        </w:rPr>
        <w:t>104.0</w:t>
      </w:r>
      <w:r>
        <w:rPr>
          <w:rFonts w:ascii="Times New Roman" w:eastAsia="標楷體" w:hAnsi="Times New Roman" w:hint="eastAsia"/>
          <w:sz w:val="20"/>
        </w:rPr>
        <w:t>9</w:t>
      </w:r>
      <w:r w:rsidRPr="0000767B"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 w:hint="eastAsia"/>
          <w:sz w:val="20"/>
        </w:rPr>
        <w:t>2</w:t>
      </w:r>
      <w:r w:rsidR="001B36EE">
        <w:rPr>
          <w:rFonts w:ascii="Times New Roman" w:eastAsia="標楷體" w:hAnsi="Times New Roman" w:hint="eastAsia"/>
          <w:sz w:val="20"/>
        </w:rPr>
        <w:t>5</w:t>
      </w:r>
      <w:r w:rsidRPr="0000767B">
        <w:rPr>
          <w:rFonts w:ascii="Times New Roman" w:eastAsia="標楷體" w:hAnsi="Times New Roman" w:hint="eastAsia"/>
          <w:sz w:val="20"/>
        </w:rPr>
        <w:t>高</w:t>
      </w:r>
      <w:proofErr w:type="gramStart"/>
      <w:r w:rsidRPr="0000767B">
        <w:rPr>
          <w:rFonts w:ascii="Times New Roman" w:eastAsia="標楷體" w:hAnsi="Times New Roman" w:hint="eastAsia"/>
          <w:sz w:val="20"/>
        </w:rPr>
        <w:t>醫圖資字</w:t>
      </w:r>
      <w:proofErr w:type="gramEnd"/>
      <w:r w:rsidRPr="0000767B">
        <w:rPr>
          <w:rFonts w:ascii="Times New Roman" w:eastAsia="標楷體" w:hAnsi="Times New Roman" w:hint="eastAsia"/>
          <w:sz w:val="20"/>
        </w:rPr>
        <w:t>第</w:t>
      </w:r>
      <w:r w:rsidRPr="0000767B">
        <w:rPr>
          <w:rFonts w:ascii="Times New Roman" w:eastAsia="標楷體" w:hAnsi="Times New Roman"/>
          <w:sz w:val="20"/>
        </w:rPr>
        <w:t>1041103196</w:t>
      </w:r>
      <w:r w:rsidRPr="0000767B">
        <w:rPr>
          <w:rFonts w:ascii="Times New Roman" w:eastAsia="標楷體" w:hAnsi="Times New Roman" w:hint="eastAsia"/>
          <w:sz w:val="20"/>
        </w:rPr>
        <w:t>號函公布</w:t>
      </w:r>
    </w:p>
    <w:p w:rsidR="00DD4741" w:rsidRPr="00DF5895" w:rsidRDefault="00DD4741" w:rsidP="0054753B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</w:p>
    <w:tbl>
      <w:tblPr>
        <w:tblStyle w:val="a8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738"/>
        <w:gridCol w:w="4738"/>
        <w:gridCol w:w="3240"/>
      </w:tblGrid>
      <w:tr w:rsidR="00DF5895" w:rsidRPr="006D779F" w:rsidTr="003C54C8">
        <w:trPr>
          <w:tblHeader/>
        </w:trPr>
        <w:tc>
          <w:tcPr>
            <w:tcW w:w="1276" w:type="dxa"/>
          </w:tcPr>
          <w:p w:rsidR="0054753B" w:rsidRPr="006D779F" w:rsidRDefault="0054753B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proofErr w:type="gramStart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條序</w:t>
            </w:r>
            <w:proofErr w:type="gramEnd"/>
          </w:p>
        </w:tc>
        <w:tc>
          <w:tcPr>
            <w:tcW w:w="4738" w:type="dxa"/>
          </w:tcPr>
          <w:p w:rsidR="0054753B" w:rsidRPr="006D779F" w:rsidRDefault="0054753B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修正條文</w:t>
            </w:r>
          </w:p>
        </w:tc>
        <w:tc>
          <w:tcPr>
            <w:tcW w:w="4738" w:type="dxa"/>
          </w:tcPr>
          <w:p w:rsidR="0054753B" w:rsidRPr="006D779F" w:rsidRDefault="0054753B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現行條文</w:t>
            </w:r>
          </w:p>
        </w:tc>
        <w:tc>
          <w:tcPr>
            <w:tcW w:w="3240" w:type="dxa"/>
          </w:tcPr>
          <w:p w:rsidR="0054753B" w:rsidRPr="006D779F" w:rsidRDefault="0054753B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說明</w:t>
            </w:r>
          </w:p>
        </w:tc>
      </w:tr>
      <w:tr w:rsidR="00DF5895" w:rsidRPr="006D779F" w:rsidTr="003C54C8">
        <w:tc>
          <w:tcPr>
            <w:tcW w:w="1276" w:type="dxa"/>
          </w:tcPr>
          <w:p w:rsidR="00674DBD" w:rsidRPr="006D779F" w:rsidRDefault="00674DBD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法規名稱</w:t>
            </w:r>
          </w:p>
        </w:tc>
        <w:tc>
          <w:tcPr>
            <w:tcW w:w="4738" w:type="dxa"/>
          </w:tcPr>
          <w:p w:rsidR="00674DBD" w:rsidRPr="006D779F" w:rsidRDefault="00674DBD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高雄醫學大學圖書館委員會設置辦法</w:t>
            </w:r>
          </w:p>
        </w:tc>
        <w:tc>
          <w:tcPr>
            <w:tcW w:w="4738" w:type="dxa"/>
          </w:tcPr>
          <w:p w:rsidR="00674DBD" w:rsidRPr="006D779F" w:rsidRDefault="00674DBD" w:rsidP="006D779F">
            <w:pPr>
              <w:pStyle w:val="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高雄醫學大學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圖書資訊處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圖書館委員會設置辦法</w:t>
            </w:r>
          </w:p>
        </w:tc>
        <w:tc>
          <w:tcPr>
            <w:tcW w:w="3240" w:type="dxa"/>
          </w:tcPr>
          <w:p w:rsidR="00674DBD" w:rsidRPr="006D779F" w:rsidRDefault="00674DBD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校級委員會</w:t>
            </w:r>
            <w:r w:rsidR="003E68AD"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設置辦法</w:t>
            </w:r>
            <w:r w:rsidR="003C54C8"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之全名，以</w:t>
            </w:r>
            <w:proofErr w:type="gramStart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不</w:t>
            </w:r>
            <w:proofErr w:type="gramEnd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冠單位名稱</w:t>
            </w:r>
            <w:r w:rsidR="003C54C8"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為佳</w:t>
            </w:r>
          </w:p>
        </w:tc>
      </w:tr>
      <w:tr w:rsidR="00DF5895" w:rsidRPr="006D779F" w:rsidTr="003C54C8">
        <w:tc>
          <w:tcPr>
            <w:tcW w:w="1276" w:type="dxa"/>
          </w:tcPr>
          <w:p w:rsidR="0054753B" w:rsidRPr="006D779F" w:rsidRDefault="0054753B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第一條</w:t>
            </w:r>
          </w:p>
        </w:tc>
        <w:tc>
          <w:tcPr>
            <w:tcW w:w="4738" w:type="dxa"/>
          </w:tcPr>
          <w:p w:rsidR="0054753B" w:rsidRPr="006D779F" w:rsidRDefault="0063628C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本校為使圖書</w:t>
            </w:r>
            <w:r w:rsidR="006F71AC" w:rsidRPr="006D779F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>館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各項資源引進更具公平性及效用性、發展規劃更為妥善，設立圖書館委員會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以下簡稱本委員會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cs="Times New Roman" w:hint="eastAsia"/>
                <w:szCs w:val="28"/>
              </w:rPr>
              <w:t>，並訂定本辦法。</w:t>
            </w:r>
          </w:p>
        </w:tc>
        <w:tc>
          <w:tcPr>
            <w:tcW w:w="4738" w:type="dxa"/>
          </w:tcPr>
          <w:p w:rsidR="0054753B" w:rsidRPr="006D779F" w:rsidRDefault="00DD4741" w:rsidP="006D779F">
            <w:pPr>
              <w:pStyle w:val="Web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kern w:val="2"/>
                <w:szCs w:val="28"/>
              </w:rPr>
            </w:pP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高雄醫學大學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(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以下簡稱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本校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)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為使圖書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資訊處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各項資源引進更具公平性及效用性、發展規劃更為妥善，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依據本校組織規程第</w:t>
            </w:r>
            <w:r w:rsidR="0063628C"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21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  <w:u w:val="single"/>
              </w:rPr>
              <w:t>條規定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設立圖書館委員會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(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以下簡稱本委員會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)</w:t>
            </w:r>
            <w:r w:rsidRPr="006D779F">
              <w:rPr>
                <w:rFonts w:ascii="Times New Roman" w:eastAsia="標楷體" w:hAnsi="Times New Roman" w:cs="Times New Roman" w:hint="eastAsia"/>
                <w:kern w:val="2"/>
                <w:szCs w:val="28"/>
              </w:rPr>
              <w:t>，並訂定本辦法。</w:t>
            </w:r>
          </w:p>
        </w:tc>
        <w:tc>
          <w:tcPr>
            <w:tcW w:w="3240" w:type="dxa"/>
          </w:tcPr>
          <w:p w:rsidR="0054753B" w:rsidRPr="006D779F" w:rsidRDefault="0063628C" w:rsidP="006D779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10" w:left="381" w:hanging="357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文字修正</w:t>
            </w:r>
          </w:p>
          <w:p w:rsidR="0063628C" w:rsidRPr="006D779F" w:rsidRDefault="0063628C" w:rsidP="006D779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leftChars="10" w:left="381" w:hanging="357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避免因組織</w:t>
            </w:r>
            <w:proofErr w:type="gramStart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規程條序變更</w:t>
            </w:r>
            <w:proofErr w:type="gramEnd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而連帶修正</w:t>
            </w:r>
          </w:p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36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36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36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</w:tc>
      </w:tr>
      <w:tr w:rsidR="00DF5895" w:rsidRPr="006D779F" w:rsidTr="003C54C8">
        <w:tc>
          <w:tcPr>
            <w:tcW w:w="1276" w:type="dxa"/>
          </w:tcPr>
          <w:p w:rsidR="003C54C8" w:rsidRPr="006D779F" w:rsidRDefault="003C54C8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第二條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ind w:left="10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本委員會委員由下列成員組成：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20" w:left="672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由圖書資訊長擔任召集人，副圖書資訊長擔任副召集人。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left="567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醫學院由基礎醫學與臨床醫學科專任教師中各選任一名。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left="567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其他各學院及通識教育中心由專任教師中各選任一名。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left="567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學生代表由大學部及研究所各推選一名。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left="567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必要時，校長得指定一至三名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圖書管理相關人員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擔任委員。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6"/>
              </w:numPr>
              <w:spacing w:line="0" w:lineRule="atLeast"/>
              <w:ind w:leftChars="0" w:left="567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教師級委員之產生方式由各學院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中心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自行決定；學生代表之產生，由學生會遴選。</w:t>
            </w:r>
          </w:p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本委員會委員任期一年，得連任之。委員名單經校長核定後聘任之。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ind w:left="10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本委員會委員由下列成員組成：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528" w:hangingChars="220" w:hanging="52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由圖書資訊長擔任召集人，副圖書資訊長擔任副召集人。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醫學院由基礎醫學與臨床醫學科專任教師中各選任一名。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其他各學院及通識教育中心由專任教師中各選任一名。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學生代表由大學部及研究所各推選一名。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必要時，校長得指定一至三名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校內人士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擔任委員。</w:t>
            </w:r>
          </w:p>
          <w:p w:rsidR="006F71AC" w:rsidRPr="006D779F" w:rsidRDefault="003C54C8" w:rsidP="006D779F">
            <w:pPr>
              <w:pStyle w:val="a3"/>
              <w:numPr>
                <w:ilvl w:val="0"/>
                <w:numId w:val="10"/>
              </w:numPr>
              <w:spacing w:line="0" w:lineRule="atLeast"/>
              <w:ind w:leftChars="0" w:left="68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教師級委員之產生方式由各學院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中心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自行決定；學生代表之產生，由學生會遴選。</w:t>
            </w:r>
          </w:p>
          <w:p w:rsidR="003C54C8" w:rsidRPr="006D779F" w:rsidRDefault="006F71AC" w:rsidP="006D779F">
            <w:pPr>
              <w:spacing w:line="0" w:lineRule="atLeast"/>
              <w:ind w:left="680" w:hanging="68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七、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3C54C8" w:rsidRPr="006D779F">
              <w:rPr>
                <w:rFonts w:ascii="Times New Roman" w:eastAsia="標楷體" w:hAnsi="Times New Roman" w:hint="eastAsia"/>
                <w:szCs w:val="28"/>
              </w:rPr>
              <w:t>本委員會委員任期一年，得連任之。委員名單經校長核定後聘任之。</w:t>
            </w:r>
          </w:p>
        </w:tc>
        <w:tc>
          <w:tcPr>
            <w:tcW w:w="3240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-82" w:left="-29" w:hangingChars="70" w:hanging="168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  <w:p w:rsidR="000F6896" w:rsidRPr="006D779F" w:rsidRDefault="000F6896" w:rsidP="006D779F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240" w:hangingChars="100" w:hanging="240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追溯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101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至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103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學年本委員會委員之組成係包</w:t>
            </w:r>
            <w:r w:rsidRPr="006D779F">
              <w:rPr>
                <w:rFonts w:ascii="Times New Roman" w:eastAsia="標楷體" w:hAnsi="Times New Roman" w:cs="DFKaiShu-SB-Estd-BF"/>
                <w:kern w:val="0"/>
                <w:szCs w:val="28"/>
              </w:rPr>
              <w:t>括</w:t>
            </w:r>
            <w:r w:rsidRPr="006D779F">
              <w:rPr>
                <w:rFonts w:ascii="Times New Roman" w:eastAsia="標楷體" w:hAnsi="Times New Roman" w:cs="DFKaiShu-SB-Estd-BF"/>
                <w:kern w:val="0"/>
                <w:szCs w:val="28"/>
              </w:rPr>
              <w:t>:</w:t>
            </w:r>
            <w:proofErr w:type="gramStart"/>
            <w:r w:rsidRPr="006D779F">
              <w:rPr>
                <w:rFonts w:ascii="Times New Roman" w:eastAsia="標楷體" w:hAnsi="Times New Roman" w:cs="DFKaiShu-SB-Estd-BF"/>
                <w:kern w:val="0"/>
                <w:szCs w:val="28"/>
              </w:rPr>
              <w:t>附院</w:t>
            </w:r>
            <w:proofErr w:type="gramEnd"/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、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lastRenderedPageBreak/>
              <w:t>小港醫院及大同醫院</w:t>
            </w:r>
            <w:r w:rsidRPr="006D779F">
              <w:rPr>
                <w:rFonts w:ascii="Times New Roman" w:eastAsia="標楷體" w:hAnsi="Times New Roman" w:cs="DFKaiShu-SB-Estd-BF"/>
                <w:kern w:val="0"/>
                <w:szCs w:val="28"/>
              </w:rPr>
              <w:t>圖書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管理相關單位之</w:t>
            </w:r>
            <w:r w:rsidRPr="006D779F">
              <w:rPr>
                <w:rFonts w:ascii="Times New Roman" w:eastAsia="標楷體" w:hAnsi="Times New Roman" w:cs="DFKaiShu-SB-Estd-BF"/>
                <w:kern w:val="0"/>
                <w:szCs w:val="28"/>
              </w:rPr>
              <w:t>主管</w:t>
            </w:r>
          </w:p>
          <w:p w:rsidR="003C54C8" w:rsidRPr="006D779F" w:rsidRDefault="000F6896" w:rsidP="006D779F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240" w:hangingChars="100" w:hanging="24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擬</w:t>
            </w:r>
            <w:r w:rsidR="003C54C8" w:rsidRPr="006D779F">
              <w:rPr>
                <w:rFonts w:ascii="Times New Roman" w:eastAsia="標楷體" w:hAnsi="Times New Roman" w:hint="eastAsia"/>
                <w:szCs w:val="28"/>
              </w:rPr>
              <w:t>依實際需求，修正本委員會成員</w:t>
            </w:r>
            <w:r w:rsidR="00775836" w:rsidRPr="006D779F">
              <w:rPr>
                <w:rFonts w:ascii="Times New Roman" w:eastAsia="標楷體" w:hAnsi="Times New Roman" w:hint="eastAsia"/>
                <w:szCs w:val="28"/>
              </w:rPr>
              <w:t>之</w:t>
            </w:r>
            <w:r w:rsidR="003C54C8" w:rsidRPr="006D779F">
              <w:rPr>
                <w:rFonts w:ascii="Times New Roman" w:eastAsia="標楷體" w:hAnsi="Times New Roman" w:hint="eastAsia"/>
                <w:szCs w:val="28"/>
              </w:rPr>
              <w:t>組成</w:t>
            </w:r>
          </w:p>
          <w:p w:rsidR="00F67BE8" w:rsidRPr="006D779F" w:rsidRDefault="001F01C3" w:rsidP="006D779F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240" w:hangingChars="100" w:hanging="24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修正款次</w:t>
            </w:r>
            <w:r w:rsidR="00F67BE8" w:rsidRPr="006D779F">
              <w:rPr>
                <w:rFonts w:ascii="Times New Roman" w:eastAsia="標楷體" w:hAnsi="Times New Roman" w:hint="eastAsia"/>
                <w:szCs w:val="28"/>
              </w:rPr>
              <w:t>七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為項次二</w:t>
            </w:r>
          </w:p>
        </w:tc>
      </w:tr>
      <w:tr w:rsidR="00DF5895" w:rsidRPr="006D779F" w:rsidTr="003C54C8">
        <w:tc>
          <w:tcPr>
            <w:tcW w:w="1276" w:type="dxa"/>
          </w:tcPr>
          <w:p w:rsidR="003C54C8" w:rsidRPr="006D779F" w:rsidRDefault="003C54C8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第三條</w:t>
            </w:r>
          </w:p>
        </w:tc>
        <w:tc>
          <w:tcPr>
            <w:tcW w:w="4738" w:type="dxa"/>
          </w:tcPr>
          <w:p w:rsidR="003C54C8" w:rsidRPr="006D779F" w:rsidRDefault="006D779F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同現行</w:t>
            </w:r>
            <w:r w:rsidR="003C54C8"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條文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tabs>
                <w:tab w:val="left" w:pos="601"/>
              </w:tabs>
              <w:spacing w:line="0" w:lineRule="atLeast"/>
              <w:ind w:left="480" w:rightChars="58" w:right="139" w:hangingChars="200" w:hanging="48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本委員會之職責如下：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744" w:rightChars="50" w:right="120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審議圖書服務年度重大發展計畫。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審議圖書服務年度預算編列及分配。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630" w:rightChars="58" w:right="139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審議圖書資訊處向各單位徵集年度書刊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及非書資料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之選購及徵集政策。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630" w:rightChars="58" w:right="139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審議各單位書刊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及非書資料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經費分配。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審議圖書服務重要章則。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744" w:rightChars="58" w:right="139" w:hanging="624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審議其它與圖書服務發展有關事項。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7"/>
              </w:numPr>
              <w:tabs>
                <w:tab w:val="left" w:pos="601"/>
              </w:tabs>
              <w:spacing w:line="0" w:lineRule="atLeast"/>
              <w:ind w:leftChars="50" w:left="630" w:rightChars="58" w:right="139" w:hanging="510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建議圖書服務對於政策性事務之成立、推行、修改或廢除。</w:t>
            </w:r>
          </w:p>
        </w:tc>
        <w:tc>
          <w:tcPr>
            <w:tcW w:w="3240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</w:tc>
      </w:tr>
      <w:tr w:rsidR="00DF5895" w:rsidRPr="006D779F" w:rsidTr="003C54C8">
        <w:tc>
          <w:tcPr>
            <w:tcW w:w="1276" w:type="dxa"/>
          </w:tcPr>
          <w:p w:rsidR="003C54C8" w:rsidRPr="006D779F" w:rsidRDefault="003C54C8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第四條</w:t>
            </w:r>
          </w:p>
        </w:tc>
        <w:tc>
          <w:tcPr>
            <w:tcW w:w="4738" w:type="dxa"/>
          </w:tcPr>
          <w:p w:rsidR="003C54C8" w:rsidRPr="006D779F" w:rsidRDefault="006D779F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同現行</w:t>
            </w:r>
            <w:r w:rsidR="003C54C8"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條文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本委員會每學年至少召開會議一次，必要時得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召開臨時會議，並得邀請有關人員列席說明。開會時各委員應親自出席，若有事不克與會，得委派代表參加。本會開會應有委員三分之二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含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以上出席，其決議時以出席委員二分之一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含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以上贊同為通過。</w:t>
            </w:r>
          </w:p>
        </w:tc>
        <w:tc>
          <w:tcPr>
            <w:tcW w:w="3240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</w:tc>
      </w:tr>
      <w:tr w:rsidR="00DF5895" w:rsidRPr="006D779F" w:rsidTr="003C54C8">
        <w:tc>
          <w:tcPr>
            <w:tcW w:w="1276" w:type="dxa"/>
          </w:tcPr>
          <w:p w:rsidR="003C54C8" w:rsidRPr="006D779F" w:rsidRDefault="003C54C8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lastRenderedPageBreak/>
              <w:t>第五條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下設選書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以下簡稱本小組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，由各系所推選專任教師一名及本處相關業務人員共同組成，負責專業性圖書與電子書選書事宜。每學年至少召開一次會議，必要時得召開臨時會議，並得邀請有關人員列席說明。</w:t>
            </w:r>
          </w:p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本小組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成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員任務如下：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8"/>
              </w:numPr>
              <w:spacing w:line="0" w:lineRule="atLeast"/>
              <w:ind w:leftChars="0" w:left="528" w:hangingChars="220" w:hanging="52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依據各系所之專業學科及發展重點，協助專業性圖書與電子書之推薦及審議等相關事宜。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8"/>
              </w:numPr>
              <w:spacing w:line="0" w:lineRule="atLeast"/>
              <w:ind w:leftChars="0" w:left="528" w:hangingChars="220" w:hanging="528"/>
              <w:jc w:val="both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提供館藏發展及選書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議題之興革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意見。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本委員會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下設選書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以下簡稱本小組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)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，由各系所推選專任教師一名及本處相關業務人員共同組成，負責專業性圖書與電子書選書事宜。每學年至少召開一次會議，必要時得召開臨時會議，並得邀請有關人員列席說明。</w:t>
            </w:r>
          </w:p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本小組</w:t>
            </w:r>
            <w:r w:rsidRPr="006D779F">
              <w:rPr>
                <w:rFonts w:ascii="Times New Roman" w:eastAsia="標楷體" w:hAnsi="Times New Roman" w:hint="eastAsia"/>
                <w:szCs w:val="28"/>
                <w:u w:val="single"/>
              </w:rPr>
              <w:t>委</w:t>
            </w:r>
            <w:r w:rsidRPr="006D779F">
              <w:rPr>
                <w:rFonts w:ascii="Times New Roman" w:eastAsia="標楷體" w:hAnsi="Times New Roman" w:hint="eastAsia"/>
                <w:szCs w:val="28"/>
              </w:rPr>
              <w:t>員任務如下：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3"/>
              </w:numPr>
              <w:spacing w:line="0" w:lineRule="atLeast"/>
              <w:ind w:leftChars="0" w:left="528" w:hangingChars="220" w:hanging="52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依據各系所之專業學科及發展重點，協助專業性圖書與電子書之推薦及審議等相關事宜。</w:t>
            </w:r>
          </w:p>
          <w:p w:rsidR="003C54C8" w:rsidRPr="006D779F" w:rsidRDefault="003C54C8" w:rsidP="006D779F">
            <w:pPr>
              <w:pStyle w:val="a3"/>
              <w:numPr>
                <w:ilvl w:val="0"/>
                <w:numId w:val="13"/>
              </w:numPr>
              <w:spacing w:line="0" w:lineRule="atLeast"/>
              <w:ind w:leftChars="0" w:left="528" w:hangingChars="220" w:hanging="528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提供館藏發展及選書</w:t>
            </w:r>
            <w:proofErr w:type="gramStart"/>
            <w:r w:rsidRPr="006D779F">
              <w:rPr>
                <w:rFonts w:ascii="Times New Roman" w:eastAsia="標楷體" w:hAnsi="Times New Roman" w:hint="eastAsia"/>
                <w:szCs w:val="28"/>
              </w:rPr>
              <w:t>議題之興革</w:t>
            </w:r>
            <w:proofErr w:type="gramEnd"/>
            <w:r w:rsidRPr="006D779F">
              <w:rPr>
                <w:rFonts w:ascii="Times New Roman" w:eastAsia="標楷體" w:hAnsi="Times New Roman" w:hint="eastAsia"/>
                <w:szCs w:val="28"/>
              </w:rPr>
              <w:t>意見。</w:t>
            </w:r>
          </w:p>
        </w:tc>
        <w:tc>
          <w:tcPr>
            <w:tcW w:w="3240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文字修正，小組委員改為小組成員。</w:t>
            </w:r>
          </w:p>
        </w:tc>
      </w:tr>
      <w:tr w:rsidR="00DF5895" w:rsidRPr="006D779F" w:rsidTr="003C54C8">
        <w:tc>
          <w:tcPr>
            <w:tcW w:w="1276" w:type="dxa"/>
          </w:tcPr>
          <w:p w:rsidR="003C54C8" w:rsidRPr="006D779F" w:rsidRDefault="003C54C8" w:rsidP="006D779F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第六條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同</w:t>
            </w:r>
            <w:r w:rsid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現行</w:t>
            </w:r>
            <w:r w:rsidRPr="006D779F">
              <w:rPr>
                <w:rFonts w:ascii="Times New Roman" w:eastAsia="標楷體" w:hAnsi="Times New Roman" w:cs="DFKaiShu-SB-Estd-BF" w:hint="eastAsia"/>
                <w:kern w:val="0"/>
                <w:szCs w:val="28"/>
              </w:rPr>
              <w:t>條文</w:t>
            </w:r>
          </w:p>
        </w:tc>
        <w:tc>
          <w:tcPr>
            <w:tcW w:w="4738" w:type="dxa"/>
          </w:tcPr>
          <w:p w:rsidR="003C54C8" w:rsidRPr="006D779F" w:rsidRDefault="003C54C8" w:rsidP="006D779F">
            <w:pPr>
              <w:spacing w:line="0" w:lineRule="atLeast"/>
              <w:jc w:val="both"/>
              <w:rPr>
                <w:rFonts w:ascii="Times New Roman" w:eastAsia="標楷體" w:hAnsi="Times New Roman"/>
                <w:szCs w:val="28"/>
              </w:rPr>
            </w:pPr>
            <w:r w:rsidRPr="006D779F">
              <w:rPr>
                <w:rFonts w:ascii="Times New Roman" w:eastAsia="標楷體" w:hAnsi="Times New Roman" w:hint="eastAsia"/>
                <w:szCs w:val="28"/>
              </w:rPr>
              <w:t>本辦法經行政會議通過，陳請校長核定後，自公布日起實施，修正時亦同。</w:t>
            </w:r>
          </w:p>
        </w:tc>
        <w:tc>
          <w:tcPr>
            <w:tcW w:w="3240" w:type="dxa"/>
          </w:tcPr>
          <w:p w:rsidR="003C54C8" w:rsidRPr="006D779F" w:rsidRDefault="003C54C8" w:rsidP="006D779F">
            <w:pPr>
              <w:pStyle w:val="a3"/>
              <w:autoSpaceDE w:val="0"/>
              <w:autoSpaceDN w:val="0"/>
              <w:adjustRightInd w:val="0"/>
              <w:spacing w:line="0" w:lineRule="atLeast"/>
              <w:ind w:leftChars="0" w:left="0"/>
              <w:rPr>
                <w:rFonts w:ascii="Times New Roman" w:eastAsia="標楷體" w:hAnsi="Times New Roman" w:cs="DFKaiShu-SB-Estd-BF"/>
                <w:kern w:val="0"/>
                <w:szCs w:val="28"/>
              </w:rPr>
            </w:pPr>
          </w:p>
        </w:tc>
      </w:tr>
    </w:tbl>
    <w:p w:rsidR="000D70A3" w:rsidRPr="00DF5895" w:rsidRDefault="00110E22" w:rsidP="006D779F">
      <w:pPr>
        <w:spacing w:line="0" w:lineRule="atLeast"/>
        <w:ind w:leftChars="20" w:left="48" w:right="-79" w:firstLineChars="1914" w:firstLine="4594"/>
        <w:rPr>
          <w:rFonts w:ascii="Times New Roman" w:eastAsia="標楷體" w:hAnsi="Times New Roman"/>
        </w:rPr>
      </w:pPr>
      <w:bookmarkStart w:id="0" w:name="_GoBack"/>
      <w:bookmarkEnd w:id="0"/>
    </w:p>
    <w:sectPr w:rsidR="000D70A3" w:rsidRPr="00DF5895" w:rsidSect="000E598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22" w:rsidRDefault="00110E22" w:rsidP="003C4AA7">
      <w:r>
        <w:separator/>
      </w:r>
    </w:p>
  </w:endnote>
  <w:endnote w:type="continuationSeparator" w:id="0">
    <w:p w:rsidR="00110E22" w:rsidRDefault="00110E22" w:rsidP="003C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22" w:rsidRDefault="00110E22" w:rsidP="003C4AA7">
      <w:r>
        <w:separator/>
      </w:r>
    </w:p>
  </w:footnote>
  <w:footnote w:type="continuationSeparator" w:id="0">
    <w:p w:rsidR="00110E22" w:rsidRDefault="00110E22" w:rsidP="003C4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644"/>
    <w:multiLevelType w:val="hybridMultilevel"/>
    <w:tmpl w:val="1C3ED010"/>
    <w:lvl w:ilvl="0" w:tplc="1DD4A1C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14974"/>
    <w:multiLevelType w:val="hybridMultilevel"/>
    <w:tmpl w:val="95963C50"/>
    <w:lvl w:ilvl="0" w:tplc="04090015">
      <w:start w:val="1"/>
      <w:numFmt w:val="taiwaneseCountingThousand"/>
      <w:lvlText w:val="%1、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nsid w:val="14B6452F"/>
    <w:multiLevelType w:val="hybridMultilevel"/>
    <w:tmpl w:val="2F42512A"/>
    <w:lvl w:ilvl="0" w:tplc="416E7E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67C4FAB"/>
    <w:multiLevelType w:val="hybridMultilevel"/>
    <w:tmpl w:val="75A47F00"/>
    <w:lvl w:ilvl="0" w:tplc="92D6876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新細明體" w:hAnsi="Times New Roman"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1B6107C4"/>
    <w:multiLevelType w:val="hybridMultilevel"/>
    <w:tmpl w:val="AE6C09D2"/>
    <w:lvl w:ilvl="0" w:tplc="41584C9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B5DFC"/>
    <w:multiLevelType w:val="hybridMultilevel"/>
    <w:tmpl w:val="55309DD6"/>
    <w:lvl w:ilvl="0" w:tplc="8B2EFA98">
      <w:start w:val="1"/>
      <w:numFmt w:val="taiwaneseCountingThousand"/>
      <w:suff w:val="space"/>
      <w:lvlText w:val="%1、"/>
      <w:lvlJc w:val="left"/>
      <w:pPr>
        <w:ind w:left="0" w:firstLine="3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>
    <w:nsid w:val="26247186"/>
    <w:multiLevelType w:val="hybridMultilevel"/>
    <w:tmpl w:val="FCFAB852"/>
    <w:lvl w:ilvl="0" w:tplc="9892AF16">
      <w:start w:val="1"/>
      <w:numFmt w:val="taiwaneseCountingThousand"/>
      <w:suff w:val="space"/>
      <w:lvlText w:val="%1、"/>
      <w:lvlJc w:val="left"/>
      <w:pPr>
        <w:ind w:left="0" w:firstLine="3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305DDF"/>
    <w:multiLevelType w:val="hybridMultilevel"/>
    <w:tmpl w:val="1EBA3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ED2D3A"/>
    <w:multiLevelType w:val="hybridMultilevel"/>
    <w:tmpl w:val="B91C1CC0"/>
    <w:lvl w:ilvl="0" w:tplc="6D30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63F33"/>
    <w:multiLevelType w:val="hybridMultilevel"/>
    <w:tmpl w:val="F904CF88"/>
    <w:lvl w:ilvl="0" w:tplc="1C682150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0">
    <w:nsid w:val="3CC0550F"/>
    <w:multiLevelType w:val="hybridMultilevel"/>
    <w:tmpl w:val="B636A2E2"/>
    <w:lvl w:ilvl="0" w:tplc="2AC06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7D5515"/>
    <w:multiLevelType w:val="hybridMultilevel"/>
    <w:tmpl w:val="BE2C1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7F56FC"/>
    <w:multiLevelType w:val="hybridMultilevel"/>
    <w:tmpl w:val="B2BA1B70"/>
    <w:lvl w:ilvl="0" w:tplc="29DEABCE">
      <w:start w:val="1"/>
      <w:numFmt w:val="taiwaneseCountingThousand"/>
      <w:suff w:val="space"/>
      <w:lvlText w:val="%1、"/>
      <w:lvlJc w:val="left"/>
      <w:pPr>
        <w:ind w:left="0" w:firstLine="3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145687"/>
    <w:multiLevelType w:val="hybridMultilevel"/>
    <w:tmpl w:val="A622E086"/>
    <w:lvl w:ilvl="0" w:tplc="4A0C25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E721B6"/>
    <w:multiLevelType w:val="hybridMultilevel"/>
    <w:tmpl w:val="500A0A9E"/>
    <w:lvl w:ilvl="0" w:tplc="FE243A34">
      <w:start w:val="1"/>
      <w:numFmt w:val="taiwaneseCountingThousand"/>
      <w:suff w:val="space"/>
      <w:lvlText w:val="%1、"/>
      <w:lvlJc w:val="left"/>
      <w:pPr>
        <w:ind w:left="-312" w:firstLine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E6170A"/>
    <w:multiLevelType w:val="hybridMultilevel"/>
    <w:tmpl w:val="241EF628"/>
    <w:lvl w:ilvl="0" w:tplc="5C12871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5B230F"/>
    <w:multiLevelType w:val="hybridMultilevel"/>
    <w:tmpl w:val="418C0A54"/>
    <w:lvl w:ilvl="0" w:tplc="9A1EDFF4">
      <w:start w:val="1"/>
      <w:numFmt w:val="taiwaneseCountingThousand"/>
      <w:lvlText w:val="%1、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7">
    <w:nsid w:val="7D7E1810"/>
    <w:multiLevelType w:val="hybridMultilevel"/>
    <w:tmpl w:val="A2203B82"/>
    <w:lvl w:ilvl="0" w:tplc="8FCE58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6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7D4"/>
    <w:rsid w:val="0000767B"/>
    <w:rsid w:val="000D0EE8"/>
    <w:rsid w:val="000E5982"/>
    <w:rsid w:val="000F6896"/>
    <w:rsid w:val="00110E22"/>
    <w:rsid w:val="0013261B"/>
    <w:rsid w:val="00145519"/>
    <w:rsid w:val="00196521"/>
    <w:rsid w:val="001B36EE"/>
    <w:rsid w:val="001E3234"/>
    <w:rsid w:val="001F01C3"/>
    <w:rsid w:val="002C5546"/>
    <w:rsid w:val="002D14AA"/>
    <w:rsid w:val="003228C4"/>
    <w:rsid w:val="003479E5"/>
    <w:rsid w:val="003C4AA7"/>
    <w:rsid w:val="003C54C8"/>
    <w:rsid w:val="003C76EF"/>
    <w:rsid w:val="003D08EC"/>
    <w:rsid w:val="003E68AD"/>
    <w:rsid w:val="0043057A"/>
    <w:rsid w:val="005230FC"/>
    <w:rsid w:val="00536E24"/>
    <w:rsid w:val="00544CCD"/>
    <w:rsid w:val="0054753B"/>
    <w:rsid w:val="005B42F4"/>
    <w:rsid w:val="005C6C2B"/>
    <w:rsid w:val="0063628C"/>
    <w:rsid w:val="00674DBD"/>
    <w:rsid w:val="006D779F"/>
    <w:rsid w:val="006D7EC4"/>
    <w:rsid w:val="006E75C3"/>
    <w:rsid w:val="006F71AC"/>
    <w:rsid w:val="007078AD"/>
    <w:rsid w:val="00750DB8"/>
    <w:rsid w:val="00775836"/>
    <w:rsid w:val="00796210"/>
    <w:rsid w:val="007B6523"/>
    <w:rsid w:val="007C2E87"/>
    <w:rsid w:val="0080088E"/>
    <w:rsid w:val="008446FA"/>
    <w:rsid w:val="008812ED"/>
    <w:rsid w:val="008E3736"/>
    <w:rsid w:val="0095557E"/>
    <w:rsid w:val="00A6122E"/>
    <w:rsid w:val="00A75E5A"/>
    <w:rsid w:val="00AD10A8"/>
    <w:rsid w:val="00AF370B"/>
    <w:rsid w:val="00B71907"/>
    <w:rsid w:val="00B754AE"/>
    <w:rsid w:val="00C11548"/>
    <w:rsid w:val="00D73212"/>
    <w:rsid w:val="00DD01AB"/>
    <w:rsid w:val="00DD4741"/>
    <w:rsid w:val="00DE7979"/>
    <w:rsid w:val="00DF33E5"/>
    <w:rsid w:val="00DF5895"/>
    <w:rsid w:val="00E63FCB"/>
    <w:rsid w:val="00E666B7"/>
    <w:rsid w:val="00E757D4"/>
    <w:rsid w:val="00ED3D4A"/>
    <w:rsid w:val="00EE141C"/>
    <w:rsid w:val="00EF2D47"/>
    <w:rsid w:val="00EF407F"/>
    <w:rsid w:val="00EF628E"/>
    <w:rsid w:val="00F23D32"/>
    <w:rsid w:val="00F24EA0"/>
    <w:rsid w:val="00F54757"/>
    <w:rsid w:val="00F67BE8"/>
    <w:rsid w:val="00F77A25"/>
    <w:rsid w:val="00F85FB2"/>
    <w:rsid w:val="00FA7C77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sec</cp:lastModifiedBy>
  <cp:revision>12</cp:revision>
  <dcterms:created xsi:type="dcterms:W3CDTF">2015-09-21T06:44:00Z</dcterms:created>
  <dcterms:modified xsi:type="dcterms:W3CDTF">2015-09-29T01:21:00Z</dcterms:modified>
</cp:coreProperties>
</file>