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8C9" w:rsidRPr="00FD751A" w:rsidRDefault="008C38C9" w:rsidP="00EC2B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rFonts w:eastAsia="標楷體"/>
          <w:b/>
          <w:bCs/>
          <w:sz w:val="32"/>
          <w:szCs w:val="32"/>
          <w:lang w:eastAsia="zh-HK"/>
        </w:rPr>
      </w:pPr>
      <w:r w:rsidRPr="00FD751A">
        <w:rPr>
          <w:rFonts w:eastAsia="標楷體"/>
          <w:b/>
          <w:bCs/>
          <w:sz w:val="32"/>
          <w:szCs w:val="32"/>
        </w:rPr>
        <w:t>高雄醫學大學教</w:t>
      </w:r>
      <w:r w:rsidRPr="00FD751A">
        <w:rPr>
          <w:rFonts w:eastAsia="標楷體"/>
          <w:b/>
          <w:bCs/>
          <w:sz w:val="32"/>
          <w:szCs w:val="32"/>
          <w:lang w:eastAsia="zh-HK"/>
        </w:rPr>
        <w:t>師</w:t>
      </w:r>
      <w:r w:rsidRPr="00FD751A">
        <w:rPr>
          <w:rFonts w:eastAsia="標楷體"/>
          <w:b/>
          <w:bCs/>
          <w:sz w:val="32"/>
          <w:szCs w:val="32"/>
        </w:rPr>
        <w:t>指定參考書專區設置</w:t>
      </w:r>
      <w:r w:rsidRPr="00FD751A">
        <w:rPr>
          <w:rFonts w:eastAsia="標楷體"/>
          <w:b/>
          <w:bCs/>
          <w:sz w:val="32"/>
          <w:szCs w:val="32"/>
          <w:lang w:eastAsia="zh-HK"/>
        </w:rPr>
        <w:t>要點</w:t>
      </w:r>
    </w:p>
    <w:p w:rsidR="00A72EF1" w:rsidRPr="00FD751A" w:rsidRDefault="00A72EF1" w:rsidP="00A72E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rFonts w:eastAsia="標楷體"/>
          <w:b/>
          <w:bCs/>
          <w:sz w:val="32"/>
          <w:szCs w:val="32"/>
        </w:rPr>
      </w:pPr>
      <w:r w:rsidRPr="00FD751A">
        <w:rPr>
          <w:rFonts w:eastAsia="標楷體"/>
          <w:b/>
          <w:bCs/>
          <w:sz w:val="32"/>
          <w:szCs w:val="32"/>
        </w:rPr>
        <w:t>Kaohsiung Medical University</w:t>
      </w:r>
    </w:p>
    <w:p w:rsidR="00A72EF1" w:rsidRPr="00FD751A" w:rsidRDefault="00A72EF1" w:rsidP="00A72E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rFonts w:eastAsia="標楷體"/>
          <w:b/>
          <w:bCs/>
          <w:sz w:val="32"/>
          <w:szCs w:val="32"/>
        </w:rPr>
      </w:pPr>
      <w:r w:rsidRPr="00FD751A">
        <w:rPr>
          <w:rFonts w:eastAsia="標楷體"/>
          <w:b/>
          <w:bCs/>
          <w:sz w:val="32"/>
          <w:szCs w:val="32"/>
        </w:rPr>
        <w:t xml:space="preserve">Directives for Establishing </w:t>
      </w:r>
      <w:r w:rsidR="00667DA1" w:rsidRPr="00FD751A">
        <w:rPr>
          <w:rFonts w:eastAsia="標楷體" w:hint="eastAsia"/>
          <w:b/>
          <w:bCs/>
          <w:sz w:val="32"/>
          <w:szCs w:val="32"/>
        </w:rPr>
        <w:t>t</w:t>
      </w:r>
      <w:r w:rsidR="00667DA1" w:rsidRPr="00FD751A">
        <w:rPr>
          <w:rFonts w:eastAsia="標楷體"/>
          <w:b/>
          <w:bCs/>
          <w:sz w:val="32"/>
          <w:szCs w:val="32"/>
        </w:rPr>
        <w:t xml:space="preserve">he </w:t>
      </w:r>
      <w:r w:rsidR="00A36DAC" w:rsidRPr="00FD751A">
        <w:rPr>
          <w:rFonts w:eastAsia="標楷體"/>
          <w:b/>
          <w:bCs/>
          <w:sz w:val="32"/>
          <w:szCs w:val="32"/>
        </w:rPr>
        <w:t>C</w:t>
      </w:r>
      <w:r w:rsidR="00A36DAC" w:rsidRPr="00FD751A">
        <w:rPr>
          <w:rFonts w:eastAsia="標楷體" w:hint="eastAsia"/>
          <w:b/>
          <w:bCs/>
          <w:sz w:val="32"/>
          <w:szCs w:val="32"/>
        </w:rPr>
        <w:t>o</w:t>
      </w:r>
      <w:r w:rsidR="00A36DAC" w:rsidRPr="00FD751A">
        <w:rPr>
          <w:rFonts w:eastAsia="標楷體"/>
          <w:b/>
          <w:bCs/>
          <w:sz w:val="32"/>
          <w:szCs w:val="32"/>
        </w:rPr>
        <w:t>urse Reserves Textbooks</w:t>
      </w:r>
      <w:r w:rsidRPr="00FD751A">
        <w:rPr>
          <w:rFonts w:eastAsia="標楷體"/>
          <w:b/>
          <w:bCs/>
          <w:sz w:val="32"/>
          <w:szCs w:val="32"/>
        </w:rPr>
        <w:t xml:space="preserve"> Section</w:t>
      </w:r>
    </w:p>
    <w:p w:rsidR="008C38C9" w:rsidRPr="00FD751A" w:rsidRDefault="008C38C9" w:rsidP="00EC2B26">
      <w:pPr>
        <w:spacing w:beforeLines="50" w:before="180" w:line="0" w:lineRule="atLeast"/>
        <w:ind w:firstLineChars="2481" w:firstLine="4962"/>
        <w:rPr>
          <w:rFonts w:eastAsia="標楷體"/>
          <w:sz w:val="20"/>
        </w:rPr>
      </w:pPr>
      <w:r w:rsidRPr="00FD751A">
        <w:rPr>
          <w:rFonts w:eastAsia="標楷體"/>
          <w:sz w:val="20"/>
        </w:rPr>
        <w:t>104.06.11  103</w:t>
      </w:r>
      <w:r w:rsidRPr="00FD751A">
        <w:rPr>
          <w:rFonts w:eastAsia="標楷體"/>
          <w:sz w:val="20"/>
        </w:rPr>
        <w:t>學年度第</w:t>
      </w:r>
      <w:r w:rsidRPr="00FD751A">
        <w:rPr>
          <w:rFonts w:eastAsia="標楷體"/>
          <w:sz w:val="20"/>
        </w:rPr>
        <w:t>11</w:t>
      </w:r>
      <w:r w:rsidRPr="00FD751A">
        <w:rPr>
          <w:rFonts w:eastAsia="標楷體"/>
          <w:sz w:val="20"/>
        </w:rPr>
        <w:t>次行政會議通過</w:t>
      </w:r>
    </w:p>
    <w:p w:rsidR="00E62BB8" w:rsidRPr="00FD751A" w:rsidRDefault="00E62BB8" w:rsidP="00E62BB8">
      <w:pPr>
        <w:tabs>
          <w:tab w:val="left" w:pos="4820"/>
        </w:tabs>
        <w:autoSpaceDE w:val="0"/>
        <w:autoSpaceDN w:val="0"/>
        <w:spacing w:line="240" w:lineRule="exact"/>
        <w:ind w:firstLineChars="2250" w:firstLine="4500"/>
        <w:jc w:val="right"/>
        <w:textAlignment w:val="auto"/>
        <w:rPr>
          <w:rFonts w:eastAsia="標楷體"/>
          <w:sz w:val="20"/>
        </w:rPr>
      </w:pPr>
      <w:r w:rsidRPr="00FD751A">
        <w:rPr>
          <w:rFonts w:eastAsia="標楷體"/>
          <w:sz w:val="20"/>
        </w:rPr>
        <w:t>June 11, 2015 Passed by the 11</w:t>
      </w:r>
      <w:r w:rsidRPr="00FD751A">
        <w:rPr>
          <w:rFonts w:eastAsia="標楷體"/>
          <w:sz w:val="20"/>
          <w:vertAlign w:val="superscript"/>
        </w:rPr>
        <w:t>th</w:t>
      </w:r>
      <w:r w:rsidRPr="00FD751A">
        <w:rPr>
          <w:rFonts w:eastAsia="標楷體"/>
          <w:sz w:val="20"/>
        </w:rPr>
        <w:t xml:space="preserve"> Administrative Meeting of the Academic Year 2014</w:t>
      </w:r>
    </w:p>
    <w:p w:rsidR="008C38C9" w:rsidRPr="00FD751A" w:rsidRDefault="008C38C9" w:rsidP="00EC2B26">
      <w:pPr>
        <w:spacing w:line="0" w:lineRule="atLeast"/>
        <w:ind w:firstLineChars="2481" w:firstLine="4962"/>
        <w:rPr>
          <w:rFonts w:eastAsia="標楷體"/>
          <w:sz w:val="20"/>
        </w:rPr>
      </w:pPr>
      <w:r w:rsidRPr="00FD751A">
        <w:rPr>
          <w:rFonts w:eastAsia="標楷體"/>
          <w:sz w:val="20"/>
        </w:rPr>
        <w:t xml:space="preserve">104.07.02  </w:t>
      </w:r>
      <w:r w:rsidRPr="00FD751A">
        <w:rPr>
          <w:rFonts w:eastAsia="標楷體"/>
          <w:sz w:val="20"/>
        </w:rPr>
        <w:t>高</w:t>
      </w:r>
      <w:proofErr w:type="gramStart"/>
      <w:r w:rsidRPr="00FD751A">
        <w:rPr>
          <w:rFonts w:eastAsia="標楷體"/>
          <w:sz w:val="20"/>
        </w:rPr>
        <w:t>醫圖資字</w:t>
      </w:r>
      <w:proofErr w:type="gramEnd"/>
      <w:r w:rsidRPr="00FD751A">
        <w:rPr>
          <w:rFonts w:eastAsia="標楷體"/>
          <w:sz w:val="20"/>
        </w:rPr>
        <w:t>第</w:t>
      </w:r>
      <w:r w:rsidRPr="00FD751A">
        <w:rPr>
          <w:rFonts w:eastAsia="標楷體"/>
          <w:sz w:val="20"/>
        </w:rPr>
        <w:t>1041102102</w:t>
      </w:r>
      <w:r w:rsidRPr="00FD751A">
        <w:rPr>
          <w:rFonts w:eastAsia="標楷體"/>
          <w:sz w:val="20"/>
        </w:rPr>
        <w:t>號函公布</w:t>
      </w:r>
    </w:p>
    <w:p w:rsidR="00E62BB8" w:rsidRPr="00FD751A" w:rsidRDefault="00E62BB8" w:rsidP="00E62BB8">
      <w:pPr>
        <w:spacing w:line="0" w:lineRule="atLeast"/>
        <w:ind w:firstLineChars="2481" w:firstLine="4962"/>
        <w:jc w:val="right"/>
        <w:rPr>
          <w:rFonts w:eastAsia="標楷體"/>
          <w:sz w:val="20"/>
        </w:rPr>
      </w:pPr>
      <w:r w:rsidRPr="00FD751A">
        <w:rPr>
          <w:rFonts w:eastAsia="標楷體"/>
          <w:sz w:val="20"/>
        </w:rPr>
        <w:t xml:space="preserve">July 2, 2015 Promulgated via the KMU official letter Tu Tzu </w:t>
      </w:r>
      <w:proofErr w:type="spellStart"/>
      <w:r w:rsidRPr="00FD751A">
        <w:rPr>
          <w:rFonts w:eastAsia="標楷體"/>
          <w:sz w:val="20"/>
        </w:rPr>
        <w:t>Tzu</w:t>
      </w:r>
      <w:proofErr w:type="spellEnd"/>
      <w:r w:rsidRPr="00FD751A">
        <w:rPr>
          <w:rFonts w:eastAsia="標楷體"/>
          <w:sz w:val="20"/>
        </w:rPr>
        <w:t xml:space="preserve"> No. 1041102102</w:t>
      </w:r>
    </w:p>
    <w:p w:rsidR="00EC2B26" w:rsidRPr="00FD751A" w:rsidRDefault="008C38C9" w:rsidP="00EC2B26">
      <w:pPr>
        <w:spacing w:line="0" w:lineRule="atLeast"/>
        <w:ind w:firstLineChars="2481" w:firstLine="4962"/>
        <w:rPr>
          <w:rFonts w:eastAsia="標楷體"/>
          <w:sz w:val="20"/>
        </w:rPr>
      </w:pPr>
      <w:r w:rsidRPr="00FD751A">
        <w:rPr>
          <w:rFonts w:eastAsia="標楷體"/>
          <w:sz w:val="20"/>
        </w:rPr>
        <w:t>109.05.14  108</w:t>
      </w:r>
      <w:r w:rsidRPr="00FD751A">
        <w:rPr>
          <w:rFonts w:eastAsia="標楷體"/>
          <w:sz w:val="20"/>
        </w:rPr>
        <w:t>學年度第</w:t>
      </w:r>
      <w:r w:rsidRPr="00FD751A">
        <w:rPr>
          <w:rFonts w:eastAsia="標楷體"/>
          <w:sz w:val="20"/>
        </w:rPr>
        <w:t>10</w:t>
      </w:r>
      <w:r w:rsidRPr="00FD751A">
        <w:rPr>
          <w:rFonts w:eastAsia="標楷體"/>
          <w:sz w:val="20"/>
        </w:rPr>
        <w:t>次行政會議通過</w:t>
      </w:r>
    </w:p>
    <w:p w:rsidR="00E62BB8" w:rsidRPr="00FD751A" w:rsidRDefault="00E62BB8" w:rsidP="00E62BB8">
      <w:pPr>
        <w:spacing w:line="0" w:lineRule="atLeast"/>
        <w:ind w:firstLineChars="2481" w:firstLine="4962"/>
        <w:jc w:val="right"/>
        <w:rPr>
          <w:rFonts w:eastAsia="標楷體"/>
          <w:sz w:val="20"/>
        </w:rPr>
      </w:pPr>
      <w:r w:rsidRPr="00FD751A">
        <w:rPr>
          <w:rFonts w:eastAsia="標楷體"/>
          <w:sz w:val="20"/>
        </w:rPr>
        <w:t>May 14, 2020 Passed by the 10</w:t>
      </w:r>
      <w:r w:rsidRPr="00FD751A">
        <w:rPr>
          <w:rFonts w:eastAsia="標楷體"/>
          <w:sz w:val="20"/>
          <w:vertAlign w:val="superscript"/>
        </w:rPr>
        <w:t>th</w:t>
      </w:r>
      <w:r w:rsidRPr="00FD751A">
        <w:rPr>
          <w:rFonts w:eastAsia="標楷體"/>
          <w:sz w:val="20"/>
        </w:rPr>
        <w:t xml:space="preserve"> Administrative Meeting of the Academic Year 2019</w:t>
      </w:r>
    </w:p>
    <w:p w:rsidR="007C3246" w:rsidRPr="00FD751A" w:rsidRDefault="007C3246" w:rsidP="00EC2B26">
      <w:pPr>
        <w:spacing w:line="0" w:lineRule="atLeast"/>
        <w:ind w:firstLineChars="2481" w:firstLine="4962"/>
        <w:rPr>
          <w:rFonts w:eastAsia="標楷體"/>
          <w:sz w:val="20"/>
        </w:rPr>
      </w:pPr>
      <w:r w:rsidRPr="00FD751A">
        <w:rPr>
          <w:rFonts w:eastAsia="標楷體"/>
          <w:sz w:val="20"/>
        </w:rPr>
        <w:t>109.06.15  108</w:t>
      </w:r>
      <w:r w:rsidRPr="00FD751A">
        <w:rPr>
          <w:rFonts w:eastAsia="標楷體"/>
          <w:sz w:val="20"/>
        </w:rPr>
        <w:t>學年度第</w:t>
      </w:r>
      <w:r w:rsidRPr="00FD751A">
        <w:rPr>
          <w:rFonts w:eastAsia="標楷體"/>
          <w:sz w:val="20"/>
        </w:rPr>
        <w:t>3</w:t>
      </w:r>
      <w:r w:rsidR="0089447C" w:rsidRPr="00FD751A">
        <w:rPr>
          <w:rFonts w:eastAsia="標楷體"/>
          <w:sz w:val="20"/>
        </w:rPr>
        <w:t>次圖書館委員會會議</w:t>
      </w:r>
      <w:r w:rsidRPr="00FD751A">
        <w:rPr>
          <w:rFonts w:eastAsia="標楷體"/>
          <w:sz w:val="20"/>
        </w:rPr>
        <w:t>通過</w:t>
      </w:r>
    </w:p>
    <w:p w:rsidR="00E62BB8" w:rsidRPr="00FD751A" w:rsidRDefault="00E62BB8" w:rsidP="00E62BB8">
      <w:pPr>
        <w:spacing w:line="0" w:lineRule="atLeast"/>
        <w:ind w:firstLineChars="2481" w:firstLine="4962"/>
        <w:jc w:val="right"/>
        <w:rPr>
          <w:rFonts w:eastAsia="標楷體"/>
          <w:sz w:val="20"/>
        </w:rPr>
      </w:pPr>
      <w:r w:rsidRPr="00FD751A">
        <w:rPr>
          <w:rFonts w:eastAsia="標楷體"/>
          <w:sz w:val="20"/>
        </w:rPr>
        <w:t>June 15, 2020 Passed by the 3</w:t>
      </w:r>
      <w:r w:rsidRPr="00FD751A">
        <w:rPr>
          <w:rFonts w:eastAsia="標楷體"/>
          <w:sz w:val="20"/>
          <w:vertAlign w:val="superscript"/>
        </w:rPr>
        <w:t>rd</w:t>
      </w:r>
      <w:r w:rsidRPr="00FD751A">
        <w:rPr>
          <w:rFonts w:eastAsia="標楷體"/>
          <w:sz w:val="20"/>
        </w:rPr>
        <w:t xml:space="preserve"> Library Committee Meeting of the Academic Year 2019</w:t>
      </w:r>
    </w:p>
    <w:p w:rsidR="008C38C9" w:rsidRPr="00FD751A" w:rsidRDefault="00EC2B26" w:rsidP="00EC2B26">
      <w:pPr>
        <w:spacing w:afterLines="50" w:after="180" w:line="0" w:lineRule="atLeast"/>
        <w:ind w:firstLineChars="2481" w:firstLine="4962"/>
        <w:rPr>
          <w:rFonts w:eastAsia="標楷體"/>
          <w:sz w:val="20"/>
        </w:rPr>
      </w:pPr>
      <w:r w:rsidRPr="00FD751A">
        <w:rPr>
          <w:rFonts w:eastAsia="標楷體"/>
          <w:sz w:val="20"/>
        </w:rPr>
        <w:t xml:space="preserve">109.07.13  </w:t>
      </w:r>
      <w:r w:rsidRPr="00FD751A">
        <w:rPr>
          <w:rFonts w:eastAsia="標楷體"/>
          <w:sz w:val="20"/>
        </w:rPr>
        <w:t>高</w:t>
      </w:r>
      <w:proofErr w:type="gramStart"/>
      <w:r w:rsidRPr="00FD751A">
        <w:rPr>
          <w:rFonts w:eastAsia="標楷體"/>
          <w:sz w:val="20"/>
        </w:rPr>
        <w:t>醫圖資字</w:t>
      </w:r>
      <w:proofErr w:type="gramEnd"/>
      <w:r w:rsidRPr="00FD751A">
        <w:rPr>
          <w:rFonts w:eastAsia="標楷體"/>
          <w:sz w:val="20"/>
        </w:rPr>
        <w:t>第</w:t>
      </w:r>
      <w:r w:rsidRPr="00FD751A">
        <w:rPr>
          <w:rFonts w:eastAsia="標楷體"/>
          <w:sz w:val="20"/>
        </w:rPr>
        <w:t>1091102079</w:t>
      </w:r>
      <w:r w:rsidRPr="00FD751A">
        <w:rPr>
          <w:rFonts w:eastAsia="標楷體"/>
          <w:sz w:val="20"/>
        </w:rPr>
        <w:t>號函公布</w:t>
      </w:r>
    </w:p>
    <w:p w:rsidR="00E62BB8" w:rsidRPr="00FD751A" w:rsidRDefault="00E62BB8" w:rsidP="00E62BB8">
      <w:pPr>
        <w:spacing w:line="0" w:lineRule="atLeast"/>
        <w:ind w:firstLineChars="2481" w:firstLine="4962"/>
        <w:jc w:val="right"/>
        <w:rPr>
          <w:rFonts w:eastAsia="標楷體"/>
          <w:sz w:val="20"/>
        </w:rPr>
      </w:pPr>
      <w:r w:rsidRPr="00FD751A">
        <w:rPr>
          <w:rFonts w:eastAsia="標楷體"/>
          <w:sz w:val="20"/>
        </w:rPr>
        <w:t xml:space="preserve">July 13, 2020 Promulgated via the KMU official letter Tu Tzu </w:t>
      </w:r>
      <w:proofErr w:type="spellStart"/>
      <w:r w:rsidRPr="00FD751A">
        <w:rPr>
          <w:rFonts w:eastAsia="標楷體"/>
          <w:sz w:val="20"/>
        </w:rPr>
        <w:t>Tzu</w:t>
      </w:r>
      <w:proofErr w:type="spellEnd"/>
      <w:r w:rsidRPr="00FD751A">
        <w:rPr>
          <w:rFonts w:eastAsia="標楷體"/>
          <w:sz w:val="20"/>
        </w:rPr>
        <w:t xml:space="preserve"> No. 1091102079</w:t>
      </w:r>
    </w:p>
    <w:p w:rsidR="008C38C9" w:rsidRPr="00FD751A" w:rsidRDefault="008C38C9" w:rsidP="00EC2B26">
      <w:pPr>
        <w:widowControl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exact"/>
        <w:ind w:left="480" w:hangingChars="200" w:hanging="480"/>
        <w:textAlignment w:val="auto"/>
        <w:rPr>
          <w:rFonts w:eastAsia="標楷體"/>
          <w:kern w:val="2"/>
          <w:szCs w:val="24"/>
        </w:rPr>
      </w:pPr>
      <w:r w:rsidRPr="00FD751A">
        <w:rPr>
          <w:rFonts w:eastAsia="標楷體"/>
          <w:kern w:val="2"/>
          <w:szCs w:val="24"/>
          <w:lang w:eastAsia="zh-HK"/>
        </w:rPr>
        <w:t>一、本校</w:t>
      </w:r>
      <w:r w:rsidRPr="00FD751A">
        <w:rPr>
          <w:rFonts w:eastAsia="標楷體"/>
          <w:kern w:val="2"/>
          <w:szCs w:val="24"/>
        </w:rPr>
        <w:t>為</w:t>
      </w:r>
      <w:r w:rsidRPr="00FD751A">
        <w:rPr>
          <w:rFonts w:eastAsia="標楷體"/>
          <w:kern w:val="2"/>
          <w:szCs w:val="24"/>
          <w:u w:val="single"/>
        </w:rPr>
        <w:t>提供上課指定用書讓修課學生自</w:t>
      </w:r>
      <w:r w:rsidRPr="00FD751A">
        <w:rPr>
          <w:rFonts w:eastAsia="標楷體"/>
          <w:kern w:val="2"/>
          <w:szCs w:val="24"/>
          <w:u w:val="single"/>
          <w:lang w:eastAsia="zh-HK"/>
        </w:rPr>
        <w:t>我學習</w:t>
      </w:r>
      <w:r w:rsidRPr="00FD751A">
        <w:rPr>
          <w:rFonts w:eastAsia="標楷體"/>
          <w:kern w:val="2"/>
          <w:szCs w:val="24"/>
          <w:u w:val="single"/>
        </w:rPr>
        <w:t>，且支援教學與研究</w:t>
      </w:r>
      <w:r w:rsidRPr="00FD751A">
        <w:rPr>
          <w:rFonts w:eastAsia="標楷體"/>
          <w:kern w:val="2"/>
          <w:szCs w:val="24"/>
        </w:rPr>
        <w:t>，特設置</w:t>
      </w:r>
      <w:r w:rsidRPr="00FD751A">
        <w:rPr>
          <w:rFonts w:eastAsia="標楷體"/>
          <w:szCs w:val="24"/>
        </w:rPr>
        <w:t>教</w:t>
      </w:r>
      <w:r w:rsidRPr="00FD751A">
        <w:rPr>
          <w:rFonts w:eastAsia="標楷體"/>
          <w:szCs w:val="24"/>
          <w:u w:val="single"/>
          <w:lang w:eastAsia="zh-HK"/>
        </w:rPr>
        <w:t>師</w:t>
      </w:r>
      <w:r w:rsidRPr="00FD751A">
        <w:rPr>
          <w:rFonts w:eastAsia="標楷體"/>
          <w:szCs w:val="24"/>
        </w:rPr>
        <w:t>指定參考書專區，並訂定本</w:t>
      </w:r>
      <w:r w:rsidRPr="00FD751A">
        <w:rPr>
          <w:rFonts w:eastAsia="標楷體"/>
          <w:szCs w:val="24"/>
          <w:u w:val="single"/>
          <w:lang w:eastAsia="zh-HK"/>
        </w:rPr>
        <w:t>要點</w:t>
      </w:r>
      <w:r w:rsidRPr="00FD751A">
        <w:rPr>
          <w:rFonts w:eastAsia="標楷體"/>
          <w:kern w:val="2"/>
          <w:szCs w:val="24"/>
        </w:rPr>
        <w:t>。</w:t>
      </w:r>
    </w:p>
    <w:p w:rsidR="00A72EF1" w:rsidRPr="00FD751A" w:rsidRDefault="00A72EF1" w:rsidP="0086630A">
      <w:pPr>
        <w:widowControl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exact"/>
        <w:ind w:left="979" w:hangingChars="408" w:hanging="979"/>
        <w:jc w:val="both"/>
        <w:textAlignment w:val="auto"/>
        <w:rPr>
          <w:rFonts w:eastAsia="標楷體"/>
          <w:kern w:val="2"/>
          <w:szCs w:val="24"/>
        </w:rPr>
      </w:pPr>
      <w:r w:rsidRPr="00FD751A">
        <w:rPr>
          <w:rFonts w:eastAsia="標楷體" w:hint="eastAsia"/>
          <w:kern w:val="2"/>
          <w:szCs w:val="24"/>
        </w:rPr>
        <w:t>Ar</w:t>
      </w:r>
      <w:r w:rsidRPr="00FD751A">
        <w:rPr>
          <w:rFonts w:eastAsia="標楷體"/>
          <w:kern w:val="2"/>
          <w:szCs w:val="24"/>
        </w:rPr>
        <w:t xml:space="preserve">ticle 1 </w:t>
      </w:r>
      <w:r w:rsidR="0086630A" w:rsidRPr="00FD751A">
        <w:rPr>
          <w:rFonts w:eastAsia="標楷體"/>
          <w:kern w:val="2"/>
          <w:szCs w:val="24"/>
        </w:rPr>
        <w:t xml:space="preserve">Kaohsiung Medical University (KMU or “the University”) formulates the KMU Directives for Establishing </w:t>
      </w:r>
      <w:r w:rsidR="00667DA1" w:rsidRPr="00FD751A">
        <w:rPr>
          <w:rFonts w:eastAsia="標楷體"/>
          <w:kern w:val="2"/>
          <w:szCs w:val="24"/>
        </w:rPr>
        <w:t xml:space="preserve">the </w:t>
      </w:r>
      <w:r w:rsidR="00A36DAC" w:rsidRPr="00FD751A">
        <w:rPr>
          <w:rFonts w:eastAsia="標楷體"/>
          <w:kern w:val="2"/>
          <w:szCs w:val="24"/>
        </w:rPr>
        <w:t>Course Reserves Textbooks</w:t>
      </w:r>
      <w:r w:rsidR="001B5288" w:rsidRPr="00FD751A">
        <w:rPr>
          <w:rFonts w:eastAsia="標楷體"/>
          <w:kern w:val="2"/>
          <w:szCs w:val="24"/>
        </w:rPr>
        <w:t xml:space="preserve"> Section</w:t>
      </w:r>
      <w:r w:rsidR="0086630A" w:rsidRPr="00FD751A">
        <w:rPr>
          <w:rFonts w:eastAsia="標楷體"/>
          <w:kern w:val="2"/>
          <w:szCs w:val="24"/>
        </w:rPr>
        <w:t xml:space="preserve"> (“</w:t>
      </w:r>
      <w:r w:rsidR="0086630A" w:rsidRPr="00FD751A">
        <w:rPr>
          <w:rFonts w:eastAsia="標楷體"/>
          <w:kern w:val="2"/>
          <w:szCs w:val="24"/>
          <w:u w:val="single"/>
        </w:rPr>
        <w:t>the Directives</w:t>
      </w:r>
      <w:r w:rsidR="0086630A" w:rsidRPr="00FD751A">
        <w:rPr>
          <w:rFonts w:eastAsia="標楷體"/>
          <w:kern w:val="2"/>
          <w:szCs w:val="24"/>
        </w:rPr>
        <w:t>”) t</w:t>
      </w:r>
      <w:r w:rsidR="00A66F81" w:rsidRPr="00FD751A">
        <w:rPr>
          <w:rFonts w:eastAsia="標楷體"/>
          <w:kern w:val="2"/>
          <w:szCs w:val="24"/>
        </w:rPr>
        <w:t xml:space="preserve">o create </w:t>
      </w:r>
      <w:r w:rsidR="001B5288" w:rsidRPr="00FD751A">
        <w:rPr>
          <w:rFonts w:eastAsia="標楷體"/>
          <w:kern w:val="2"/>
          <w:szCs w:val="24"/>
        </w:rPr>
        <w:t>a dedicated section</w:t>
      </w:r>
      <w:r w:rsidR="00A66F81" w:rsidRPr="00FD751A">
        <w:rPr>
          <w:rFonts w:eastAsia="標楷體"/>
          <w:kern w:val="2"/>
          <w:szCs w:val="24"/>
        </w:rPr>
        <w:t xml:space="preserve"> to</w:t>
      </w:r>
      <w:r w:rsidR="0086630A" w:rsidRPr="00FD751A">
        <w:rPr>
          <w:rFonts w:eastAsia="標楷體"/>
          <w:kern w:val="2"/>
          <w:szCs w:val="24"/>
        </w:rPr>
        <w:t xml:space="preserve"> </w:t>
      </w:r>
      <w:r w:rsidR="0086630A" w:rsidRPr="00FD751A">
        <w:rPr>
          <w:rFonts w:eastAsia="標楷體"/>
          <w:kern w:val="2"/>
          <w:szCs w:val="24"/>
          <w:u w:val="single"/>
        </w:rPr>
        <w:t xml:space="preserve">provide </w:t>
      </w:r>
      <w:r w:rsidR="00A36DAC" w:rsidRPr="00FD751A">
        <w:rPr>
          <w:rFonts w:eastAsia="標楷體"/>
          <w:kern w:val="2"/>
          <w:szCs w:val="24"/>
          <w:u w:val="single"/>
        </w:rPr>
        <w:t>course reserves textbooks</w:t>
      </w:r>
      <w:r w:rsidR="00A66F81" w:rsidRPr="00FD751A">
        <w:rPr>
          <w:rFonts w:eastAsia="標楷體"/>
          <w:kern w:val="2"/>
          <w:szCs w:val="24"/>
          <w:u w:val="single"/>
        </w:rPr>
        <w:t xml:space="preserve"> for student self-study and</w:t>
      </w:r>
      <w:r w:rsidR="0086630A" w:rsidRPr="00FD751A">
        <w:rPr>
          <w:rFonts w:eastAsia="標楷體"/>
          <w:kern w:val="2"/>
          <w:szCs w:val="24"/>
          <w:u w:val="single"/>
        </w:rPr>
        <w:t xml:space="preserve"> support teaching and research</w:t>
      </w:r>
      <w:r w:rsidR="0086630A" w:rsidRPr="00FD751A">
        <w:rPr>
          <w:rFonts w:eastAsia="標楷體"/>
          <w:kern w:val="2"/>
          <w:szCs w:val="24"/>
        </w:rPr>
        <w:t>.</w:t>
      </w:r>
    </w:p>
    <w:p w:rsidR="008C38C9" w:rsidRPr="00FD751A" w:rsidRDefault="008C38C9" w:rsidP="00EC2B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exact"/>
        <w:ind w:left="850" w:hangingChars="354" w:hanging="850"/>
        <w:textAlignment w:val="auto"/>
        <w:rPr>
          <w:rFonts w:eastAsia="標楷體"/>
          <w:kern w:val="2"/>
          <w:szCs w:val="24"/>
        </w:rPr>
      </w:pPr>
      <w:r w:rsidRPr="00FD751A">
        <w:rPr>
          <w:rFonts w:eastAsia="標楷體"/>
          <w:szCs w:val="24"/>
          <w:lang w:eastAsia="zh-HK"/>
        </w:rPr>
        <w:t>二、</w:t>
      </w:r>
      <w:r w:rsidRPr="00FD751A">
        <w:rPr>
          <w:rFonts w:eastAsia="標楷體"/>
          <w:szCs w:val="24"/>
        </w:rPr>
        <w:t>上課指定用書係指</w:t>
      </w:r>
      <w:r w:rsidRPr="00FD751A">
        <w:rPr>
          <w:rFonts w:eastAsia="標楷體"/>
          <w:kern w:val="2"/>
          <w:szCs w:val="24"/>
        </w:rPr>
        <w:t>教</w:t>
      </w:r>
      <w:r w:rsidRPr="00FD751A">
        <w:rPr>
          <w:rFonts w:eastAsia="標楷體"/>
          <w:kern w:val="2"/>
          <w:szCs w:val="24"/>
          <w:u w:val="single"/>
          <w:lang w:eastAsia="zh-HK"/>
        </w:rPr>
        <w:t>師</w:t>
      </w:r>
      <w:r w:rsidRPr="00FD751A">
        <w:rPr>
          <w:rFonts w:eastAsia="標楷體"/>
          <w:kern w:val="2"/>
          <w:szCs w:val="24"/>
        </w:rPr>
        <w:t>指定</w:t>
      </w:r>
      <w:r w:rsidRPr="00FD751A">
        <w:rPr>
          <w:rFonts w:eastAsia="標楷體"/>
          <w:kern w:val="2"/>
          <w:szCs w:val="24"/>
          <w:lang w:eastAsia="zh-HK"/>
        </w:rPr>
        <w:t>參考書及</w:t>
      </w:r>
      <w:r w:rsidRPr="00FD751A">
        <w:rPr>
          <w:rFonts w:eastAsia="標楷體"/>
          <w:kern w:val="2"/>
          <w:szCs w:val="24"/>
        </w:rPr>
        <w:t>課程整合用書。</w:t>
      </w:r>
    </w:p>
    <w:p w:rsidR="0086630A" w:rsidRPr="00FD751A" w:rsidRDefault="0086630A" w:rsidP="00EC2B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exact"/>
        <w:ind w:left="850" w:hangingChars="354" w:hanging="850"/>
        <w:textAlignment w:val="auto"/>
        <w:rPr>
          <w:rFonts w:eastAsia="標楷體"/>
          <w:kern w:val="2"/>
          <w:szCs w:val="24"/>
        </w:rPr>
      </w:pPr>
      <w:r w:rsidRPr="00FD751A">
        <w:rPr>
          <w:rFonts w:eastAsia="標楷體" w:hint="eastAsia"/>
          <w:kern w:val="2"/>
          <w:szCs w:val="24"/>
        </w:rPr>
        <w:t>A</w:t>
      </w:r>
      <w:r w:rsidRPr="00FD751A">
        <w:rPr>
          <w:rFonts w:eastAsia="標楷體"/>
          <w:kern w:val="2"/>
          <w:szCs w:val="24"/>
        </w:rPr>
        <w:t xml:space="preserve">rticle 2 </w:t>
      </w:r>
      <w:r w:rsidR="004E745A" w:rsidRPr="00FD751A">
        <w:rPr>
          <w:rFonts w:eastAsia="標楷體"/>
          <w:kern w:val="2"/>
          <w:szCs w:val="24"/>
        </w:rPr>
        <w:t>Course reserves textbooks</w:t>
      </w:r>
      <w:r w:rsidR="00A66F81" w:rsidRPr="00FD751A">
        <w:rPr>
          <w:rFonts w:eastAsia="標楷體"/>
          <w:kern w:val="2"/>
          <w:szCs w:val="24"/>
        </w:rPr>
        <w:t xml:space="preserve"> refer to reference books and integrated </w:t>
      </w:r>
      <w:r w:rsidR="004E745A" w:rsidRPr="00FD751A">
        <w:rPr>
          <w:rFonts w:eastAsia="標楷體"/>
          <w:kern w:val="2"/>
          <w:szCs w:val="24"/>
        </w:rPr>
        <w:t>curriculum textbooks</w:t>
      </w:r>
      <w:r w:rsidR="00A66F81" w:rsidRPr="00FD751A">
        <w:rPr>
          <w:rFonts w:eastAsia="標楷體"/>
          <w:kern w:val="2"/>
          <w:szCs w:val="24"/>
        </w:rPr>
        <w:t xml:space="preserve"> assigned by teachers.</w:t>
      </w:r>
    </w:p>
    <w:p w:rsidR="008C38C9" w:rsidRPr="00FD751A" w:rsidRDefault="008C38C9" w:rsidP="00EC2B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exact"/>
        <w:textAlignment w:val="auto"/>
        <w:rPr>
          <w:rFonts w:eastAsia="標楷體"/>
          <w:kern w:val="2"/>
          <w:szCs w:val="24"/>
        </w:rPr>
      </w:pPr>
      <w:r w:rsidRPr="00FD751A">
        <w:rPr>
          <w:rFonts w:eastAsia="標楷體"/>
          <w:kern w:val="2"/>
          <w:szCs w:val="24"/>
          <w:lang w:eastAsia="zh-HK"/>
        </w:rPr>
        <w:t>三、</w:t>
      </w:r>
      <w:r w:rsidRPr="00FD751A">
        <w:rPr>
          <w:rFonts w:eastAsia="標楷體"/>
          <w:kern w:val="2"/>
          <w:szCs w:val="24"/>
        </w:rPr>
        <w:t>上課指定用書徵集途徑：</w:t>
      </w:r>
    </w:p>
    <w:p w:rsidR="009F1B06" w:rsidRPr="00FD751A" w:rsidRDefault="009F1B06" w:rsidP="00EC2B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exact"/>
        <w:textAlignment w:val="auto"/>
        <w:rPr>
          <w:rFonts w:eastAsia="標楷體"/>
          <w:kern w:val="2"/>
          <w:szCs w:val="24"/>
        </w:rPr>
      </w:pPr>
      <w:r w:rsidRPr="00FD751A">
        <w:rPr>
          <w:rFonts w:eastAsia="標楷體" w:hint="eastAsia"/>
          <w:kern w:val="2"/>
          <w:szCs w:val="24"/>
        </w:rPr>
        <w:t>A</w:t>
      </w:r>
      <w:r w:rsidRPr="00FD751A">
        <w:rPr>
          <w:rFonts w:eastAsia="標楷體"/>
          <w:kern w:val="2"/>
          <w:szCs w:val="24"/>
        </w:rPr>
        <w:t xml:space="preserve">rticle 3 </w:t>
      </w:r>
      <w:r w:rsidR="00886CA7" w:rsidRPr="00FD751A">
        <w:rPr>
          <w:rFonts w:eastAsia="標楷體"/>
          <w:kern w:val="2"/>
          <w:szCs w:val="24"/>
        </w:rPr>
        <w:t xml:space="preserve">Methods for </w:t>
      </w:r>
      <w:r w:rsidR="00667DA1" w:rsidRPr="00FD751A">
        <w:rPr>
          <w:rFonts w:eastAsia="標楷體"/>
          <w:kern w:val="2"/>
          <w:szCs w:val="24"/>
        </w:rPr>
        <w:t>acquiring</w:t>
      </w:r>
      <w:r w:rsidR="00886CA7" w:rsidRPr="00FD751A">
        <w:rPr>
          <w:rFonts w:eastAsia="標楷體"/>
          <w:kern w:val="2"/>
          <w:szCs w:val="24"/>
        </w:rPr>
        <w:t xml:space="preserve"> </w:t>
      </w:r>
      <w:r w:rsidR="004E745A" w:rsidRPr="00FD751A">
        <w:rPr>
          <w:rFonts w:eastAsia="標楷體"/>
          <w:kern w:val="2"/>
          <w:szCs w:val="24"/>
        </w:rPr>
        <w:t>course reserves textbooks</w:t>
      </w:r>
      <w:r w:rsidR="00886CA7" w:rsidRPr="00FD751A">
        <w:rPr>
          <w:rFonts w:eastAsia="標楷體"/>
          <w:kern w:val="2"/>
          <w:szCs w:val="24"/>
        </w:rPr>
        <w:t>:</w:t>
      </w:r>
    </w:p>
    <w:p w:rsidR="008C38C9" w:rsidRPr="00FD751A" w:rsidRDefault="008C38C9" w:rsidP="00EC2B26">
      <w:pPr>
        <w:numPr>
          <w:ilvl w:val="0"/>
          <w:numId w:val="9"/>
        </w:numPr>
        <w:adjustRightInd/>
        <w:spacing w:line="400" w:lineRule="exact"/>
        <w:jc w:val="both"/>
        <w:textAlignment w:val="auto"/>
        <w:rPr>
          <w:rFonts w:eastAsia="標楷體"/>
          <w:kern w:val="2"/>
          <w:szCs w:val="24"/>
          <w:u w:val="single"/>
        </w:rPr>
      </w:pPr>
      <w:r w:rsidRPr="00FD751A">
        <w:rPr>
          <w:rFonts w:eastAsia="標楷體"/>
          <w:kern w:val="2"/>
          <w:szCs w:val="24"/>
          <w:u w:val="single"/>
        </w:rPr>
        <w:t>每學期</w:t>
      </w:r>
      <w:proofErr w:type="gramStart"/>
      <w:r w:rsidRPr="00FD751A">
        <w:rPr>
          <w:rFonts w:eastAsia="標楷體"/>
          <w:kern w:val="2"/>
          <w:szCs w:val="24"/>
          <w:u w:val="single"/>
        </w:rPr>
        <w:t>匯</w:t>
      </w:r>
      <w:proofErr w:type="gramEnd"/>
      <w:r w:rsidRPr="00FD751A">
        <w:rPr>
          <w:rFonts w:eastAsia="標楷體"/>
          <w:kern w:val="2"/>
          <w:szCs w:val="24"/>
          <w:u w:val="single"/>
        </w:rPr>
        <w:t>整校務資訊系統教師課程教科書清單。</w:t>
      </w:r>
    </w:p>
    <w:p w:rsidR="00886CA7" w:rsidRPr="00FD751A" w:rsidRDefault="00667DA1" w:rsidP="00886CA7">
      <w:pPr>
        <w:pStyle w:val="a9"/>
        <w:numPr>
          <w:ilvl w:val="0"/>
          <w:numId w:val="18"/>
        </w:numPr>
        <w:adjustRightInd/>
        <w:spacing w:line="400" w:lineRule="exact"/>
        <w:ind w:leftChars="0" w:left="910"/>
        <w:jc w:val="both"/>
        <w:textAlignment w:val="auto"/>
        <w:rPr>
          <w:rFonts w:eastAsia="標楷體"/>
          <w:kern w:val="2"/>
          <w:szCs w:val="24"/>
          <w:u w:val="single"/>
        </w:rPr>
      </w:pPr>
      <w:r w:rsidRPr="00FD751A">
        <w:rPr>
          <w:rFonts w:eastAsia="標楷體"/>
          <w:kern w:val="2"/>
          <w:szCs w:val="24"/>
          <w:u w:val="single"/>
        </w:rPr>
        <w:t>Compiling</w:t>
      </w:r>
      <w:r w:rsidR="00886CA7" w:rsidRPr="00FD751A">
        <w:rPr>
          <w:rFonts w:eastAsia="標楷體"/>
          <w:kern w:val="2"/>
          <w:szCs w:val="24"/>
          <w:u w:val="single"/>
        </w:rPr>
        <w:t xml:space="preserve"> a list of textbooks from the school administration information system </w:t>
      </w:r>
      <w:r w:rsidR="00FB4082" w:rsidRPr="00FD751A">
        <w:rPr>
          <w:rFonts w:eastAsia="標楷體"/>
          <w:kern w:val="2"/>
          <w:szCs w:val="24"/>
          <w:u w:val="single"/>
        </w:rPr>
        <w:t>each</w:t>
      </w:r>
      <w:r w:rsidR="00886CA7" w:rsidRPr="00FD751A">
        <w:rPr>
          <w:rFonts w:eastAsia="標楷體"/>
          <w:kern w:val="2"/>
          <w:szCs w:val="24"/>
          <w:u w:val="single"/>
        </w:rPr>
        <w:t xml:space="preserve"> semester.</w:t>
      </w:r>
    </w:p>
    <w:p w:rsidR="008C38C9" w:rsidRPr="00FD751A" w:rsidRDefault="008C38C9" w:rsidP="00EC2B26">
      <w:pPr>
        <w:numPr>
          <w:ilvl w:val="0"/>
          <w:numId w:val="9"/>
        </w:numPr>
        <w:adjustRightInd/>
        <w:spacing w:line="400" w:lineRule="exact"/>
        <w:jc w:val="both"/>
        <w:textAlignment w:val="auto"/>
        <w:rPr>
          <w:rFonts w:eastAsia="標楷體"/>
          <w:kern w:val="2"/>
          <w:szCs w:val="24"/>
          <w:u w:val="single"/>
        </w:rPr>
      </w:pPr>
      <w:r w:rsidRPr="00FD751A">
        <w:rPr>
          <w:rFonts w:eastAsia="標楷體"/>
          <w:kern w:val="2"/>
          <w:szCs w:val="22"/>
          <w:u w:val="single"/>
        </w:rPr>
        <w:t>從圖</w:t>
      </w:r>
      <w:r w:rsidRPr="00FD751A">
        <w:rPr>
          <w:rFonts w:eastAsia="標楷體"/>
          <w:kern w:val="2"/>
          <w:szCs w:val="22"/>
          <w:u w:val="single"/>
          <w:lang w:eastAsia="zh-HK"/>
        </w:rPr>
        <w:t>書館</w:t>
      </w:r>
      <w:r w:rsidRPr="00FD751A">
        <w:rPr>
          <w:rFonts w:eastAsia="標楷體"/>
          <w:kern w:val="2"/>
          <w:szCs w:val="22"/>
          <w:u w:val="single"/>
        </w:rPr>
        <w:t>現有之</w:t>
      </w:r>
      <w:proofErr w:type="gramStart"/>
      <w:r w:rsidRPr="00FD751A">
        <w:rPr>
          <w:rFonts w:eastAsia="標楷體"/>
          <w:kern w:val="2"/>
          <w:szCs w:val="22"/>
          <w:u w:val="single"/>
        </w:rPr>
        <w:t>館藏中挑選</w:t>
      </w:r>
      <w:proofErr w:type="gramEnd"/>
      <w:r w:rsidRPr="00FD751A">
        <w:rPr>
          <w:rFonts w:eastAsia="標楷體"/>
          <w:kern w:val="2"/>
          <w:szCs w:val="22"/>
          <w:u w:val="single"/>
        </w:rPr>
        <w:t>出。</w:t>
      </w:r>
    </w:p>
    <w:p w:rsidR="00886CA7" w:rsidRPr="00FD751A" w:rsidRDefault="00886CA7" w:rsidP="00886CA7">
      <w:pPr>
        <w:pStyle w:val="a9"/>
        <w:numPr>
          <w:ilvl w:val="0"/>
          <w:numId w:val="18"/>
        </w:numPr>
        <w:adjustRightInd/>
        <w:spacing w:line="400" w:lineRule="exact"/>
        <w:ind w:leftChars="0" w:left="910"/>
        <w:jc w:val="both"/>
        <w:textAlignment w:val="auto"/>
        <w:rPr>
          <w:rFonts w:eastAsia="標楷體"/>
          <w:kern w:val="2"/>
          <w:szCs w:val="24"/>
          <w:u w:val="single"/>
        </w:rPr>
      </w:pPr>
      <w:r w:rsidRPr="00FD751A">
        <w:rPr>
          <w:rFonts w:eastAsia="標楷體"/>
          <w:kern w:val="2"/>
          <w:szCs w:val="24"/>
          <w:u w:val="single"/>
        </w:rPr>
        <w:t>Select</w:t>
      </w:r>
      <w:r w:rsidR="00667DA1" w:rsidRPr="00FD751A">
        <w:rPr>
          <w:rFonts w:eastAsia="標楷體"/>
          <w:kern w:val="2"/>
          <w:szCs w:val="24"/>
          <w:u w:val="single"/>
        </w:rPr>
        <w:t>ing</w:t>
      </w:r>
      <w:r w:rsidRPr="00FD751A">
        <w:rPr>
          <w:rFonts w:eastAsia="標楷體"/>
          <w:kern w:val="2"/>
          <w:szCs w:val="24"/>
          <w:u w:val="single"/>
        </w:rPr>
        <w:t xml:space="preserve"> </w:t>
      </w:r>
      <w:r w:rsidR="00FB4082" w:rsidRPr="00FD751A">
        <w:rPr>
          <w:rFonts w:eastAsia="標楷體"/>
          <w:kern w:val="2"/>
          <w:szCs w:val="24"/>
          <w:u w:val="single"/>
        </w:rPr>
        <w:t xml:space="preserve">books </w:t>
      </w:r>
      <w:r w:rsidRPr="00FD751A">
        <w:rPr>
          <w:rFonts w:eastAsia="標楷體"/>
          <w:kern w:val="2"/>
          <w:szCs w:val="24"/>
          <w:u w:val="single"/>
        </w:rPr>
        <w:t>from the current library collection.</w:t>
      </w:r>
    </w:p>
    <w:p w:rsidR="008C38C9" w:rsidRPr="00FD751A" w:rsidRDefault="008C38C9" w:rsidP="00EC2B26">
      <w:pPr>
        <w:numPr>
          <w:ilvl w:val="0"/>
          <w:numId w:val="9"/>
        </w:numPr>
        <w:adjustRightInd/>
        <w:spacing w:line="400" w:lineRule="exact"/>
        <w:jc w:val="both"/>
        <w:textAlignment w:val="auto"/>
        <w:rPr>
          <w:rFonts w:eastAsia="標楷體"/>
          <w:kern w:val="2"/>
          <w:szCs w:val="24"/>
          <w:u w:val="single"/>
        </w:rPr>
      </w:pPr>
      <w:r w:rsidRPr="00FD751A">
        <w:rPr>
          <w:rFonts w:eastAsia="標楷體"/>
          <w:kern w:val="2"/>
          <w:szCs w:val="22"/>
          <w:u w:val="single"/>
        </w:rPr>
        <w:t>由圖</w:t>
      </w:r>
      <w:r w:rsidRPr="00FD751A">
        <w:rPr>
          <w:rFonts w:eastAsia="標楷體"/>
          <w:kern w:val="2"/>
          <w:szCs w:val="22"/>
          <w:u w:val="single"/>
          <w:lang w:eastAsia="zh-HK"/>
        </w:rPr>
        <w:t>書</w:t>
      </w:r>
      <w:r w:rsidRPr="00FD751A">
        <w:rPr>
          <w:rFonts w:eastAsia="標楷體"/>
          <w:kern w:val="2"/>
          <w:szCs w:val="22"/>
          <w:u w:val="single"/>
        </w:rPr>
        <w:t>資</w:t>
      </w:r>
      <w:r w:rsidRPr="00FD751A">
        <w:rPr>
          <w:rFonts w:eastAsia="標楷體"/>
          <w:kern w:val="2"/>
          <w:szCs w:val="22"/>
          <w:u w:val="single"/>
          <w:lang w:eastAsia="zh-HK"/>
        </w:rPr>
        <w:t>訊</w:t>
      </w:r>
      <w:r w:rsidRPr="00FD751A">
        <w:rPr>
          <w:rFonts w:eastAsia="標楷體"/>
          <w:kern w:val="2"/>
          <w:szCs w:val="22"/>
          <w:u w:val="single"/>
        </w:rPr>
        <w:t>處採購。</w:t>
      </w:r>
    </w:p>
    <w:p w:rsidR="00886CA7" w:rsidRPr="00FD751A" w:rsidRDefault="004E745A" w:rsidP="00FB4082">
      <w:pPr>
        <w:pStyle w:val="a9"/>
        <w:numPr>
          <w:ilvl w:val="0"/>
          <w:numId w:val="18"/>
        </w:numPr>
        <w:adjustRightInd/>
        <w:spacing w:line="400" w:lineRule="exact"/>
        <w:ind w:leftChars="0" w:left="910"/>
        <w:jc w:val="both"/>
        <w:textAlignment w:val="auto"/>
        <w:rPr>
          <w:rFonts w:eastAsia="標楷體"/>
          <w:kern w:val="2"/>
          <w:szCs w:val="24"/>
          <w:u w:val="single"/>
        </w:rPr>
      </w:pPr>
      <w:r w:rsidRPr="00FD751A">
        <w:rPr>
          <w:rFonts w:eastAsia="標楷體"/>
          <w:kern w:val="2"/>
          <w:szCs w:val="24"/>
          <w:u w:val="single"/>
        </w:rPr>
        <w:t>Purchasing by</w:t>
      </w:r>
      <w:r w:rsidR="00886CA7" w:rsidRPr="00FD751A">
        <w:rPr>
          <w:rFonts w:eastAsia="標楷體"/>
          <w:kern w:val="2"/>
          <w:szCs w:val="24"/>
          <w:u w:val="single"/>
        </w:rPr>
        <w:t xml:space="preserve"> the Office of Library and Information Services</w:t>
      </w:r>
      <w:r w:rsidR="00FB4082" w:rsidRPr="00FD751A">
        <w:rPr>
          <w:rFonts w:eastAsia="標楷體"/>
          <w:kern w:val="2"/>
          <w:szCs w:val="24"/>
          <w:u w:val="single"/>
        </w:rPr>
        <w:t>.</w:t>
      </w:r>
    </w:p>
    <w:p w:rsidR="008C38C9" w:rsidRPr="00FD751A" w:rsidRDefault="008C38C9" w:rsidP="00EC2B26">
      <w:pPr>
        <w:adjustRightInd/>
        <w:spacing w:line="400" w:lineRule="exact"/>
        <w:jc w:val="both"/>
        <w:textAlignment w:val="auto"/>
        <w:rPr>
          <w:rFonts w:eastAsia="標楷體"/>
          <w:kern w:val="2"/>
          <w:szCs w:val="22"/>
        </w:rPr>
      </w:pPr>
      <w:r w:rsidRPr="00FD751A">
        <w:rPr>
          <w:rFonts w:eastAsia="標楷體"/>
          <w:szCs w:val="22"/>
          <w:lang w:eastAsia="zh-HK"/>
        </w:rPr>
        <w:t>四</w:t>
      </w:r>
      <w:r w:rsidRPr="00FD751A">
        <w:rPr>
          <w:rFonts w:eastAsia="標楷體"/>
          <w:szCs w:val="22"/>
        </w:rPr>
        <w:t>、</w:t>
      </w:r>
      <w:r w:rsidRPr="00FD751A">
        <w:rPr>
          <w:rFonts w:eastAsia="標楷體"/>
          <w:szCs w:val="22"/>
          <w:lang w:eastAsia="zh-HK"/>
        </w:rPr>
        <w:t>上課指定用書</w:t>
      </w:r>
      <w:r w:rsidRPr="00FD751A">
        <w:rPr>
          <w:rFonts w:eastAsia="標楷體"/>
          <w:kern w:val="2"/>
          <w:szCs w:val="22"/>
          <w:u w:val="single"/>
          <w:lang w:eastAsia="zh-HK"/>
        </w:rPr>
        <w:t>典藏原則</w:t>
      </w:r>
      <w:r w:rsidRPr="00FD751A">
        <w:rPr>
          <w:rFonts w:eastAsia="標楷體"/>
          <w:kern w:val="2"/>
          <w:szCs w:val="22"/>
        </w:rPr>
        <w:t>：</w:t>
      </w:r>
    </w:p>
    <w:p w:rsidR="00FB4082" w:rsidRPr="00FD751A" w:rsidRDefault="00FB4082" w:rsidP="00EC2B26">
      <w:pPr>
        <w:adjustRightInd/>
        <w:spacing w:line="400" w:lineRule="exact"/>
        <w:jc w:val="both"/>
        <w:textAlignment w:val="auto"/>
        <w:rPr>
          <w:rFonts w:eastAsia="標楷體"/>
          <w:kern w:val="2"/>
          <w:szCs w:val="22"/>
        </w:rPr>
      </w:pPr>
      <w:r w:rsidRPr="00FD751A">
        <w:rPr>
          <w:rFonts w:eastAsia="標楷體" w:hint="eastAsia"/>
          <w:kern w:val="2"/>
          <w:szCs w:val="22"/>
        </w:rPr>
        <w:t>A</w:t>
      </w:r>
      <w:r w:rsidRPr="00FD751A">
        <w:rPr>
          <w:rFonts w:eastAsia="標楷體"/>
          <w:kern w:val="2"/>
          <w:szCs w:val="22"/>
        </w:rPr>
        <w:t xml:space="preserve">rticle 4 </w:t>
      </w:r>
      <w:r w:rsidRPr="00FD751A">
        <w:rPr>
          <w:rFonts w:eastAsia="標楷體"/>
          <w:kern w:val="2"/>
          <w:szCs w:val="22"/>
          <w:u w:val="single"/>
        </w:rPr>
        <w:t xml:space="preserve">Principles for </w:t>
      </w:r>
      <w:r w:rsidR="00667DA1" w:rsidRPr="00FD751A">
        <w:rPr>
          <w:rFonts w:eastAsia="標楷體"/>
          <w:kern w:val="2"/>
          <w:szCs w:val="22"/>
          <w:u w:val="single"/>
        </w:rPr>
        <w:t>collecting</w:t>
      </w:r>
      <w:r w:rsidRPr="00FD751A">
        <w:rPr>
          <w:rFonts w:eastAsia="標楷體"/>
          <w:kern w:val="2"/>
          <w:szCs w:val="22"/>
        </w:rPr>
        <w:t xml:space="preserve"> </w:t>
      </w:r>
      <w:r w:rsidR="00381C3E" w:rsidRPr="00FD751A">
        <w:rPr>
          <w:rFonts w:eastAsia="標楷體"/>
          <w:kern w:val="2"/>
          <w:szCs w:val="24"/>
        </w:rPr>
        <w:t>course reserves textbooks</w:t>
      </w:r>
      <w:r w:rsidRPr="00FD751A">
        <w:rPr>
          <w:rFonts w:eastAsia="標楷體"/>
          <w:kern w:val="2"/>
          <w:szCs w:val="22"/>
        </w:rPr>
        <w:t>:</w:t>
      </w:r>
    </w:p>
    <w:p w:rsidR="008C38C9" w:rsidRPr="00FD751A" w:rsidRDefault="008C38C9" w:rsidP="00EC2B26">
      <w:pPr>
        <w:numPr>
          <w:ilvl w:val="0"/>
          <w:numId w:val="13"/>
        </w:numPr>
        <w:adjustRightInd/>
        <w:spacing w:line="400" w:lineRule="exact"/>
        <w:jc w:val="both"/>
        <w:textAlignment w:val="auto"/>
        <w:rPr>
          <w:rFonts w:eastAsia="標楷體"/>
          <w:kern w:val="2"/>
          <w:szCs w:val="22"/>
          <w:u w:val="single"/>
        </w:rPr>
      </w:pPr>
      <w:r w:rsidRPr="00FD751A">
        <w:rPr>
          <w:rFonts w:eastAsia="標楷體"/>
          <w:kern w:val="2"/>
          <w:szCs w:val="22"/>
          <w:u w:val="single"/>
        </w:rPr>
        <w:t>教</w:t>
      </w:r>
      <w:r w:rsidRPr="00FD751A">
        <w:rPr>
          <w:rFonts w:eastAsia="標楷體"/>
          <w:kern w:val="2"/>
          <w:szCs w:val="22"/>
          <w:u w:val="single"/>
          <w:lang w:eastAsia="zh-HK"/>
        </w:rPr>
        <w:t>師</w:t>
      </w:r>
      <w:r w:rsidRPr="00FD751A">
        <w:rPr>
          <w:rFonts w:eastAsia="標楷體"/>
          <w:kern w:val="2"/>
          <w:szCs w:val="22"/>
          <w:u w:val="single"/>
        </w:rPr>
        <w:t>指定參考書</w:t>
      </w:r>
      <w:r w:rsidRPr="00FD751A">
        <w:rPr>
          <w:rFonts w:eastAsia="標楷體"/>
          <w:kern w:val="2"/>
          <w:szCs w:val="22"/>
          <w:u w:val="single"/>
          <w:lang w:eastAsia="zh-HK"/>
        </w:rPr>
        <w:t>及課程整合用書</w:t>
      </w:r>
      <w:r w:rsidRPr="00FD751A">
        <w:rPr>
          <w:rFonts w:eastAsia="標楷體"/>
          <w:kern w:val="2"/>
          <w:szCs w:val="22"/>
          <w:u w:val="single"/>
        </w:rPr>
        <w:t>：</w:t>
      </w:r>
      <w:r w:rsidRPr="00FD751A">
        <w:rPr>
          <w:rFonts w:eastAsia="標楷體"/>
          <w:kern w:val="2"/>
          <w:szCs w:val="22"/>
          <w:u w:val="single"/>
          <w:lang w:eastAsia="zh-HK"/>
        </w:rPr>
        <w:t>各</w:t>
      </w:r>
      <w:r w:rsidRPr="00FD751A">
        <w:rPr>
          <w:rFonts w:eastAsia="標楷體"/>
          <w:kern w:val="2"/>
          <w:szCs w:val="22"/>
          <w:u w:val="single"/>
        </w:rPr>
        <w:t>採購二冊</w:t>
      </w:r>
    </w:p>
    <w:p w:rsidR="008C38C9" w:rsidRPr="00FD751A" w:rsidRDefault="008C38C9" w:rsidP="00EC2B26">
      <w:pPr>
        <w:pStyle w:val="a9"/>
        <w:adjustRightInd/>
        <w:spacing w:line="400" w:lineRule="exact"/>
        <w:ind w:leftChars="0" w:left="905"/>
        <w:jc w:val="both"/>
        <w:textAlignment w:val="auto"/>
        <w:rPr>
          <w:rFonts w:eastAsia="標楷體"/>
          <w:kern w:val="2"/>
          <w:szCs w:val="22"/>
          <w:u w:val="single"/>
        </w:rPr>
      </w:pPr>
      <w:r w:rsidRPr="00FD751A">
        <w:rPr>
          <w:rFonts w:eastAsia="標楷體"/>
          <w:kern w:val="2"/>
          <w:szCs w:val="22"/>
          <w:u w:val="single"/>
        </w:rPr>
        <w:t>教</w:t>
      </w:r>
      <w:r w:rsidRPr="00FD751A">
        <w:rPr>
          <w:rFonts w:eastAsia="標楷體"/>
          <w:kern w:val="2"/>
          <w:szCs w:val="22"/>
          <w:u w:val="single"/>
          <w:lang w:eastAsia="zh-HK"/>
        </w:rPr>
        <w:t>師</w:t>
      </w:r>
      <w:r w:rsidRPr="00FD751A">
        <w:rPr>
          <w:rFonts w:eastAsia="標楷體"/>
          <w:kern w:val="2"/>
          <w:szCs w:val="22"/>
          <w:u w:val="single"/>
        </w:rPr>
        <w:t>指定參考書專區放置一冊，流通書庫放置一冊。</w:t>
      </w:r>
      <w:r w:rsidRPr="00FD751A">
        <w:rPr>
          <w:rFonts w:eastAsia="標楷體"/>
          <w:kern w:val="2"/>
          <w:szCs w:val="22"/>
          <w:u w:val="single"/>
          <w:lang w:eastAsia="zh-HK"/>
        </w:rPr>
        <w:t>若</w:t>
      </w:r>
      <w:r w:rsidRPr="00FD751A">
        <w:rPr>
          <w:rFonts w:eastAsia="標楷體"/>
          <w:kern w:val="2"/>
          <w:szCs w:val="22"/>
          <w:u w:val="single"/>
        </w:rPr>
        <w:t>遇其他因素加買之冊數，一律放置於流通書庫。</w:t>
      </w:r>
    </w:p>
    <w:p w:rsidR="001B5288" w:rsidRPr="00FD751A" w:rsidRDefault="00381C3E" w:rsidP="001B5288">
      <w:pPr>
        <w:pStyle w:val="a9"/>
        <w:numPr>
          <w:ilvl w:val="0"/>
          <w:numId w:val="19"/>
        </w:numPr>
        <w:adjustRightInd/>
        <w:spacing w:line="400" w:lineRule="exact"/>
        <w:ind w:leftChars="0" w:left="868"/>
        <w:jc w:val="both"/>
        <w:textAlignment w:val="auto"/>
        <w:rPr>
          <w:rFonts w:eastAsia="標楷體"/>
          <w:kern w:val="2"/>
          <w:szCs w:val="22"/>
          <w:u w:val="single"/>
        </w:rPr>
      </w:pPr>
      <w:r w:rsidRPr="00FD751A">
        <w:rPr>
          <w:rFonts w:eastAsia="標楷體"/>
          <w:kern w:val="2"/>
          <w:szCs w:val="24"/>
          <w:u w:val="single"/>
        </w:rPr>
        <w:t>Course reserves textbooks</w:t>
      </w:r>
      <w:r w:rsidR="00FB4082" w:rsidRPr="00FD751A">
        <w:rPr>
          <w:rFonts w:eastAsia="標楷體"/>
          <w:kern w:val="2"/>
          <w:szCs w:val="22"/>
          <w:u w:val="single"/>
        </w:rPr>
        <w:t xml:space="preserve"> and </w:t>
      </w:r>
      <w:r w:rsidRPr="00FD751A">
        <w:rPr>
          <w:rFonts w:eastAsia="標楷體"/>
          <w:kern w:val="2"/>
          <w:szCs w:val="24"/>
          <w:u w:val="single"/>
        </w:rPr>
        <w:t>integrated curriculum textbooks</w:t>
      </w:r>
      <w:r w:rsidR="00FB4082" w:rsidRPr="00FD751A">
        <w:rPr>
          <w:rFonts w:eastAsia="標楷體"/>
          <w:kern w:val="2"/>
          <w:szCs w:val="22"/>
          <w:u w:val="single"/>
        </w:rPr>
        <w:t xml:space="preserve"> assigned by teachers: Purchase two </w:t>
      </w:r>
      <w:r w:rsidR="001B5288" w:rsidRPr="00FD751A">
        <w:rPr>
          <w:rFonts w:eastAsia="標楷體"/>
          <w:kern w:val="2"/>
          <w:szCs w:val="22"/>
          <w:u w:val="single"/>
        </w:rPr>
        <w:t>copies</w:t>
      </w:r>
      <w:r w:rsidR="00FB4082" w:rsidRPr="00FD751A">
        <w:rPr>
          <w:rFonts w:eastAsia="標楷體"/>
          <w:kern w:val="2"/>
          <w:szCs w:val="22"/>
          <w:u w:val="single"/>
        </w:rPr>
        <w:t xml:space="preserve"> of each.</w:t>
      </w:r>
    </w:p>
    <w:p w:rsidR="00FB4082" w:rsidRPr="00FD751A" w:rsidRDefault="001B5288" w:rsidP="001B5288">
      <w:pPr>
        <w:pStyle w:val="a9"/>
        <w:adjustRightInd/>
        <w:spacing w:line="400" w:lineRule="exact"/>
        <w:ind w:leftChars="0" w:left="868"/>
        <w:jc w:val="both"/>
        <w:textAlignment w:val="auto"/>
        <w:rPr>
          <w:rFonts w:eastAsia="標楷體"/>
          <w:kern w:val="2"/>
          <w:szCs w:val="22"/>
          <w:u w:val="single"/>
        </w:rPr>
      </w:pPr>
      <w:r w:rsidRPr="00FD751A">
        <w:rPr>
          <w:rFonts w:eastAsia="標楷體"/>
          <w:kern w:val="2"/>
          <w:szCs w:val="22"/>
          <w:u w:val="single"/>
        </w:rPr>
        <w:lastRenderedPageBreak/>
        <w:t xml:space="preserve">One copy shall be placed in the </w:t>
      </w:r>
      <w:r w:rsidR="00CC4C3F" w:rsidRPr="00FD751A">
        <w:rPr>
          <w:rFonts w:eastAsia="標楷體"/>
          <w:kern w:val="2"/>
          <w:szCs w:val="24"/>
          <w:u w:val="single"/>
        </w:rPr>
        <w:t>course reserves textbooks</w:t>
      </w:r>
      <w:r w:rsidRPr="00FD751A">
        <w:rPr>
          <w:rFonts w:eastAsia="標楷體"/>
          <w:kern w:val="2"/>
          <w:szCs w:val="22"/>
          <w:u w:val="single"/>
        </w:rPr>
        <w:t xml:space="preserve"> section, and the other in the circulation section.</w:t>
      </w:r>
      <w:r w:rsidRPr="00FD751A">
        <w:t xml:space="preserve"> </w:t>
      </w:r>
      <w:r w:rsidRPr="00FD751A">
        <w:rPr>
          <w:rFonts w:eastAsia="標楷體"/>
          <w:kern w:val="2"/>
          <w:szCs w:val="22"/>
          <w:u w:val="single"/>
        </w:rPr>
        <w:t>Any additional copies purchased for specific reasons shall also be placed in the circulation section.</w:t>
      </w:r>
    </w:p>
    <w:p w:rsidR="008C38C9" w:rsidRPr="00FD751A" w:rsidRDefault="008C38C9" w:rsidP="00EC2B26">
      <w:pPr>
        <w:numPr>
          <w:ilvl w:val="0"/>
          <w:numId w:val="13"/>
        </w:numPr>
        <w:adjustRightInd/>
        <w:spacing w:line="400" w:lineRule="exact"/>
        <w:jc w:val="both"/>
        <w:textAlignment w:val="auto"/>
        <w:rPr>
          <w:rFonts w:eastAsia="標楷體"/>
          <w:kern w:val="2"/>
          <w:szCs w:val="22"/>
          <w:u w:val="single"/>
        </w:rPr>
      </w:pPr>
      <w:r w:rsidRPr="00FD751A">
        <w:rPr>
          <w:rFonts w:eastAsia="標楷體"/>
          <w:kern w:val="2"/>
          <w:szCs w:val="22"/>
          <w:u w:val="single"/>
          <w:lang w:eastAsia="zh-HK"/>
        </w:rPr>
        <w:t>教師指定參考書專區之館藏資料</w:t>
      </w:r>
      <w:r w:rsidRPr="00FD751A">
        <w:rPr>
          <w:rFonts w:eastAsia="標楷體"/>
          <w:kern w:val="2"/>
          <w:szCs w:val="22"/>
          <w:u w:val="single"/>
        </w:rPr>
        <w:t>限館內閱覽、掃描及影印，不准外借。</w:t>
      </w:r>
    </w:p>
    <w:p w:rsidR="001B5288" w:rsidRPr="00FD751A" w:rsidRDefault="00897B21" w:rsidP="00897B21">
      <w:pPr>
        <w:pStyle w:val="a9"/>
        <w:numPr>
          <w:ilvl w:val="0"/>
          <w:numId w:val="19"/>
        </w:numPr>
        <w:adjustRightInd/>
        <w:spacing w:line="400" w:lineRule="exact"/>
        <w:ind w:leftChars="0" w:left="868"/>
        <w:jc w:val="both"/>
        <w:textAlignment w:val="auto"/>
        <w:rPr>
          <w:rFonts w:eastAsia="標楷體"/>
          <w:kern w:val="2"/>
          <w:szCs w:val="22"/>
          <w:u w:val="single"/>
        </w:rPr>
      </w:pPr>
      <w:r w:rsidRPr="00FD751A">
        <w:rPr>
          <w:rFonts w:eastAsia="標楷體"/>
          <w:kern w:val="2"/>
          <w:szCs w:val="22"/>
          <w:u w:val="single"/>
        </w:rPr>
        <w:t xml:space="preserve">Materials from the </w:t>
      </w:r>
      <w:r w:rsidR="00CC4C3F" w:rsidRPr="00FD751A">
        <w:rPr>
          <w:rFonts w:eastAsia="標楷體"/>
          <w:kern w:val="2"/>
          <w:szCs w:val="24"/>
          <w:u w:val="single"/>
        </w:rPr>
        <w:t>course reserves textbooks</w:t>
      </w:r>
      <w:r w:rsidRPr="00FD751A">
        <w:rPr>
          <w:rFonts w:eastAsia="標楷體"/>
          <w:kern w:val="2"/>
          <w:szCs w:val="22"/>
          <w:u w:val="single"/>
        </w:rPr>
        <w:t xml:space="preserve"> section shall only be read, scanned, and copied within the </w:t>
      </w:r>
      <w:r w:rsidR="00667DA1" w:rsidRPr="00FD751A">
        <w:rPr>
          <w:rFonts w:eastAsia="標楷體"/>
          <w:kern w:val="2"/>
          <w:szCs w:val="22"/>
          <w:u w:val="single"/>
        </w:rPr>
        <w:t>Library</w:t>
      </w:r>
      <w:r w:rsidRPr="00FD751A">
        <w:rPr>
          <w:rFonts w:eastAsia="標楷體"/>
          <w:kern w:val="2"/>
          <w:szCs w:val="22"/>
          <w:u w:val="single"/>
        </w:rPr>
        <w:t xml:space="preserve"> and shall not be borrowed.</w:t>
      </w:r>
    </w:p>
    <w:p w:rsidR="008C38C9" w:rsidRPr="00FD751A" w:rsidRDefault="008C38C9" w:rsidP="00EC2B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exact"/>
        <w:textAlignment w:val="auto"/>
        <w:rPr>
          <w:rFonts w:eastAsia="標楷體"/>
          <w:bCs/>
          <w:szCs w:val="24"/>
        </w:rPr>
      </w:pPr>
      <w:r w:rsidRPr="00FD751A">
        <w:rPr>
          <w:rFonts w:eastAsia="標楷體"/>
          <w:szCs w:val="24"/>
          <w:lang w:eastAsia="zh-HK"/>
        </w:rPr>
        <w:t>五</w:t>
      </w:r>
      <w:r w:rsidRPr="00FD751A">
        <w:rPr>
          <w:rFonts w:eastAsia="標楷體"/>
          <w:szCs w:val="24"/>
        </w:rPr>
        <w:t>、</w:t>
      </w:r>
      <w:r w:rsidRPr="00FD751A">
        <w:rPr>
          <w:rFonts w:eastAsia="標楷體"/>
          <w:bCs/>
          <w:szCs w:val="24"/>
        </w:rPr>
        <w:t>資料回歸一般館藏原則：</w:t>
      </w:r>
    </w:p>
    <w:p w:rsidR="00A6468B" w:rsidRPr="00FD751A" w:rsidRDefault="00A6468B" w:rsidP="00EC2B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exact"/>
        <w:textAlignment w:val="auto"/>
        <w:rPr>
          <w:rFonts w:eastAsia="標楷體"/>
          <w:szCs w:val="24"/>
        </w:rPr>
      </w:pPr>
      <w:r w:rsidRPr="00FD751A">
        <w:rPr>
          <w:rFonts w:eastAsia="標楷體" w:hint="eastAsia"/>
          <w:bCs/>
          <w:szCs w:val="24"/>
        </w:rPr>
        <w:t>A</w:t>
      </w:r>
      <w:r w:rsidRPr="00FD751A">
        <w:rPr>
          <w:rFonts w:eastAsia="標楷體"/>
          <w:bCs/>
          <w:szCs w:val="24"/>
        </w:rPr>
        <w:t>rticle 5 Principles for returning these materials to the general collection:</w:t>
      </w:r>
    </w:p>
    <w:p w:rsidR="008C38C9" w:rsidRPr="00FD751A" w:rsidRDefault="008C38C9" w:rsidP="00EC2B26">
      <w:pPr>
        <w:widowControl/>
        <w:numPr>
          <w:ilvl w:val="0"/>
          <w:numId w:val="11"/>
        </w:numPr>
        <w:adjustRightInd/>
        <w:snapToGrid w:val="0"/>
        <w:spacing w:line="400" w:lineRule="exact"/>
        <w:textAlignment w:val="auto"/>
        <w:rPr>
          <w:rFonts w:eastAsia="標楷體"/>
          <w:szCs w:val="24"/>
          <w:u w:val="single"/>
        </w:rPr>
      </w:pPr>
      <w:r w:rsidRPr="00FD751A">
        <w:rPr>
          <w:rFonts w:eastAsia="標楷體"/>
          <w:szCs w:val="24"/>
          <w:u w:val="single"/>
        </w:rPr>
        <w:t>於</w:t>
      </w:r>
      <w:r w:rsidRPr="00FD751A">
        <w:rPr>
          <w:rFonts w:eastAsia="標楷體"/>
          <w:szCs w:val="24"/>
          <w:u w:val="single"/>
          <w:lang w:eastAsia="zh-HK"/>
        </w:rPr>
        <w:t>專區</w:t>
      </w:r>
      <w:r w:rsidRPr="00FD751A">
        <w:rPr>
          <w:rFonts w:eastAsia="標楷體"/>
          <w:szCs w:val="24"/>
          <w:u w:val="single"/>
        </w:rPr>
        <w:t>陳列</w:t>
      </w:r>
      <w:proofErr w:type="gramStart"/>
      <w:r w:rsidRPr="00FD751A">
        <w:rPr>
          <w:rFonts w:eastAsia="標楷體"/>
          <w:szCs w:val="24"/>
          <w:u w:val="single"/>
          <w:lang w:eastAsia="zh-HK"/>
        </w:rPr>
        <w:t>三</w:t>
      </w:r>
      <w:proofErr w:type="gramEnd"/>
      <w:r w:rsidRPr="00FD751A">
        <w:rPr>
          <w:rFonts w:eastAsia="標楷體"/>
          <w:szCs w:val="24"/>
          <w:u w:val="single"/>
        </w:rPr>
        <w:t>年</w:t>
      </w:r>
      <w:r w:rsidRPr="00FD751A">
        <w:rPr>
          <w:rFonts w:eastAsia="標楷體"/>
          <w:szCs w:val="24"/>
          <w:u w:val="single"/>
          <w:lang w:eastAsia="zh-HK"/>
        </w:rPr>
        <w:t>後無課程指定之教師指定參考書</w:t>
      </w:r>
      <w:r w:rsidRPr="00FD751A">
        <w:rPr>
          <w:rFonts w:eastAsia="標楷體"/>
          <w:szCs w:val="24"/>
          <w:u w:val="single"/>
        </w:rPr>
        <w:t>。</w:t>
      </w:r>
    </w:p>
    <w:p w:rsidR="00A6468B" w:rsidRPr="00FD751A" w:rsidRDefault="00A6468B" w:rsidP="00A6468B">
      <w:pPr>
        <w:pStyle w:val="a9"/>
        <w:widowControl/>
        <w:numPr>
          <w:ilvl w:val="0"/>
          <w:numId w:val="20"/>
        </w:numPr>
        <w:adjustRightInd/>
        <w:snapToGrid w:val="0"/>
        <w:spacing w:line="400" w:lineRule="exact"/>
        <w:ind w:leftChars="0" w:left="896"/>
        <w:textAlignment w:val="auto"/>
        <w:rPr>
          <w:rFonts w:eastAsia="標楷體"/>
          <w:szCs w:val="24"/>
          <w:u w:val="single"/>
        </w:rPr>
      </w:pPr>
      <w:r w:rsidRPr="00FD751A">
        <w:rPr>
          <w:rFonts w:eastAsia="標楷體"/>
          <w:szCs w:val="24"/>
          <w:u w:val="single"/>
        </w:rPr>
        <w:t xml:space="preserve">Books that have been in the </w:t>
      </w:r>
      <w:r w:rsidR="00CB24F9" w:rsidRPr="00FD751A">
        <w:rPr>
          <w:rFonts w:eastAsia="標楷體"/>
          <w:kern w:val="2"/>
          <w:szCs w:val="24"/>
          <w:u w:val="single"/>
        </w:rPr>
        <w:t>course reserves textbooks</w:t>
      </w:r>
      <w:r w:rsidRPr="00FD751A">
        <w:rPr>
          <w:rFonts w:eastAsia="標楷體"/>
          <w:szCs w:val="24"/>
          <w:u w:val="single"/>
        </w:rPr>
        <w:t xml:space="preserve"> section for 3 years and are no longer assigned as </w:t>
      </w:r>
      <w:r w:rsidR="00CB24F9" w:rsidRPr="00FD751A">
        <w:rPr>
          <w:rFonts w:eastAsia="標楷體"/>
          <w:kern w:val="2"/>
          <w:szCs w:val="24"/>
          <w:u w:val="single"/>
        </w:rPr>
        <w:t>course reserves textbooks</w:t>
      </w:r>
      <w:r w:rsidR="00667DA1" w:rsidRPr="00FD751A">
        <w:rPr>
          <w:rFonts w:eastAsia="標楷體"/>
          <w:szCs w:val="24"/>
          <w:u w:val="single"/>
        </w:rPr>
        <w:t xml:space="preserve"> for any courses</w:t>
      </w:r>
      <w:r w:rsidRPr="00FD751A">
        <w:rPr>
          <w:rFonts w:eastAsia="標楷體"/>
          <w:szCs w:val="24"/>
          <w:u w:val="single"/>
        </w:rPr>
        <w:t>.</w:t>
      </w:r>
    </w:p>
    <w:p w:rsidR="008C38C9" w:rsidRPr="00FD751A" w:rsidRDefault="008C38C9" w:rsidP="00EC2B26">
      <w:pPr>
        <w:widowControl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 w:val="0"/>
        <w:spacing w:line="400" w:lineRule="exact"/>
        <w:textAlignment w:val="auto"/>
        <w:rPr>
          <w:rFonts w:eastAsia="標楷體"/>
          <w:szCs w:val="24"/>
        </w:rPr>
      </w:pPr>
      <w:r w:rsidRPr="00FD751A">
        <w:rPr>
          <w:rFonts w:eastAsia="標楷體"/>
          <w:szCs w:val="24"/>
        </w:rPr>
        <w:t>授課教師退休或離職。</w:t>
      </w:r>
    </w:p>
    <w:p w:rsidR="00A6468B" w:rsidRPr="00FD751A" w:rsidRDefault="003A0D10" w:rsidP="003A0D10">
      <w:pPr>
        <w:pStyle w:val="a9"/>
        <w:widowControl/>
        <w:numPr>
          <w:ilvl w:val="0"/>
          <w:numId w:val="20"/>
        </w:numPr>
        <w:adjustRightInd/>
        <w:snapToGrid w:val="0"/>
        <w:spacing w:line="400" w:lineRule="exact"/>
        <w:ind w:leftChars="0" w:left="896"/>
        <w:textAlignment w:val="auto"/>
        <w:rPr>
          <w:rFonts w:eastAsia="標楷體"/>
          <w:szCs w:val="24"/>
        </w:rPr>
      </w:pPr>
      <w:r w:rsidRPr="00FD751A">
        <w:rPr>
          <w:rFonts w:eastAsia="標楷體"/>
          <w:szCs w:val="24"/>
        </w:rPr>
        <w:t>Books that were assigned by teachers who have retired or resigned.</w:t>
      </w:r>
    </w:p>
    <w:p w:rsidR="008C38C9" w:rsidRPr="00FD751A" w:rsidRDefault="008C38C9" w:rsidP="00EC2B26">
      <w:pPr>
        <w:widowControl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 w:val="0"/>
        <w:spacing w:line="400" w:lineRule="exact"/>
        <w:textAlignment w:val="auto"/>
        <w:rPr>
          <w:rFonts w:eastAsia="標楷體"/>
          <w:szCs w:val="24"/>
        </w:rPr>
      </w:pPr>
      <w:r w:rsidRPr="00FD751A">
        <w:rPr>
          <w:rFonts w:eastAsia="標楷體"/>
          <w:szCs w:val="24"/>
        </w:rPr>
        <w:t>圖書版本更新。</w:t>
      </w:r>
    </w:p>
    <w:p w:rsidR="003A0D10" w:rsidRPr="00FD751A" w:rsidRDefault="003A0D10" w:rsidP="003A0D10">
      <w:pPr>
        <w:pStyle w:val="a9"/>
        <w:widowControl/>
        <w:numPr>
          <w:ilvl w:val="0"/>
          <w:numId w:val="20"/>
        </w:numPr>
        <w:adjustRightInd/>
        <w:snapToGrid w:val="0"/>
        <w:spacing w:line="400" w:lineRule="exact"/>
        <w:ind w:leftChars="0" w:left="896"/>
        <w:textAlignment w:val="auto"/>
        <w:rPr>
          <w:rFonts w:eastAsia="標楷體"/>
          <w:szCs w:val="24"/>
        </w:rPr>
      </w:pPr>
      <w:r w:rsidRPr="00FD751A">
        <w:rPr>
          <w:rFonts w:eastAsia="標楷體"/>
          <w:szCs w:val="24"/>
        </w:rPr>
        <w:t>Books that have the latest editions.</w:t>
      </w:r>
    </w:p>
    <w:p w:rsidR="008C38C9" w:rsidRPr="00FD751A" w:rsidRDefault="008C38C9" w:rsidP="00EC2B26">
      <w:pPr>
        <w:widowControl/>
        <w:snapToGrid w:val="0"/>
        <w:spacing w:line="400" w:lineRule="exact"/>
        <w:ind w:left="840" w:hangingChars="350" w:hanging="840"/>
        <w:textAlignment w:val="auto"/>
        <w:rPr>
          <w:rFonts w:eastAsia="標楷體"/>
          <w:szCs w:val="24"/>
        </w:rPr>
      </w:pPr>
      <w:r w:rsidRPr="00FD751A">
        <w:rPr>
          <w:rFonts w:eastAsia="標楷體"/>
          <w:szCs w:val="24"/>
          <w:lang w:eastAsia="zh-HK"/>
        </w:rPr>
        <w:t>六</w:t>
      </w:r>
      <w:r w:rsidRPr="00FD751A">
        <w:rPr>
          <w:rFonts w:eastAsia="標楷體"/>
          <w:szCs w:val="24"/>
        </w:rPr>
        <w:t>、特殊狀況予以例外處理，應經圖資長同意。</w:t>
      </w:r>
    </w:p>
    <w:p w:rsidR="003A0D10" w:rsidRPr="00FD751A" w:rsidRDefault="003A0D10" w:rsidP="0094215D">
      <w:pPr>
        <w:widowControl/>
        <w:snapToGrid w:val="0"/>
        <w:spacing w:line="400" w:lineRule="exact"/>
        <w:ind w:left="895" w:hangingChars="373" w:hanging="895"/>
        <w:jc w:val="both"/>
        <w:textAlignment w:val="auto"/>
        <w:rPr>
          <w:rFonts w:eastAsia="標楷體"/>
          <w:szCs w:val="24"/>
        </w:rPr>
      </w:pPr>
      <w:r w:rsidRPr="00FD751A">
        <w:rPr>
          <w:rFonts w:eastAsia="標楷體" w:hint="eastAsia"/>
          <w:szCs w:val="24"/>
        </w:rPr>
        <w:t>A</w:t>
      </w:r>
      <w:r w:rsidRPr="00FD751A">
        <w:rPr>
          <w:rFonts w:eastAsia="標楷體"/>
          <w:szCs w:val="24"/>
        </w:rPr>
        <w:t xml:space="preserve">rticle 6 </w:t>
      </w:r>
      <w:r w:rsidR="0094215D" w:rsidRPr="00FD751A">
        <w:rPr>
          <w:rFonts w:eastAsia="標楷體"/>
          <w:szCs w:val="24"/>
        </w:rPr>
        <w:t>Any exceptions due to special circumstances shall be approved by the Vice President for Library and Information Services.</w:t>
      </w:r>
    </w:p>
    <w:p w:rsidR="008C38C9" w:rsidRPr="00FD751A" w:rsidRDefault="008C38C9" w:rsidP="00EC2B26">
      <w:pPr>
        <w:widowControl/>
        <w:snapToGrid w:val="0"/>
        <w:spacing w:line="400" w:lineRule="exact"/>
        <w:ind w:left="1080" w:hangingChars="450" w:hanging="1080"/>
        <w:textAlignment w:val="auto"/>
        <w:rPr>
          <w:rFonts w:eastAsia="標楷體"/>
          <w:kern w:val="2"/>
          <w:szCs w:val="24"/>
        </w:rPr>
      </w:pPr>
      <w:r w:rsidRPr="00FD751A">
        <w:rPr>
          <w:rFonts w:eastAsia="標楷體"/>
          <w:kern w:val="2"/>
          <w:szCs w:val="24"/>
          <w:lang w:eastAsia="zh-HK"/>
        </w:rPr>
        <w:t>七</w:t>
      </w:r>
      <w:r w:rsidRPr="00FD751A">
        <w:rPr>
          <w:rFonts w:eastAsia="標楷體"/>
          <w:kern w:val="2"/>
          <w:szCs w:val="24"/>
        </w:rPr>
        <w:t>、本</w:t>
      </w:r>
      <w:r w:rsidRPr="00FD751A">
        <w:rPr>
          <w:rFonts w:eastAsia="標楷體"/>
          <w:kern w:val="2"/>
          <w:szCs w:val="24"/>
          <w:u w:val="single"/>
          <w:lang w:eastAsia="zh-HK"/>
        </w:rPr>
        <w:t>要點</w:t>
      </w:r>
      <w:r w:rsidRPr="00FD751A">
        <w:rPr>
          <w:rFonts w:eastAsia="標楷體"/>
          <w:kern w:val="2"/>
          <w:szCs w:val="24"/>
        </w:rPr>
        <w:t>經</w:t>
      </w:r>
      <w:r w:rsidRPr="00FD751A">
        <w:rPr>
          <w:rFonts w:eastAsia="標楷體"/>
          <w:kern w:val="2"/>
          <w:szCs w:val="24"/>
          <w:lang w:eastAsia="zh-HK"/>
        </w:rPr>
        <w:t>圖書館委員會審議</w:t>
      </w:r>
      <w:r w:rsidRPr="00FD751A">
        <w:rPr>
          <w:rFonts w:eastAsia="標楷體"/>
          <w:kern w:val="2"/>
          <w:szCs w:val="24"/>
        </w:rPr>
        <w:t>通過</w:t>
      </w:r>
      <w:r w:rsidRPr="00FD751A">
        <w:rPr>
          <w:rFonts w:eastAsia="標楷體"/>
          <w:kern w:val="2"/>
          <w:szCs w:val="24"/>
          <w:lang w:eastAsia="zh-HK"/>
        </w:rPr>
        <w:t>後</w:t>
      </w:r>
      <w:r w:rsidRPr="00FD751A">
        <w:rPr>
          <w:rFonts w:eastAsia="標楷體"/>
          <w:kern w:val="2"/>
          <w:szCs w:val="24"/>
        </w:rPr>
        <w:t>，自公布日起實施，修正時亦同。</w:t>
      </w:r>
    </w:p>
    <w:p w:rsidR="0094215D" w:rsidRPr="00A72EF1" w:rsidRDefault="0094215D" w:rsidP="00190E4D">
      <w:pPr>
        <w:widowControl/>
        <w:snapToGrid w:val="0"/>
        <w:spacing w:line="400" w:lineRule="exact"/>
        <w:ind w:left="895" w:hangingChars="373" w:hanging="895"/>
        <w:jc w:val="both"/>
        <w:textAlignment w:val="auto"/>
        <w:rPr>
          <w:rFonts w:eastAsia="標楷體"/>
          <w:kern w:val="2"/>
          <w:szCs w:val="24"/>
        </w:rPr>
      </w:pPr>
      <w:r w:rsidRPr="00FD751A">
        <w:rPr>
          <w:rFonts w:eastAsia="標楷體" w:hint="eastAsia"/>
          <w:kern w:val="2"/>
          <w:szCs w:val="24"/>
        </w:rPr>
        <w:t>A</w:t>
      </w:r>
      <w:r w:rsidRPr="00FD751A">
        <w:rPr>
          <w:rFonts w:eastAsia="標楷體"/>
          <w:kern w:val="2"/>
          <w:szCs w:val="24"/>
        </w:rPr>
        <w:t xml:space="preserve">rticle 7 </w:t>
      </w:r>
      <w:r w:rsidR="00190E4D" w:rsidRPr="00FD751A">
        <w:rPr>
          <w:rFonts w:eastAsia="標楷體"/>
          <w:kern w:val="2"/>
          <w:szCs w:val="24"/>
          <w:u w:val="single"/>
        </w:rPr>
        <w:t>The Directives</w:t>
      </w:r>
      <w:r w:rsidR="00190E4D" w:rsidRPr="00FD751A">
        <w:rPr>
          <w:rFonts w:eastAsia="標楷體"/>
          <w:kern w:val="2"/>
          <w:szCs w:val="24"/>
        </w:rPr>
        <w:t xml:space="preserve"> shall be passed by the Library Committee Meeting and then implemented on the date of promulgation and shall apply to subsequent amendments.</w:t>
      </w:r>
      <w:bookmarkStart w:id="0" w:name="_GoBack"/>
      <w:bookmarkEnd w:id="0"/>
    </w:p>
    <w:p w:rsidR="0069285B" w:rsidRPr="00A72EF1" w:rsidRDefault="0069285B" w:rsidP="000A06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</w:pPr>
    </w:p>
    <w:sectPr w:rsidR="0069285B" w:rsidRPr="00A72EF1" w:rsidSect="00BA6BB3">
      <w:pgSz w:w="11906" w:h="16838"/>
      <w:pgMar w:top="720" w:right="720" w:bottom="720" w:left="72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BFC" w:rsidRDefault="00D55BFC" w:rsidP="00B76C42">
      <w:pPr>
        <w:spacing w:line="240" w:lineRule="auto"/>
      </w:pPr>
      <w:r>
        <w:separator/>
      </w:r>
    </w:p>
  </w:endnote>
  <w:endnote w:type="continuationSeparator" w:id="0">
    <w:p w:rsidR="00D55BFC" w:rsidRDefault="00D55BFC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BFC" w:rsidRDefault="00D55BFC" w:rsidP="00B76C42">
      <w:pPr>
        <w:spacing w:line="240" w:lineRule="auto"/>
      </w:pPr>
      <w:r>
        <w:separator/>
      </w:r>
    </w:p>
  </w:footnote>
  <w:footnote w:type="continuationSeparator" w:id="0">
    <w:p w:rsidR="00D55BFC" w:rsidRDefault="00D55BFC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3D7D"/>
    <w:multiLevelType w:val="hybridMultilevel"/>
    <w:tmpl w:val="24E4953C"/>
    <w:lvl w:ilvl="0" w:tplc="A46A0950">
      <w:start w:val="1"/>
      <w:numFmt w:val="decimal"/>
      <w:lvlText w:val="%1."/>
      <w:lvlJc w:val="left"/>
      <w:pPr>
        <w:ind w:left="787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" w15:restartNumberingAfterBreak="0">
    <w:nsid w:val="09314242"/>
    <w:multiLevelType w:val="hybridMultilevel"/>
    <w:tmpl w:val="97226524"/>
    <w:lvl w:ilvl="0" w:tplc="9E6CFD28">
      <w:start w:val="1"/>
      <w:numFmt w:val="taiwaneseCountingThousand"/>
      <w:lvlText w:val="(%1)"/>
      <w:lvlJc w:val="left"/>
      <w:pPr>
        <w:ind w:left="90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8" w:hanging="480"/>
      </w:pPr>
    </w:lvl>
    <w:lvl w:ilvl="2" w:tplc="0409001B" w:tentative="1">
      <w:start w:val="1"/>
      <w:numFmt w:val="lowerRoman"/>
      <w:lvlText w:val="%3."/>
      <w:lvlJc w:val="right"/>
      <w:pPr>
        <w:ind w:left="1868" w:hanging="480"/>
      </w:pPr>
    </w:lvl>
    <w:lvl w:ilvl="3" w:tplc="0409000F" w:tentative="1">
      <w:start w:val="1"/>
      <w:numFmt w:val="decimal"/>
      <w:lvlText w:val="%4."/>
      <w:lvlJc w:val="left"/>
      <w:pPr>
        <w:ind w:left="2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8" w:hanging="480"/>
      </w:pPr>
    </w:lvl>
    <w:lvl w:ilvl="5" w:tplc="0409001B" w:tentative="1">
      <w:start w:val="1"/>
      <w:numFmt w:val="lowerRoman"/>
      <w:lvlText w:val="%6."/>
      <w:lvlJc w:val="right"/>
      <w:pPr>
        <w:ind w:left="3308" w:hanging="480"/>
      </w:pPr>
    </w:lvl>
    <w:lvl w:ilvl="6" w:tplc="0409000F" w:tentative="1">
      <w:start w:val="1"/>
      <w:numFmt w:val="decimal"/>
      <w:lvlText w:val="%7."/>
      <w:lvlJc w:val="left"/>
      <w:pPr>
        <w:ind w:left="3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8" w:hanging="480"/>
      </w:pPr>
    </w:lvl>
    <w:lvl w:ilvl="8" w:tplc="0409001B" w:tentative="1">
      <w:start w:val="1"/>
      <w:numFmt w:val="lowerRoman"/>
      <w:lvlText w:val="%9."/>
      <w:lvlJc w:val="right"/>
      <w:pPr>
        <w:ind w:left="4748" w:hanging="480"/>
      </w:pPr>
    </w:lvl>
  </w:abstractNum>
  <w:abstractNum w:abstractNumId="2" w15:restartNumberingAfterBreak="0">
    <w:nsid w:val="0D203041"/>
    <w:multiLevelType w:val="hybridMultilevel"/>
    <w:tmpl w:val="F1640AEC"/>
    <w:lvl w:ilvl="0" w:tplc="958C87C4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8" w:hanging="480"/>
      </w:pPr>
    </w:lvl>
    <w:lvl w:ilvl="2" w:tplc="0409001B" w:tentative="1">
      <w:start w:val="1"/>
      <w:numFmt w:val="lowerRoman"/>
      <w:lvlText w:val="%3."/>
      <w:lvlJc w:val="right"/>
      <w:pPr>
        <w:ind w:left="1868" w:hanging="480"/>
      </w:pPr>
    </w:lvl>
    <w:lvl w:ilvl="3" w:tplc="0409000F" w:tentative="1">
      <w:start w:val="1"/>
      <w:numFmt w:val="decimal"/>
      <w:lvlText w:val="%4."/>
      <w:lvlJc w:val="left"/>
      <w:pPr>
        <w:ind w:left="2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8" w:hanging="480"/>
      </w:pPr>
    </w:lvl>
    <w:lvl w:ilvl="5" w:tplc="0409001B" w:tentative="1">
      <w:start w:val="1"/>
      <w:numFmt w:val="lowerRoman"/>
      <w:lvlText w:val="%6."/>
      <w:lvlJc w:val="right"/>
      <w:pPr>
        <w:ind w:left="3308" w:hanging="480"/>
      </w:pPr>
    </w:lvl>
    <w:lvl w:ilvl="6" w:tplc="0409000F" w:tentative="1">
      <w:start w:val="1"/>
      <w:numFmt w:val="decimal"/>
      <w:lvlText w:val="%7."/>
      <w:lvlJc w:val="left"/>
      <w:pPr>
        <w:ind w:left="3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8" w:hanging="480"/>
      </w:pPr>
    </w:lvl>
    <w:lvl w:ilvl="8" w:tplc="0409001B" w:tentative="1">
      <w:start w:val="1"/>
      <w:numFmt w:val="lowerRoman"/>
      <w:lvlText w:val="%9."/>
      <w:lvlJc w:val="right"/>
      <w:pPr>
        <w:ind w:left="4748" w:hanging="480"/>
      </w:pPr>
    </w:lvl>
  </w:abstractNum>
  <w:abstractNum w:abstractNumId="3" w15:restartNumberingAfterBreak="0">
    <w:nsid w:val="0E0F769E"/>
    <w:multiLevelType w:val="hybridMultilevel"/>
    <w:tmpl w:val="9AF089BE"/>
    <w:lvl w:ilvl="0" w:tplc="A704D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AA44A9"/>
    <w:multiLevelType w:val="hybridMultilevel"/>
    <w:tmpl w:val="8304BA9C"/>
    <w:lvl w:ilvl="0" w:tplc="9E6CFD2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1B5F5339"/>
    <w:multiLevelType w:val="hybridMultilevel"/>
    <w:tmpl w:val="D9C04C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4C14F0"/>
    <w:multiLevelType w:val="hybridMultilevel"/>
    <w:tmpl w:val="7F6CDE34"/>
    <w:lvl w:ilvl="0" w:tplc="09E01410">
      <w:start w:val="1"/>
      <w:numFmt w:val="taiwaneseCountingThousand"/>
      <w:lvlText w:val="(%1)"/>
      <w:lvlJc w:val="left"/>
      <w:pPr>
        <w:ind w:left="907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7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8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33FE41F6"/>
    <w:multiLevelType w:val="hybridMultilevel"/>
    <w:tmpl w:val="C0506E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432211B"/>
    <w:multiLevelType w:val="hybridMultilevel"/>
    <w:tmpl w:val="5210C9F0"/>
    <w:lvl w:ilvl="0" w:tplc="B354238E">
      <w:start w:val="1"/>
      <w:numFmt w:val="taiwaneseCountingThousand"/>
      <w:lvlText w:val="(%1)"/>
      <w:lvlJc w:val="left"/>
      <w:pPr>
        <w:ind w:left="90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62AA4ED7"/>
    <w:multiLevelType w:val="hybridMultilevel"/>
    <w:tmpl w:val="97226524"/>
    <w:lvl w:ilvl="0" w:tplc="9E6CFD28">
      <w:start w:val="1"/>
      <w:numFmt w:val="taiwaneseCountingThousand"/>
      <w:lvlText w:val="(%1)"/>
      <w:lvlJc w:val="left"/>
      <w:pPr>
        <w:ind w:left="90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8" w:hanging="480"/>
      </w:pPr>
    </w:lvl>
    <w:lvl w:ilvl="2" w:tplc="0409001B" w:tentative="1">
      <w:start w:val="1"/>
      <w:numFmt w:val="lowerRoman"/>
      <w:lvlText w:val="%3."/>
      <w:lvlJc w:val="right"/>
      <w:pPr>
        <w:ind w:left="1868" w:hanging="480"/>
      </w:pPr>
    </w:lvl>
    <w:lvl w:ilvl="3" w:tplc="0409000F" w:tentative="1">
      <w:start w:val="1"/>
      <w:numFmt w:val="decimal"/>
      <w:lvlText w:val="%4."/>
      <w:lvlJc w:val="left"/>
      <w:pPr>
        <w:ind w:left="2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8" w:hanging="480"/>
      </w:pPr>
    </w:lvl>
    <w:lvl w:ilvl="5" w:tplc="0409001B" w:tentative="1">
      <w:start w:val="1"/>
      <w:numFmt w:val="lowerRoman"/>
      <w:lvlText w:val="%6."/>
      <w:lvlJc w:val="right"/>
      <w:pPr>
        <w:ind w:left="3308" w:hanging="480"/>
      </w:pPr>
    </w:lvl>
    <w:lvl w:ilvl="6" w:tplc="0409000F" w:tentative="1">
      <w:start w:val="1"/>
      <w:numFmt w:val="decimal"/>
      <w:lvlText w:val="%7."/>
      <w:lvlJc w:val="left"/>
      <w:pPr>
        <w:ind w:left="3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8" w:hanging="480"/>
      </w:pPr>
    </w:lvl>
    <w:lvl w:ilvl="8" w:tplc="0409001B" w:tentative="1">
      <w:start w:val="1"/>
      <w:numFmt w:val="lowerRoman"/>
      <w:lvlText w:val="%9."/>
      <w:lvlJc w:val="right"/>
      <w:pPr>
        <w:ind w:left="4748" w:hanging="480"/>
      </w:pPr>
    </w:lvl>
  </w:abstractNum>
  <w:abstractNum w:abstractNumId="14" w15:restartNumberingAfterBreak="0">
    <w:nsid w:val="67A57DB9"/>
    <w:multiLevelType w:val="hybridMultilevel"/>
    <w:tmpl w:val="7F6CDE34"/>
    <w:lvl w:ilvl="0" w:tplc="09E01410">
      <w:start w:val="1"/>
      <w:numFmt w:val="taiwaneseCountingThousand"/>
      <w:lvlText w:val="(%1)"/>
      <w:lvlJc w:val="left"/>
      <w:pPr>
        <w:ind w:left="907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5" w15:restartNumberingAfterBreak="0">
    <w:nsid w:val="68780EB0"/>
    <w:multiLevelType w:val="hybridMultilevel"/>
    <w:tmpl w:val="1860775A"/>
    <w:lvl w:ilvl="0" w:tplc="9E6CFD2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CC1D61"/>
    <w:multiLevelType w:val="hybridMultilevel"/>
    <w:tmpl w:val="A6DE46CC"/>
    <w:lvl w:ilvl="0" w:tplc="1DCA5448">
      <w:start w:val="1"/>
      <w:numFmt w:val="taiwaneseCountingThousand"/>
      <w:lvlText w:val="%1、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98A01A3"/>
    <w:multiLevelType w:val="hybridMultilevel"/>
    <w:tmpl w:val="F98274DE"/>
    <w:lvl w:ilvl="0" w:tplc="40A42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D873A7"/>
    <w:multiLevelType w:val="hybridMultilevel"/>
    <w:tmpl w:val="8304BA9C"/>
    <w:lvl w:ilvl="0" w:tplc="9E6CFD2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 w15:restartNumberingAfterBreak="0">
    <w:nsid w:val="7F2F109D"/>
    <w:multiLevelType w:val="hybridMultilevel"/>
    <w:tmpl w:val="308A6D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8"/>
  </w:num>
  <w:num w:numId="5">
    <w:abstractNumId w:val="19"/>
  </w:num>
  <w:num w:numId="6">
    <w:abstractNumId w:val="6"/>
  </w:num>
  <w:num w:numId="7">
    <w:abstractNumId w:val="4"/>
  </w:num>
  <w:num w:numId="8">
    <w:abstractNumId w:val="1"/>
  </w:num>
  <w:num w:numId="9">
    <w:abstractNumId w:val="14"/>
  </w:num>
  <w:num w:numId="10">
    <w:abstractNumId w:val="18"/>
  </w:num>
  <w:num w:numId="11">
    <w:abstractNumId w:val="13"/>
  </w:num>
  <w:num w:numId="12">
    <w:abstractNumId w:val="15"/>
  </w:num>
  <w:num w:numId="13">
    <w:abstractNumId w:val="11"/>
  </w:num>
  <w:num w:numId="14">
    <w:abstractNumId w:val="9"/>
  </w:num>
  <w:num w:numId="15">
    <w:abstractNumId w:val="5"/>
  </w:num>
  <w:num w:numId="16">
    <w:abstractNumId w:val="16"/>
  </w:num>
  <w:num w:numId="17">
    <w:abstractNumId w:val="3"/>
  </w:num>
  <w:num w:numId="18">
    <w:abstractNumId w:val="0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C9"/>
    <w:rsid w:val="00003EB0"/>
    <w:rsid w:val="00023F63"/>
    <w:rsid w:val="00026F6C"/>
    <w:rsid w:val="000342D4"/>
    <w:rsid w:val="00041987"/>
    <w:rsid w:val="000465E9"/>
    <w:rsid w:val="00072CF6"/>
    <w:rsid w:val="000901D3"/>
    <w:rsid w:val="000A06FA"/>
    <w:rsid w:val="000D7EF8"/>
    <w:rsid w:val="000E1B19"/>
    <w:rsid w:val="00122816"/>
    <w:rsid w:val="001247E5"/>
    <w:rsid w:val="0013586F"/>
    <w:rsid w:val="00140257"/>
    <w:rsid w:val="0014623F"/>
    <w:rsid w:val="00190E4D"/>
    <w:rsid w:val="00195676"/>
    <w:rsid w:val="001B2C57"/>
    <w:rsid w:val="001B5288"/>
    <w:rsid w:val="001D1491"/>
    <w:rsid w:val="001F4D1E"/>
    <w:rsid w:val="001F6523"/>
    <w:rsid w:val="00240B75"/>
    <w:rsid w:val="002701D3"/>
    <w:rsid w:val="00277994"/>
    <w:rsid w:val="002A0CBA"/>
    <w:rsid w:val="002B2A08"/>
    <w:rsid w:val="002C1E89"/>
    <w:rsid w:val="002D52C0"/>
    <w:rsid w:val="002E6B9D"/>
    <w:rsid w:val="00320F40"/>
    <w:rsid w:val="003533D9"/>
    <w:rsid w:val="00381C3E"/>
    <w:rsid w:val="003876E2"/>
    <w:rsid w:val="003A0D10"/>
    <w:rsid w:val="003B3CA7"/>
    <w:rsid w:val="003D35B2"/>
    <w:rsid w:val="00425226"/>
    <w:rsid w:val="004301DB"/>
    <w:rsid w:val="00452F13"/>
    <w:rsid w:val="00473E07"/>
    <w:rsid w:val="004A4F72"/>
    <w:rsid w:val="004E745A"/>
    <w:rsid w:val="004F6381"/>
    <w:rsid w:val="005028D8"/>
    <w:rsid w:val="00543006"/>
    <w:rsid w:val="00544CEF"/>
    <w:rsid w:val="0054563C"/>
    <w:rsid w:val="00576324"/>
    <w:rsid w:val="00594D51"/>
    <w:rsid w:val="005954E1"/>
    <w:rsid w:val="00595EF1"/>
    <w:rsid w:val="005A5A3E"/>
    <w:rsid w:val="005B4239"/>
    <w:rsid w:val="005D0368"/>
    <w:rsid w:val="005E4329"/>
    <w:rsid w:val="005E6DA6"/>
    <w:rsid w:val="005F1237"/>
    <w:rsid w:val="0061033B"/>
    <w:rsid w:val="00634982"/>
    <w:rsid w:val="00641BD9"/>
    <w:rsid w:val="00642411"/>
    <w:rsid w:val="00667DA1"/>
    <w:rsid w:val="00676970"/>
    <w:rsid w:val="00691A20"/>
    <w:rsid w:val="0069285B"/>
    <w:rsid w:val="006C765E"/>
    <w:rsid w:val="006F241E"/>
    <w:rsid w:val="00702E3E"/>
    <w:rsid w:val="007217E1"/>
    <w:rsid w:val="0072728D"/>
    <w:rsid w:val="0073783E"/>
    <w:rsid w:val="00774462"/>
    <w:rsid w:val="00784AAF"/>
    <w:rsid w:val="0078612E"/>
    <w:rsid w:val="00797B28"/>
    <w:rsid w:val="007B7C24"/>
    <w:rsid w:val="007C0A45"/>
    <w:rsid w:val="007C3246"/>
    <w:rsid w:val="007F345E"/>
    <w:rsid w:val="0080342D"/>
    <w:rsid w:val="00815BCB"/>
    <w:rsid w:val="00823445"/>
    <w:rsid w:val="00824F87"/>
    <w:rsid w:val="00827BB9"/>
    <w:rsid w:val="00831CEA"/>
    <w:rsid w:val="008610F5"/>
    <w:rsid w:val="0086630A"/>
    <w:rsid w:val="00886CA7"/>
    <w:rsid w:val="0089447C"/>
    <w:rsid w:val="00897B21"/>
    <w:rsid w:val="008A6D36"/>
    <w:rsid w:val="008B0332"/>
    <w:rsid w:val="008B4746"/>
    <w:rsid w:val="008C38C9"/>
    <w:rsid w:val="008D0616"/>
    <w:rsid w:val="008F15A0"/>
    <w:rsid w:val="008F68C1"/>
    <w:rsid w:val="0094215D"/>
    <w:rsid w:val="00963296"/>
    <w:rsid w:val="00973D73"/>
    <w:rsid w:val="00976590"/>
    <w:rsid w:val="009D49E2"/>
    <w:rsid w:val="009F1B06"/>
    <w:rsid w:val="00A07BBD"/>
    <w:rsid w:val="00A207E3"/>
    <w:rsid w:val="00A20D6A"/>
    <w:rsid w:val="00A36DAC"/>
    <w:rsid w:val="00A46C7D"/>
    <w:rsid w:val="00A529FE"/>
    <w:rsid w:val="00A54C7A"/>
    <w:rsid w:val="00A629F2"/>
    <w:rsid w:val="00A6468B"/>
    <w:rsid w:val="00A6699F"/>
    <w:rsid w:val="00A66F81"/>
    <w:rsid w:val="00A72EF1"/>
    <w:rsid w:val="00AB458A"/>
    <w:rsid w:val="00AD235A"/>
    <w:rsid w:val="00AE29C2"/>
    <w:rsid w:val="00B114B7"/>
    <w:rsid w:val="00B13671"/>
    <w:rsid w:val="00B14961"/>
    <w:rsid w:val="00B43BB1"/>
    <w:rsid w:val="00B545AC"/>
    <w:rsid w:val="00B76C42"/>
    <w:rsid w:val="00B95576"/>
    <w:rsid w:val="00BA6BB3"/>
    <w:rsid w:val="00BF5031"/>
    <w:rsid w:val="00C21045"/>
    <w:rsid w:val="00C2326C"/>
    <w:rsid w:val="00C359A8"/>
    <w:rsid w:val="00C9574D"/>
    <w:rsid w:val="00CA2498"/>
    <w:rsid w:val="00CB24F9"/>
    <w:rsid w:val="00CC0F44"/>
    <w:rsid w:val="00CC15DA"/>
    <w:rsid w:val="00CC4C3F"/>
    <w:rsid w:val="00CC6EAC"/>
    <w:rsid w:val="00D03251"/>
    <w:rsid w:val="00D27DF6"/>
    <w:rsid w:val="00D40E92"/>
    <w:rsid w:val="00D425A1"/>
    <w:rsid w:val="00D55BFC"/>
    <w:rsid w:val="00DD1C08"/>
    <w:rsid w:val="00E00D03"/>
    <w:rsid w:val="00E62BB8"/>
    <w:rsid w:val="00E639AA"/>
    <w:rsid w:val="00E77F64"/>
    <w:rsid w:val="00E8012C"/>
    <w:rsid w:val="00E85C68"/>
    <w:rsid w:val="00EC2B26"/>
    <w:rsid w:val="00EC6BC6"/>
    <w:rsid w:val="00ED3DC1"/>
    <w:rsid w:val="00EE5E02"/>
    <w:rsid w:val="00F32D34"/>
    <w:rsid w:val="00F54F40"/>
    <w:rsid w:val="00F822B2"/>
    <w:rsid w:val="00FB4082"/>
    <w:rsid w:val="00FB45AD"/>
    <w:rsid w:val="00FC437D"/>
    <w:rsid w:val="00FD46C9"/>
    <w:rsid w:val="00FD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A64886-7E5F-4A93-A3D5-1D9BB948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E639AA"/>
    <w:pPr>
      <w:ind w:leftChars="200" w:left="480"/>
    </w:pPr>
  </w:style>
  <w:style w:type="table" w:styleId="ab">
    <w:name w:val="Table Grid"/>
    <w:basedOn w:val="a1"/>
    <w:uiPriority w:val="5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rsid w:val="0073783E"/>
    <w:rPr>
      <w:rFonts w:ascii="Times New Roman" w:eastAsia="細明體" w:hAnsi="Times New Roman" w:cs="Times New Roman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522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2522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張維容</cp:lastModifiedBy>
  <cp:revision>8</cp:revision>
  <cp:lastPrinted>2020-04-28T09:54:00Z</cp:lastPrinted>
  <dcterms:created xsi:type="dcterms:W3CDTF">2024-11-07T07:28:00Z</dcterms:created>
  <dcterms:modified xsi:type="dcterms:W3CDTF">2024-11-20T00:17:00Z</dcterms:modified>
</cp:coreProperties>
</file>