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1E" w:rsidRPr="00FE651E" w:rsidRDefault="000A011E" w:rsidP="000A011E">
      <w:pPr>
        <w:spacing w:line="500" w:lineRule="exact"/>
        <w:rPr>
          <w:rFonts w:ascii="Times New Roman" w:eastAsia="標楷體" w:hAnsi="Times New Roman" w:cs="Times New Roman"/>
          <w:sz w:val="20"/>
          <w:szCs w:val="20"/>
        </w:rPr>
      </w:pPr>
      <w:r w:rsidRPr="00FE651E">
        <w:rPr>
          <w:rFonts w:ascii="Times New Roman" w:eastAsia="標楷體" w:hAnsi="Times New Roman" w:cs="Times New Roman"/>
          <w:b/>
          <w:sz w:val="32"/>
          <w:szCs w:val="32"/>
        </w:rPr>
        <w:t>高雄醫學大學教師發展委員會設置辦法</w:t>
      </w:r>
    </w:p>
    <w:p w:rsidR="00FE651E" w:rsidRPr="00FE651E" w:rsidRDefault="00FE651E" w:rsidP="00FE651E">
      <w:pPr>
        <w:spacing w:beforeLines="50" w:before="180" w:line="0" w:lineRule="atLeast"/>
        <w:ind w:left="3960" w:firstLineChars="146" w:firstLine="292"/>
        <w:rPr>
          <w:rFonts w:ascii="Times New Roman" w:eastAsia="標楷體" w:hAnsi="Times New Roman" w:cs="Times New Roman"/>
          <w:sz w:val="20"/>
          <w:szCs w:val="20"/>
        </w:rPr>
      </w:pPr>
      <w:r w:rsidRPr="00FE651E">
        <w:rPr>
          <w:rFonts w:ascii="Times New Roman" w:eastAsia="標楷體" w:hAnsi="Times New Roman" w:cs="Times New Roman"/>
          <w:sz w:val="20"/>
          <w:szCs w:val="20"/>
        </w:rPr>
        <w:t>95.05.15   94</w:t>
      </w:r>
      <w:r w:rsidRPr="00FE651E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E651E">
        <w:rPr>
          <w:rFonts w:ascii="Times New Roman" w:eastAsia="標楷體" w:hAnsi="Times New Roman" w:cs="Times New Roman"/>
          <w:sz w:val="20"/>
          <w:szCs w:val="20"/>
        </w:rPr>
        <w:t>9</w:t>
      </w:r>
      <w:r w:rsidRPr="00FE651E">
        <w:rPr>
          <w:rFonts w:ascii="Times New Roman" w:eastAsia="標楷體" w:hAnsi="Times New Roman" w:cs="Times New Roman"/>
          <w:sz w:val="20"/>
          <w:szCs w:val="20"/>
        </w:rPr>
        <w:t>次法規委員會通過</w:t>
      </w:r>
    </w:p>
    <w:p w:rsidR="00FE651E" w:rsidRPr="00FE651E" w:rsidRDefault="00FE651E" w:rsidP="00FE651E">
      <w:pPr>
        <w:snapToGrid w:val="0"/>
        <w:spacing w:line="0" w:lineRule="atLeast"/>
        <w:ind w:left="3958" w:firstLineChars="146" w:firstLine="292"/>
        <w:rPr>
          <w:rFonts w:ascii="Times New Roman" w:eastAsia="標楷體" w:hAnsi="Times New Roman" w:cs="Times New Roman"/>
          <w:sz w:val="20"/>
        </w:rPr>
      </w:pPr>
      <w:r w:rsidRPr="00FE651E">
        <w:rPr>
          <w:rFonts w:ascii="Times New Roman" w:eastAsia="標楷體" w:hAnsi="Times New Roman" w:cs="Times New Roman"/>
          <w:sz w:val="20"/>
        </w:rPr>
        <w:t>95.05.18   94</w:t>
      </w:r>
      <w:r w:rsidRPr="00FE651E">
        <w:rPr>
          <w:rFonts w:ascii="Times New Roman" w:eastAsia="標楷體" w:hAnsi="Times New Roman" w:cs="Times New Roman"/>
          <w:sz w:val="20"/>
        </w:rPr>
        <w:t>學年度第</w:t>
      </w:r>
      <w:r w:rsidRPr="00FE651E">
        <w:rPr>
          <w:rFonts w:ascii="Times New Roman" w:eastAsia="標楷體" w:hAnsi="Times New Roman" w:cs="Times New Roman"/>
          <w:sz w:val="20"/>
        </w:rPr>
        <w:t>4</w:t>
      </w:r>
      <w:r w:rsidRPr="00FE651E">
        <w:rPr>
          <w:rFonts w:ascii="Times New Roman" w:eastAsia="標楷體" w:hAnsi="Times New Roman" w:cs="Times New Roman"/>
          <w:sz w:val="20"/>
        </w:rPr>
        <w:t>次校務暨第</w:t>
      </w:r>
      <w:r w:rsidRPr="00FE651E">
        <w:rPr>
          <w:rFonts w:ascii="Times New Roman" w:eastAsia="標楷體" w:hAnsi="Times New Roman" w:cs="Times New Roman"/>
          <w:sz w:val="20"/>
        </w:rPr>
        <w:t>10</w:t>
      </w:r>
      <w:r w:rsidRPr="00FE651E">
        <w:rPr>
          <w:rFonts w:ascii="Times New Roman" w:eastAsia="標楷體" w:hAnsi="Times New Roman" w:cs="Times New Roman"/>
          <w:sz w:val="20"/>
        </w:rPr>
        <w:t>次行政聯席會議通過</w:t>
      </w:r>
    </w:p>
    <w:p w:rsidR="00FE651E" w:rsidRPr="00FE651E" w:rsidRDefault="00FE651E" w:rsidP="00FE651E">
      <w:pPr>
        <w:snapToGrid w:val="0"/>
        <w:spacing w:line="0" w:lineRule="atLeast"/>
        <w:ind w:left="3960" w:firstLineChars="146" w:firstLine="292"/>
        <w:rPr>
          <w:rFonts w:ascii="Times New Roman" w:eastAsia="標楷體" w:hAnsi="Times New Roman" w:cs="Times New Roman"/>
          <w:sz w:val="20"/>
        </w:rPr>
      </w:pPr>
      <w:r w:rsidRPr="00FE651E">
        <w:rPr>
          <w:rFonts w:ascii="Times New Roman" w:eastAsia="標楷體" w:hAnsi="Times New Roman" w:cs="Times New Roman"/>
          <w:sz w:val="20"/>
        </w:rPr>
        <w:t xml:space="preserve">95.05.24   </w:t>
      </w:r>
      <w:r w:rsidRPr="00FE651E">
        <w:rPr>
          <w:rFonts w:ascii="Times New Roman" w:eastAsia="標楷體" w:hAnsi="Times New Roman" w:cs="Times New Roman"/>
          <w:sz w:val="20"/>
        </w:rPr>
        <w:t>高醫校法字第</w:t>
      </w:r>
      <w:r w:rsidRPr="00FE651E">
        <w:rPr>
          <w:rFonts w:ascii="Times New Roman" w:eastAsia="標楷體" w:hAnsi="Times New Roman" w:cs="Times New Roman"/>
          <w:sz w:val="20"/>
        </w:rPr>
        <w:t>0950100018</w:t>
      </w:r>
      <w:r w:rsidRPr="00FE651E">
        <w:rPr>
          <w:rFonts w:ascii="Times New Roman" w:eastAsia="標楷體" w:hAnsi="Times New Roman" w:cs="Times New Roman"/>
          <w:sz w:val="20"/>
        </w:rPr>
        <w:t>號函公布</w:t>
      </w:r>
    </w:p>
    <w:p w:rsidR="00FE651E" w:rsidRPr="00FE651E" w:rsidRDefault="00FE651E" w:rsidP="00FE651E">
      <w:pPr>
        <w:snapToGrid w:val="0"/>
        <w:spacing w:line="0" w:lineRule="atLeast"/>
        <w:ind w:left="3960" w:firstLineChars="146" w:firstLine="292"/>
        <w:rPr>
          <w:rFonts w:ascii="Times New Roman" w:eastAsia="標楷體" w:hAnsi="Times New Roman" w:cs="Times New Roman"/>
          <w:sz w:val="20"/>
        </w:rPr>
      </w:pPr>
      <w:r w:rsidRPr="00FE651E">
        <w:rPr>
          <w:rFonts w:ascii="Times New Roman" w:eastAsia="標楷體" w:hAnsi="Times New Roman" w:cs="Times New Roman"/>
          <w:sz w:val="20"/>
        </w:rPr>
        <w:t>99.12.21   99</w:t>
      </w:r>
      <w:r w:rsidRPr="00FE651E">
        <w:rPr>
          <w:rFonts w:ascii="Times New Roman" w:eastAsia="標楷體" w:hAnsi="Times New Roman" w:cs="Times New Roman"/>
          <w:sz w:val="20"/>
        </w:rPr>
        <w:t>學年度第</w:t>
      </w:r>
      <w:r w:rsidRPr="00FE651E">
        <w:rPr>
          <w:rFonts w:ascii="Times New Roman" w:eastAsia="標楷體" w:hAnsi="Times New Roman" w:cs="Times New Roman"/>
          <w:sz w:val="20"/>
        </w:rPr>
        <w:t>1</w:t>
      </w:r>
      <w:r w:rsidRPr="00FE651E">
        <w:rPr>
          <w:rFonts w:ascii="Times New Roman" w:eastAsia="標楷體" w:hAnsi="Times New Roman" w:cs="Times New Roman"/>
          <w:sz w:val="20"/>
        </w:rPr>
        <w:t>次教師發展委員會審議通過</w:t>
      </w:r>
    </w:p>
    <w:p w:rsidR="00FE651E" w:rsidRPr="00FE651E" w:rsidRDefault="00FE651E" w:rsidP="00FE651E">
      <w:pPr>
        <w:snapToGrid w:val="0"/>
        <w:spacing w:line="0" w:lineRule="atLeast"/>
        <w:ind w:left="3960" w:firstLineChars="146" w:firstLine="292"/>
        <w:rPr>
          <w:rFonts w:ascii="Times New Roman" w:eastAsia="標楷體" w:hAnsi="Times New Roman" w:cs="Times New Roman"/>
          <w:sz w:val="20"/>
        </w:rPr>
      </w:pPr>
      <w:r w:rsidRPr="00FE651E">
        <w:rPr>
          <w:rFonts w:ascii="Times New Roman" w:eastAsia="標楷體" w:hAnsi="Times New Roman" w:cs="Times New Roman"/>
          <w:sz w:val="20"/>
        </w:rPr>
        <w:t>100.01.13  99</w:t>
      </w:r>
      <w:r w:rsidRPr="00FE651E">
        <w:rPr>
          <w:rFonts w:ascii="Times New Roman" w:eastAsia="標楷體" w:hAnsi="Times New Roman" w:cs="Times New Roman"/>
          <w:sz w:val="20"/>
        </w:rPr>
        <w:t>學年度第</w:t>
      </w:r>
      <w:r w:rsidRPr="00FE651E">
        <w:rPr>
          <w:rFonts w:ascii="Times New Roman" w:eastAsia="標楷體" w:hAnsi="Times New Roman" w:cs="Times New Roman"/>
          <w:sz w:val="20"/>
        </w:rPr>
        <w:t>6</w:t>
      </w:r>
      <w:r w:rsidRPr="00FE651E">
        <w:rPr>
          <w:rFonts w:ascii="Times New Roman" w:eastAsia="標楷體" w:hAnsi="Times New Roman" w:cs="Times New Roman"/>
          <w:sz w:val="20"/>
        </w:rPr>
        <w:t>次行政會議審議通過</w:t>
      </w:r>
    </w:p>
    <w:p w:rsidR="00FE651E" w:rsidRPr="00FE651E" w:rsidRDefault="00FE651E" w:rsidP="00FE651E">
      <w:pPr>
        <w:snapToGrid w:val="0"/>
        <w:spacing w:line="0" w:lineRule="atLeast"/>
        <w:ind w:left="3960" w:firstLineChars="146" w:firstLine="292"/>
        <w:rPr>
          <w:rFonts w:ascii="Times New Roman" w:eastAsia="標楷體" w:hAnsi="Times New Roman" w:cs="Times New Roman"/>
          <w:sz w:val="20"/>
        </w:rPr>
      </w:pPr>
      <w:r w:rsidRPr="00FE651E">
        <w:rPr>
          <w:rFonts w:ascii="Times New Roman" w:eastAsia="標楷體" w:hAnsi="Times New Roman" w:cs="Times New Roman"/>
          <w:sz w:val="20"/>
        </w:rPr>
        <w:t xml:space="preserve">100.03.23  </w:t>
      </w:r>
      <w:r w:rsidRPr="00FE651E">
        <w:rPr>
          <w:rFonts w:ascii="Times New Roman" w:eastAsia="標楷體" w:hAnsi="Times New Roman" w:cs="Times New Roman"/>
          <w:sz w:val="20"/>
        </w:rPr>
        <w:t>高醫校法字第</w:t>
      </w:r>
      <w:r w:rsidRPr="00FE651E">
        <w:rPr>
          <w:rFonts w:ascii="Times New Roman" w:eastAsia="標楷體" w:hAnsi="Times New Roman" w:cs="Times New Roman"/>
          <w:sz w:val="20"/>
        </w:rPr>
        <w:t>1001100888</w:t>
      </w:r>
      <w:r w:rsidRPr="00FE651E">
        <w:rPr>
          <w:rFonts w:ascii="Times New Roman" w:eastAsia="標楷體" w:hAnsi="Times New Roman" w:cs="Times New Roman"/>
          <w:sz w:val="20"/>
        </w:rPr>
        <w:t>號函公布</w:t>
      </w:r>
    </w:p>
    <w:p w:rsidR="00FE651E" w:rsidRPr="00FE651E" w:rsidRDefault="00FE651E" w:rsidP="00FE651E">
      <w:pPr>
        <w:snapToGrid w:val="0"/>
        <w:spacing w:line="0" w:lineRule="atLeast"/>
        <w:ind w:left="3960" w:firstLineChars="146" w:firstLine="292"/>
        <w:rPr>
          <w:rFonts w:ascii="Times New Roman" w:eastAsia="標楷體" w:hAnsi="Times New Roman" w:cs="Times New Roman"/>
          <w:sz w:val="20"/>
        </w:rPr>
      </w:pPr>
      <w:r w:rsidRPr="00FE651E">
        <w:rPr>
          <w:rFonts w:ascii="Times New Roman" w:eastAsia="標楷體" w:hAnsi="Times New Roman" w:cs="Times New Roman"/>
          <w:sz w:val="20"/>
        </w:rPr>
        <w:t>104.10.07  104</w:t>
      </w:r>
      <w:r w:rsidRPr="00FE651E">
        <w:rPr>
          <w:rFonts w:ascii="Times New Roman" w:eastAsia="標楷體" w:hAnsi="Times New Roman" w:cs="Times New Roman"/>
          <w:sz w:val="20"/>
        </w:rPr>
        <w:t>學年度第</w:t>
      </w:r>
      <w:r w:rsidRPr="00FE651E">
        <w:rPr>
          <w:rFonts w:ascii="Times New Roman" w:eastAsia="標楷體" w:hAnsi="Times New Roman" w:cs="Times New Roman"/>
          <w:sz w:val="20"/>
        </w:rPr>
        <w:t>3</w:t>
      </w:r>
      <w:r w:rsidRPr="00FE651E">
        <w:rPr>
          <w:rFonts w:ascii="Times New Roman" w:eastAsia="標楷體" w:hAnsi="Times New Roman" w:cs="Times New Roman"/>
          <w:sz w:val="20"/>
        </w:rPr>
        <w:t>次行政會議審議通過</w:t>
      </w:r>
    </w:p>
    <w:p w:rsidR="00FE651E" w:rsidRPr="00FE651E" w:rsidRDefault="00FE651E" w:rsidP="00FE651E">
      <w:pPr>
        <w:snapToGrid w:val="0"/>
        <w:spacing w:line="0" w:lineRule="atLeast"/>
        <w:ind w:left="3960" w:firstLineChars="146" w:firstLine="292"/>
        <w:rPr>
          <w:rFonts w:ascii="Times New Roman" w:eastAsia="標楷體" w:hAnsi="Times New Roman" w:cs="Times New Roman"/>
          <w:sz w:val="20"/>
        </w:rPr>
      </w:pPr>
      <w:r w:rsidRPr="00FE651E">
        <w:rPr>
          <w:rFonts w:ascii="Times New Roman" w:eastAsia="標楷體" w:hAnsi="Times New Roman" w:cs="Times New Roman"/>
          <w:sz w:val="20"/>
        </w:rPr>
        <w:t xml:space="preserve">104.11.05  </w:t>
      </w:r>
      <w:r w:rsidRPr="00FE651E">
        <w:rPr>
          <w:rFonts w:ascii="Times New Roman" w:eastAsia="標楷體" w:hAnsi="Times New Roman" w:cs="Times New Roman"/>
          <w:sz w:val="20"/>
        </w:rPr>
        <w:t>高醫教字第</w:t>
      </w:r>
      <w:r w:rsidRPr="00FE651E">
        <w:rPr>
          <w:rFonts w:ascii="Times New Roman" w:eastAsia="標楷體" w:hAnsi="Times New Roman" w:cs="Times New Roman"/>
          <w:sz w:val="20"/>
        </w:rPr>
        <w:t>1041103628</w:t>
      </w:r>
      <w:r w:rsidRPr="00FE651E">
        <w:rPr>
          <w:rFonts w:ascii="Times New Roman" w:eastAsia="標楷體" w:hAnsi="Times New Roman" w:cs="Times New Roman"/>
          <w:sz w:val="20"/>
        </w:rPr>
        <w:t>號函公布</w:t>
      </w:r>
    </w:p>
    <w:p w:rsidR="00FE651E" w:rsidRPr="00FE651E" w:rsidRDefault="00FE651E" w:rsidP="00FE651E">
      <w:pPr>
        <w:snapToGrid w:val="0"/>
        <w:spacing w:line="0" w:lineRule="atLeast"/>
        <w:ind w:left="3960" w:firstLineChars="146" w:firstLine="292"/>
        <w:rPr>
          <w:rFonts w:ascii="Times New Roman" w:eastAsia="標楷體" w:hAnsi="Times New Roman" w:cs="Times New Roman"/>
          <w:sz w:val="20"/>
        </w:rPr>
      </w:pPr>
      <w:r w:rsidRPr="00FE651E">
        <w:rPr>
          <w:rFonts w:ascii="Times New Roman" w:eastAsia="標楷體" w:hAnsi="Times New Roman" w:cs="Times New Roman"/>
          <w:sz w:val="20"/>
        </w:rPr>
        <w:t>108.12.09  108</w:t>
      </w:r>
      <w:r w:rsidRPr="00FE651E">
        <w:rPr>
          <w:rFonts w:ascii="Times New Roman" w:eastAsia="標楷體" w:hAnsi="Times New Roman" w:cs="Times New Roman"/>
          <w:sz w:val="20"/>
        </w:rPr>
        <w:t>學年度第</w:t>
      </w:r>
      <w:r w:rsidRPr="00FE651E">
        <w:rPr>
          <w:rFonts w:ascii="Times New Roman" w:eastAsia="標楷體" w:hAnsi="Times New Roman" w:cs="Times New Roman"/>
          <w:sz w:val="20"/>
        </w:rPr>
        <w:t>2</w:t>
      </w:r>
      <w:r w:rsidRPr="00FE651E">
        <w:rPr>
          <w:rFonts w:ascii="Times New Roman" w:eastAsia="標楷體" w:hAnsi="Times New Roman" w:cs="Times New Roman"/>
          <w:sz w:val="20"/>
        </w:rPr>
        <w:t>次教務會議通過</w:t>
      </w:r>
    </w:p>
    <w:p w:rsidR="00FE651E" w:rsidRPr="00996CD2" w:rsidRDefault="00FE651E" w:rsidP="00FE651E">
      <w:pPr>
        <w:snapToGrid w:val="0"/>
        <w:spacing w:line="0" w:lineRule="atLeast"/>
        <w:ind w:left="3960" w:firstLineChars="146" w:firstLine="29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/>
          <w:sz w:val="20"/>
        </w:rPr>
        <w:t>10</w:t>
      </w:r>
      <w:r w:rsidR="00631297" w:rsidRPr="00996CD2">
        <w:rPr>
          <w:rFonts w:ascii="Times New Roman" w:eastAsia="標楷體" w:hAnsi="Times New Roman" w:cs="Times New Roman" w:hint="eastAsia"/>
          <w:sz w:val="20"/>
        </w:rPr>
        <w:t>9</w:t>
      </w:r>
      <w:r w:rsidRPr="00996CD2">
        <w:rPr>
          <w:rFonts w:ascii="Times New Roman" w:eastAsia="標楷體" w:hAnsi="Times New Roman" w:cs="Times New Roman"/>
          <w:sz w:val="20"/>
        </w:rPr>
        <w:t>.01.09  108</w:t>
      </w:r>
      <w:r w:rsidRPr="00996CD2">
        <w:rPr>
          <w:rFonts w:ascii="Times New Roman" w:eastAsia="標楷體" w:hAnsi="Times New Roman" w:cs="Times New Roman"/>
          <w:sz w:val="20"/>
        </w:rPr>
        <w:t>學年度第</w:t>
      </w:r>
      <w:r w:rsidRPr="00996CD2">
        <w:rPr>
          <w:rFonts w:ascii="Times New Roman" w:eastAsia="標楷體" w:hAnsi="Times New Roman" w:cs="Times New Roman"/>
          <w:sz w:val="20"/>
        </w:rPr>
        <w:t>6</w:t>
      </w:r>
      <w:r w:rsidRPr="00996CD2">
        <w:rPr>
          <w:rFonts w:ascii="Times New Roman" w:eastAsia="標楷體" w:hAnsi="Times New Roman" w:cs="Times New Roman"/>
          <w:sz w:val="20"/>
        </w:rPr>
        <w:t>次行政會議通過</w:t>
      </w:r>
    </w:p>
    <w:p w:rsidR="00DC228B" w:rsidRPr="00996CD2" w:rsidRDefault="00DC228B" w:rsidP="00DC228B">
      <w:pPr>
        <w:tabs>
          <w:tab w:val="left" w:pos="5040"/>
        </w:tabs>
        <w:spacing w:line="0" w:lineRule="atLeast"/>
        <w:ind w:leftChars="1712" w:left="4109" w:firstLine="144"/>
        <w:rPr>
          <w:rFonts w:ascii="Times New Roman" w:eastAsia="標楷體" w:hAnsi="Times New Roman" w:cs="Times New Roman"/>
          <w:sz w:val="20"/>
          <w:szCs w:val="20"/>
        </w:rPr>
      </w:pPr>
      <w:r w:rsidRPr="00996CD2">
        <w:rPr>
          <w:rFonts w:ascii="Times New Roman" w:eastAsia="標楷體" w:hAnsi="Times New Roman" w:cs="Times New Roman" w:hint="eastAsia"/>
          <w:sz w:val="20"/>
          <w:szCs w:val="20"/>
        </w:rPr>
        <w:t xml:space="preserve">109.02.13  </w:t>
      </w:r>
      <w:r w:rsidRPr="00996CD2">
        <w:rPr>
          <w:rFonts w:ascii="Times New Roman" w:eastAsia="標楷體" w:hAnsi="Times New Roman" w:cs="Times New Roman" w:hint="eastAsia"/>
          <w:sz w:val="20"/>
          <w:szCs w:val="20"/>
        </w:rPr>
        <w:t>高醫教字第</w:t>
      </w:r>
      <w:bookmarkStart w:id="0" w:name="_GoBack"/>
      <w:r w:rsidRPr="00996CD2">
        <w:rPr>
          <w:rFonts w:ascii="Times New Roman" w:eastAsia="標楷體" w:hAnsi="Times New Roman" w:cs="Times New Roman" w:hint="eastAsia"/>
          <w:sz w:val="20"/>
          <w:szCs w:val="20"/>
        </w:rPr>
        <w:t>1091100267</w:t>
      </w:r>
      <w:bookmarkEnd w:id="0"/>
      <w:r w:rsidRPr="00996CD2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0A011E" w:rsidRPr="00FE651E" w:rsidRDefault="000A011E" w:rsidP="000A011E">
      <w:pPr>
        <w:snapToGrid w:val="0"/>
        <w:spacing w:line="300" w:lineRule="exact"/>
        <w:ind w:left="3960"/>
        <w:rPr>
          <w:rFonts w:ascii="Times New Roman" w:eastAsia="標楷體" w:hAnsi="Times New Roman" w:cs="Times New Roman"/>
          <w:sz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87"/>
        <w:gridCol w:w="8367"/>
      </w:tblGrid>
      <w:tr w:rsidR="00FE651E" w:rsidRPr="00FE651E" w:rsidTr="000A011E">
        <w:tc>
          <w:tcPr>
            <w:tcW w:w="1008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Pr="00FE651E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0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本校為推動教師發展相關事務，設教師發展委員會（以下簡稱本委員會），並訂定本辦法。</w:t>
            </w:r>
          </w:p>
        </w:tc>
      </w:tr>
      <w:tr w:rsidR="00FE651E" w:rsidRPr="00FE651E" w:rsidTr="000A011E">
        <w:tc>
          <w:tcPr>
            <w:tcW w:w="1008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2</w:t>
            </w:r>
            <w:r w:rsidRPr="00FE651E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0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本委員會職責如下：</w:t>
            </w:r>
          </w:p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一、督導教師發展成效。</w:t>
            </w:r>
          </w:p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二、審議有關教師發展之相關規章或制度。</w:t>
            </w:r>
          </w:p>
        </w:tc>
      </w:tr>
      <w:tr w:rsidR="00FE651E" w:rsidRPr="00FE651E" w:rsidTr="000A011E">
        <w:tc>
          <w:tcPr>
            <w:tcW w:w="1008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3</w:t>
            </w:r>
            <w:r w:rsidRPr="00FE651E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0" w:type="dxa"/>
            <w:hideMark/>
          </w:tcPr>
          <w:p w:rsidR="000A011E" w:rsidRPr="00FE651E" w:rsidRDefault="000A011E" w:rsidP="00EE2531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本委員會由下列人員組成：</w:t>
            </w:r>
          </w:p>
          <w:p w:rsidR="000A011E" w:rsidRPr="00FE651E" w:rsidRDefault="000A011E" w:rsidP="00EE2531">
            <w:pPr>
              <w:numPr>
                <w:ilvl w:val="0"/>
                <w:numId w:val="5"/>
              </w:numPr>
              <w:snapToGrid w:val="0"/>
              <w:spacing w:line="360" w:lineRule="exact"/>
              <w:ind w:left="600" w:hanging="60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置主任委員一名，由校長擔任之。</w:t>
            </w:r>
          </w:p>
          <w:p w:rsidR="000A011E" w:rsidRPr="00FE651E" w:rsidRDefault="000A011E" w:rsidP="00EE2531">
            <w:pPr>
              <w:numPr>
                <w:ilvl w:val="0"/>
                <w:numId w:val="5"/>
              </w:numPr>
              <w:snapToGrid w:val="0"/>
              <w:spacing w:line="360" w:lineRule="exact"/>
              <w:ind w:left="600" w:hanging="60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置副主任委員一名，由副校長擔任之。</w:t>
            </w:r>
          </w:p>
          <w:p w:rsidR="000A011E" w:rsidRPr="00FE651E" w:rsidRDefault="000A011E" w:rsidP="00EE2531">
            <w:pPr>
              <w:numPr>
                <w:ilvl w:val="0"/>
                <w:numId w:val="5"/>
              </w:numPr>
              <w:snapToGrid w:val="0"/>
              <w:spacing w:line="360" w:lineRule="exact"/>
              <w:ind w:left="600" w:hanging="60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置委員若干人，研發長、教務長、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學務長、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各學院院長、教務處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教學發展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/>
              </w:rPr>
              <w:t>與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資源中心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主任及通識教育中心中心主任為當然委員外，必要時，得聘請本校教師或校內外學者專家擔任委員。</w:t>
            </w:r>
          </w:p>
          <w:p w:rsidR="000A011E" w:rsidRPr="00FE651E" w:rsidRDefault="000A011E" w:rsidP="00EE2531">
            <w:pPr>
              <w:numPr>
                <w:ilvl w:val="0"/>
                <w:numId w:val="5"/>
              </w:numPr>
              <w:snapToGrid w:val="0"/>
              <w:spacing w:line="360" w:lineRule="exact"/>
              <w:ind w:left="600" w:hanging="60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置執行秘書一名，由教務處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教學發展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/>
              </w:rPr>
              <w:t>與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資源中心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主任兼任，綜理本委員會各項行政事務。</w:t>
            </w:r>
          </w:p>
          <w:p w:rsidR="000A011E" w:rsidRPr="00FE651E" w:rsidRDefault="000A011E" w:rsidP="00EE2531">
            <w:pPr>
              <w:tabs>
                <w:tab w:val="num" w:pos="1620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本委員會委員任期一年，採無給職，得連任之。委員名單經校長核定後聘任之。</w:t>
            </w:r>
          </w:p>
        </w:tc>
      </w:tr>
      <w:tr w:rsidR="00FE651E" w:rsidRPr="00FE651E" w:rsidTr="000A011E">
        <w:tc>
          <w:tcPr>
            <w:tcW w:w="1008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4</w:t>
            </w:r>
            <w:r w:rsidRPr="00FE651E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0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本委員會每學期至少召開會議一次，由主任委員召集之，必要時得開臨時會議。</w:t>
            </w:r>
          </w:p>
        </w:tc>
      </w:tr>
      <w:tr w:rsidR="00FE651E" w:rsidRPr="00FE651E" w:rsidTr="000A011E">
        <w:tc>
          <w:tcPr>
            <w:tcW w:w="1008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5</w:t>
            </w:r>
            <w:r w:rsidRPr="00FE651E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0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本委員會議應有全體委員二分之一以上出席始得開會，並經出席委員二分之一以通過始得決議。</w:t>
            </w:r>
          </w:p>
        </w:tc>
      </w:tr>
      <w:tr w:rsidR="000A011E" w:rsidRPr="00FE651E" w:rsidTr="000A011E">
        <w:tc>
          <w:tcPr>
            <w:tcW w:w="1008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6</w:t>
            </w:r>
            <w:r w:rsidRPr="00FE651E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8640" w:type="dxa"/>
            <w:hideMark/>
          </w:tcPr>
          <w:p w:rsidR="000A011E" w:rsidRPr="00FE651E" w:rsidRDefault="000A011E" w:rsidP="00EE2531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本辦法經教務會議及行政會議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審議通過後</w:t>
            </w:r>
            <w:r w:rsidRPr="00FE651E">
              <w:rPr>
                <w:rFonts w:ascii="Times New Roman" w:eastAsia="標楷體" w:hAnsi="Times New Roman" w:cs="Times New Roman"/>
              </w:rPr>
              <w:t>，自公布日起實施，修正時亦同。</w:t>
            </w:r>
          </w:p>
        </w:tc>
      </w:tr>
    </w:tbl>
    <w:p w:rsidR="00996CD2" w:rsidRDefault="00996CD2" w:rsidP="000A011E">
      <w:pPr>
        <w:spacing w:line="500" w:lineRule="exact"/>
        <w:rPr>
          <w:rFonts w:ascii="Times New Roman" w:eastAsia="標楷體" w:hAnsi="Times New Roman" w:cs="Times New Roman"/>
        </w:rPr>
      </w:pPr>
    </w:p>
    <w:p w:rsidR="00996CD2" w:rsidRDefault="00996CD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996CD2" w:rsidRPr="00FE651E" w:rsidRDefault="00996CD2" w:rsidP="00996CD2">
      <w:pPr>
        <w:spacing w:line="5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FE651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高雄醫學大學教師發展委員會設置辦法（修正條文</w:t>
      </w:r>
      <w:r w:rsidRPr="00FE651E">
        <w:rPr>
          <w:rFonts w:ascii="Times New Roman" w:eastAsia="標楷體" w:hAnsi="Times New Roman" w:cs="Times New Roman"/>
          <w:b/>
          <w:bCs/>
          <w:noProof/>
          <w:sz w:val="32"/>
          <w:szCs w:val="36"/>
        </w:rPr>
        <w:t>對照表</w:t>
      </w:r>
      <w:r w:rsidRPr="00FE651E">
        <w:rPr>
          <w:rFonts w:ascii="Times New Roman" w:eastAsia="標楷體" w:hAnsi="Times New Roman" w:cs="Times New Roman"/>
          <w:b/>
          <w:sz w:val="32"/>
          <w:szCs w:val="32"/>
        </w:rPr>
        <w:t>）</w:t>
      </w:r>
    </w:p>
    <w:p w:rsidR="00996CD2" w:rsidRPr="00FE651E" w:rsidRDefault="00996CD2" w:rsidP="00996CD2">
      <w:pPr>
        <w:spacing w:line="300" w:lineRule="exact"/>
        <w:ind w:left="3960"/>
        <w:rPr>
          <w:rFonts w:ascii="Times New Roman" w:eastAsia="標楷體" w:hAnsi="Times New Roman" w:cs="Times New Roman"/>
          <w:sz w:val="20"/>
          <w:szCs w:val="20"/>
        </w:rPr>
      </w:pPr>
    </w:p>
    <w:p w:rsidR="00996CD2" w:rsidRPr="00996CD2" w:rsidRDefault="00996CD2" w:rsidP="00996CD2">
      <w:pPr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  <w:szCs w:val="20"/>
        </w:rPr>
      </w:pPr>
      <w:r w:rsidRPr="00996CD2">
        <w:rPr>
          <w:rFonts w:ascii="Times New Roman" w:eastAsia="標楷體" w:hAnsi="Times New Roman" w:cs="Times New Roman"/>
          <w:sz w:val="20"/>
          <w:szCs w:val="20"/>
        </w:rPr>
        <w:t>95.05.15   94</w:t>
      </w:r>
      <w:r w:rsidRPr="00996CD2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96CD2">
        <w:rPr>
          <w:rFonts w:ascii="Times New Roman" w:eastAsia="標楷體" w:hAnsi="Times New Roman" w:cs="Times New Roman"/>
          <w:sz w:val="20"/>
          <w:szCs w:val="20"/>
        </w:rPr>
        <w:t>9</w:t>
      </w:r>
      <w:r w:rsidRPr="00996CD2">
        <w:rPr>
          <w:rFonts w:ascii="Times New Roman" w:eastAsia="標楷體" w:hAnsi="Times New Roman" w:cs="Times New Roman"/>
          <w:sz w:val="20"/>
          <w:szCs w:val="20"/>
        </w:rPr>
        <w:t>次法規委員會通過</w:t>
      </w:r>
    </w:p>
    <w:p w:rsidR="00996CD2" w:rsidRPr="00996CD2" w:rsidRDefault="00996CD2" w:rsidP="00996CD2">
      <w:pPr>
        <w:snapToGrid w:val="0"/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/>
          <w:sz w:val="20"/>
        </w:rPr>
        <w:t>95.05.18   94</w:t>
      </w:r>
      <w:r w:rsidRPr="00996CD2">
        <w:rPr>
          <w:rFonts w:ascii="Times New Roman" w:eastAsia="標楷體" w:hAnsi="Times New Roman" w:cs="Times New Roman"/>
          <w:sz w:val="20"/>
        </w:rPr>
        <w:t>學年度第</w:t>
      </w:r>
      <w:r w:rsidRPr="00996CD2">
        <w:rPr>
          <w:rFonts w:ascii="Times New Roman" w:eastAsia="標楷體" w:hAnsi="Times New Roman" w:cs="Times New Roman"/>
          <w:sz w:val="20"/>
        </w:rPr>
        <w:t>4</w:t>
      </w:r>
      <w:r w:rsidRPr="00996CD2">
        <w:rPr>
          <w:rFonts w:ascii="Times New Roman" w:eastAsia="標楷體" w:hAnsi="Times New Roman" w:cs="Times New Roman"/>
          <w:sz w:val="20"/>
        </w:rPr>
        <w:t>次校務暨第</w:t>
      </w:r>
      <w:r w:rsidRPr="00996CD2">
        <w:rPr>
          <w:rFonts w:ascii="Times New Roman" w:eastAsia="標楷體" w:hAnsi="Times New Roman" w:cs="Times New Roman"/>
          <w:sz w:val="20"/>
        </w:rPr>
        <w:t>10</w:t>
      </w:r>
      <w:r w:rsidRPr="00996CD2">
        <w:rPr>
          <w:rFonts w:ascii="Times New Roman" w:eastAsia="標楷體" w:hAnsi="Times New Roman" w:cs="Times New Roman"/>
          <w:sz w:val="20"/>
        </w:rPr>
        <w:t>次行政聯席會議通過</w:t>
      </w:r>
    </w:p>
    <w:p w:rsidR="00996CD2" w:rsidRPr="00996CD2" w:rsidRDefault="00996CD2" w:rsidP="00996CD2">
      <w:pPr>
        <w:snapToGrid w:val="0"/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/>
          <w:sz w:val="20"/>
        </w:rPr>
        <w:t xml:space="preserve">95.05.24   </w:t>
      </w:r>
      <w:r w:rsidRPr="00996CD2">
        <w:rPr>
          <w:rFonts w:ascii="Times New Roman" w:eastAsia="標楷體" w:hAnsi="Times New Roman" w:cs="Times New Roman"/>
          <w:sz w:val="20"/>
        </w:rPr>
        <w:t>高醫校法字第</w:t>
      </w:r>
      <w:r w:rsidRPr="00996CD2">
        <w:rPr>
          <w:rFonts w:ascii="Times New Roman" w:eastAsia="標楷體" w:hAnsi="Times New Roman" w:cs="Times New Roman"/>
          <w:sz w:val="20"/>
        </w:rPr>
        <w:t>0950100018</w:t>
      </w:r>
      <w:r w:rsidRPr="00996CD2">
        <w:rPr>
          <w:rFonts w:ascii="Times New Roman" w:eastAsia="標楷體" w:hAnsi="Times New Roman" w:cs="Times New Roman"/>
          <w:sz w:val="20"/>
        </w:rPr>
        <w:t>號函公布</w:t>
      </w:r>
    </w:p>
    <w:p w:rsidR="00996CD2" w:rsidRPr="00996CD2" w:rsidRDefault="00996CD2" w:rsidP="00996CD2">
      <w:pPr>
        <w:snapToGrid w:val="0"/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/>
          <w:sz w:val="20"/>
        </w:rPr>
        <w:t>99.12.21   99</w:t>
      </w:r>
      <w:r w:rsidRPr="00996CD2">
        <w:rPr>
          <w:rFonts w:ascii="Times New Roman" w:eastAsia="標楷體" w:hAnsi="Times New Roman" w:cs="Times New Roman"/>
          <w:sz w:val="20"/>
        </w:rPr>
        <w:t>學年度第</w:t>
      </w:r>
      <w:r w:rsidRPr="00996CD2">
        <w:rPr>
          <w:rFonts w:ascii="Times New Roman" w:eastAsia="標楷體" w:hAnsi="Times New Roman" w:cs="Times New Roman"/>
          <w:sz w:val="20"/>
        </w:rPr>
        <w:t>1</w:t>
      </w:r>
      <w:r w:rsidRPr="00996CD2">
        <w:rPr>
          <w:rFonts w:ascii="Times New Roman" w:eastAsia="標楷體" w:hAnsi="Times New Roman" w:cs="Times New Roman"/>
          <w:sz w:val="20"/>
        </w:rPr>
        <w:t>次教師發展委員會審議通過</w:t>
      </w:r>
    </w:p>
    <w:p w:rsidR="00996CD2" w:rsidRPr="00996CD2" w:rsidRDefault="00996CD2" w:rsidP="00996CD2">
      <w:pPr>
        <w:snapToGrid w:val="0"/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/>
          <w:sz w:val="20"/>
        </w:rPr>
        <w:t>100.01.13  99</w:t>
      </w:r>
      <w:r w:rsidRPr="00996CD2">
        <w:rPr>
          <w:rFonts w:ascii="Times New Roman" w:eastAsia="標楷體" w:hAnsi="Times New Roman" w:cs="Times New Roman"/>
          <w:sz w:val="20"/>
        </w:rPr>
        <w:t>學年度第</w:t>
      </w:r>
      <w:r w:rsidRPr="00996CD2">
        <w:rPr>
          <w:rFonts w:ascii="Times New Roman" w:eastAsia="標楷體" w:hAnsi="Times New Roman" w:cs="Times New Roman"/>
          <w:sz w:val="20"/>
        </w:rPr>
        <w:t>6</w:t>
      </w:r>
      <w:r w:rsidRPr="00996CD2">
        <w:rPr>
          <w:rFonts w:ascii="Times New Roman" w:eastAsia="標楷體" w:hAnsi="Times New Roman" w:cs="Times New Roman"/>
          <w:sz w:val="20"/>
        </w:rPr>
        <w:t>次行政會議審議通過</w:t>
      </w:r>
    </w:p>
    <w:p w:rsidR="00996CD2" w:rsidRPr="00996CD2" w:rsidRDefault="00996CD2" w:rsidP="00996CD2">
      <w:pPr>
        <w:snapToGrid w:val="0"/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/>
          <w:sz w:val="20"/>
        </w:rPr>
        <w:t xml:space="preserve">100.03.23  </w:t>
      </w:r>
      <w:r w:rsidRPr="00996CD2">
        <w:rPr>
          <w:rFonts w:ascii="Times New Roman" w:eastAsia="標楷體" w:hAnsi="Times New Roman" w:cs="Times New Roman"/>
          <w:sz w:val="20"/>
        </w:rPr>
        <w:t>高醫校法字第</w:t>
      </w:r>
      <w:r w:rsidRPr="00996CD2">
        <w:rPr>
          <w:rFonts w:ascii="Times New Roman" w:eastAsia="標楷體" w:hAnsi="Times New Roman" w:cs="Times New Roman"/>
          <w:sz w:val="20"/>
        </w:rPr>
        <w:t>1001100888</w:t>
      </w:r>
      <w:r w:rsidRPr="00996CD2">
        <w:rPr>
          <w:rFonts w:ascii="Times New Roman" w:eastAsia="標楷體" w:hAnsi="Times New Roman" w:cs="Times New Roman"/>
          <w:sz w:val="20"/>
        </w:rPr>
        <w:t>號函公布</w:t>
      </w:r>
    </w:p>
    <w:p w:rsidR="00996CD2" w:rsidRPr="00996CD2" w:rsidRDefault="00996CD2" w:rsidP="00996CD2">
      <w:pPr>
        <w:snapToGrid w:val="0"/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/>
          <w:sz w:val="20"/>
        </w:rPr>
        <w:t>104.10.07  104</w:t>
      </w:r>
      <w:r w:rsidRPr="00996CD2">
        <w:rPr>
          <w:rFonts w:ascii="Times New Roman" w:eastAsia="標楷體" w:hAnsi="Times New Roman" w:cs="Times New Roman"/>
          <w:sz w:val="20"/>
        </w:rPr>
        <w:t>學年度第</w:t>
      </w:r>
      <w:r w:rsidRPr="00996CD2">
        <w:rPr>
          <w:rFonts w:ascii="Times New Roman" w:eastAsia="標楷體" w:hAnsi="Times New Roman" w:cs="Times New Roman"/>
          <w:sz w:val="20"/>
        </w:rPr>
        <w:t>3</w:t>
      </w:r>
      <w:r w:rsidRPr="00996CD2">
        <w:rPr>
          <w:rFonts w:ascii="Times New Roman" w:eastAsia="標楷體" w:hAnsi="Times New Roman" w:cs="Times New Roman"/>
          <w:sz w:val="20"/>
        </w:rPr>
        <w:t>次行政會議審議通過</w:t>
      </w:r>
    </w:p>
    <w:p w:rsidR="00996CD2" w:rsidRPr="00996CD2" w:rsidRDefault="00996CD2" w:rsidP="00996CD2">
      <w:pPr>
        <w:snapToGrid w:val="0"/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/>
          <w:sz w:val="20"/>
        </w:rPr>
        <w:t xml:space="preserve">104.11.05  </w:t>
      </w:r>
      <w:r w:rsidRPr="00996CD2">
        <w:rPr>
          <w:rFonts w:ascii="Times New Roman" w:eastAsia="標楷體" w:hAnsi="Times New Roman" w:cs="Times New Roman"/>
          <w:sz w:val="20"/>
        </w:rPr>
        <w:t>高醫教字第</w:t>
      </w:r>
      <w:r w:rsidRPr="00996CD2">
        <w:rPr>
          <w:rFonts w:ascii="Times New Roman" w:eastAsia="標楷體" w:hAnsi="Times New Roman" w:cs="Times New Roman"/>
          <w:sz w:val="20"/>
        </w:rPr>
        <w:t>1041103628</w:t>
      </w:r>
      <w:r w:rsidRPr="00996CD2">
        <w:rPr>
          <w:rFonts w:ascii="Times New Roman" w:eastAsia="標楷體" w:hAnsi="Times New Roman" w:cs="Times New Roman"/>
          <w:sz w:val="20"/>
        </w:rPr>
        <w:t>號函公布</w:t>
      </w:r>
    </w:p>
    <w:p w:rsidR="00996CD2" w:rsidRPr="00996CD2" w:rsidRDefault="00996CD2" w:rsidP="00996CD2">
      <w:pPr>
        <w:snapToGrid w:val="0"/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/>
          <w:sz w:val="20"/>
        </w:rPr>
        <w:t>108.12.09  108</w:t>
      </w:r>
      <w:r w:rsidRPr="00996CD2">
        <w:rPr>
          <w:rFonts w:ascii="Times New Roman" w:eastAsia="標楷體" w:hAnsi="Times New Roman" w:cs="Times New Roman"/>
          <w:sz w:val="20"/>
        </w:rPr>
        <w:t>學年度第</w:t>
      </w:r>
      <w:r w:rsidRPr="00996CD2">
        <w:rPr>
          <w:rFonts w:ascii="Times New Roman" w:eastAsia="標楷體" w:hAnsi="Times New Roman" w:cs="Times New Roman"/>
          <w:sz w:val="20"/>
        </w:rPr>
        <w:t>2</w:t>
      </w:r>
      <w:r w:rsidRPr="00996CD2">
        <w:rPr>
          <w:rFonts w:ascii="Times New Roman" w:eastAsia="標楷體" w:hAnsi="Times New Roman" w:cs="Times New Roman"/>
          <w:sz w:val="20"/>
        </w:rPr>
        <w:t>次教務會議通過</w:t>
      </w:r>
    </w:p>
    <w:p w:rsidR="00996CD2" w:rsidRPr="00996CD2" w:rsidRDefault="00996CD2" w:rsidP="00996CD2">
      <w:pPr>
        <w:snapToGrid w:val="0"/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/>
          <w:sz w:val="20"/>
        </w:rPr>
        <w:t>10</w:t>
      </w:r>
      <w:r w:rsidRPr="00996CD2">
        <w:rPr>
          <w:rFonts w:ascii="Times New Roman" w:eastAsia="標楷體" w:hAnsi="Times New Roman" w:cs="Times New Roman" w:hint="eastAsia"/>
          <w:sz w:val="20"/>
        </w:rPr>
        <w:t>9</w:t>
      </w:r>
      <w:r w:rsidRPr="00996CD2">
        <w:rPr>
          <w:rFonts w:ascii="Times New Roman" w:eastAsia="標楷體" w:hAnsi="Times New Roman" w:cs="Times New Roman"/>
          <w:sz w:val="20"/>
        </w:rPr>
        <w:t>.01.09  108</w:t>
      </w:r>
      <w:r w:rsidRPr="00996CD2">
        <w:rPr>
          <w:rFonts w:ascii="Times New Roman" w:eastAsia="標楷體" w:hAnsi="Times New Roman" w:cs="Times New Roman"/>
          <w:sz w:val="20"/>
        </w:rPr>
        <w:t>學年度第</w:t>
      </w:r>
      <w:r w:rsidRPr="00996CD2">
        <w:rPr>
          <w:rFonts w:ascii="Times New Roman" w:eastAsia="標楷體" w:hAnsi="Times New Roman" w:cs="Times New Roman"/>
          <w:sz w:val="20"/>
        </w:rPr>
        <w:t>6</w:t>
      </w:r>
      <w:r w:rsidRPr="00996CD2">
        <w:rPr>
          <w:rFonts w:ascii="Times New Roman" w:eastAsia="標楷體" w:hAnsi="Times New Roman" w:cs="Times New Roman"/>
          <w:sz w:val="20"/>
        </w:rPr>
        <w:t>次行政會議通過</w:t>
      </w:r>
    </w:p>
    <w:p w:rsidR="00996CD2" w:rsidRPr="00996CD2" w:rsidRDefault="00996CD2" w:rsidP="00996CD2">
      <w:pPr>
        <w:snapToGrid w:val="0"/>
        <w:spacing w:line="0" w:lineRule="atLeast"/>
        <w:ind w:firstLineChars="2126" w:firstLine="4252"/>
        <w:rPr>
          <w:rFonts w:ascii="Times New Roman" w:eastAsia="標楷體" w:hAnsi="Times New Roman" w:cs="Times New Roman"/>
          <w:sz w:val="20"/>
        </w:rPr>
      </w:pPr>
      <w:r w:rsidRPr="00996CD2">
        <w:rPr>
          <w:rFonts w:ascii="Times New Roman" w:eastAsia="標楷體" w:hAnsi="Times New Roman" w:cs="Times New Roman" w:hint="eastAsia"/>
          <w:sz w:val="20"/>
        </w:rPr>
        <w:t xml:space="preserve">109.02.13  </w:t>
      </w:r>
      <w:r w:rsidRPr="00996CD2">
        <w:rPr>
          <w:rFonts w:ascii="Times New Roman" w:eastAsia="標楷體" w:hAnsi="Times New Roman" w:cs="Times New Roman" w:hint="eastAsia"/>
          <w:sz w:val="20"/>
        </w:rPr>
        <w:t>高醫教字第</w:t>
      </w:r>
      <w:r w:rsidRPr="00996CD2">
        <w:rPr>
          <w:rFonts w:ascii="Times New Roman" w:eastAsia="標楷體" w:hAnsi="Times New Roman" w:cs="Times New Roman" w:hint="eastAsia"/>
          <w:sz w:val="20"/>
        </w:rPr>
        <w:t>1091100267</w:t>
      </w:r>
      <w:r w:rsidRPr="00996CD2">
        <w:rPr>
          <w:rFonts w:ascii="Times New Roman" w:eastAsia="標楷體" w:hAnsi="Times New Roman" w:cs="Times New Roman" w:hint="eastAsia"/>
          <w:sz w:val="20"/>
        </w:rPr>
        <w:t>號函公布</w:t>
      </w:r>
    </w:p>
    <w:p w:rsidR="00996CD2" w:rsidRPr="00FE651E" w:rsidRDefault="00996CD2" w:rsidP="00996CD2">
      <w:pPr>
        <w:spacing w:line="0" w:lineRule="atLeast"/>
        <w:ind w:firstLineChars="2126" w:firstLine="5102"/>
        <w:jc w:val="both"/>
        <w:rPr>
          <w:rFonts w:ascii="Times New Roman" w:eastAsia="標楷體" w:hAnsi="Times New Roman" w:cs="Times New Roman"/>
          <w:sz w:val="20"/>
          <w:szCs w:val="20"/>
        </w:rPr>
      </w:pPr>
      <w:hyperlink r:id="rId7" w:tooltip="1041103625.doc" w:history="1"/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4354"/>
        <w:gridCol w:w="2250"/>
      </w:tblGrid>
      <w:tr w:rsidR="00996CD2" w:rsidRPr="00FE651E" w:rsidTr="009C204F">
        <w:trPr>
          <w:trHeight w:val="397"/>
          <w:tblHeader/>
          <w:jc w:val="center"/>
        </w:trPr>
        <w:tc>
          <w:tcPr>
            <w:tcW w:w="4441" w:type="dxa"/>
            <w:shd w:val="clear" w:color="auto" w:fill="FFFFFF"/>
            <w:vAlign w:val="center"/>
          </w:tcPr>
          <w:p w:rsidR="00996CD2" w:rsidRPr="00FE651E" w:rsidRDefault="00996CD2" w:rsidP="009C204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651E">
              <w:rPr>
                <w:rFonts w:ascii="Times New Roman" w:eastAsia="標楷體" w:hAnsi="Times New Roman" w:cs="Times New Roman"/>
                <w:b/>
              </w:rPr>
              <w:t>修正條文</w:t>
            </w:r>
          </w:p>
        </w:tc>
        <w:tc>
          <w:tcPr>
            <w:tcW w:w="4354" w:type="dxa"/>
            <w:shd w:val="clear" w:color="auto" w:fill="FFFFFF"/>
            <w:vAlign w:val="center"/>
          </w:tcPr>
          <w:p w:rsidR="00996CD2" w:rsidRPr="00FE651E" w:rsidRDefault="00996CD2" w:rsidP="009C204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651E">
              <w:rPr>
                <w:rFonts w:ascii="Times New Roman" w:eastAsia="標楷體" w:hAnsi="Times New Roman" w:cs="Times New Roman"/>
                <w:b/>
              </w:rPr>
              <w:t>現行條文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96CD2" w:rsidRPr="00FE651E" w:rsidRDefault="00996CD2" w:rsidP="009C204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E651E"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</w:tr>
      <w:tr w:rsidR="00996CD2" w:rsidRPr="00FE651E" w:rsidTr="009C204F">
        <w:trPr>
          <w:trHeight w:val="147"/>
          <w:jc w:val="center"/>
        </w:trPr>
        <w:tc>
          <w:tcPr>
            <w:tcW w:w="4441" w:type="dxa"/>
          </w:tcPr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FE651E">
              <w:rPr>
                <w:rFonts w:ascii="Times New Roman" w:eastAsia="標楷體" w:hAnsi="Times New Roman" w:cs="Times New Roman"/>
                <w:u w:val="single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1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條</w:t>
            </w:r>
          </w:p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354" w:type="dxa"/>
          </w:tcPr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第一條</w:t>
            </w:r>
          </w:p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本校為推動教師發展相關事務，設教師發展委員會（以下簡稱本委員會），並訂定本辦法。</w:t>
            </w:r>
          </w:p>
        </w:tc>
        <w:tc>
          <w:tcPr>
            <w:tcW w:w="2250" w:type="dxa"/>
          </w:tcPr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108.08.08 108</w:t>
            </w:r>
            <w:r w:rsidRPr="00FE651E">
              <w:rPr>
                <w:rFonts w:ascii="Times New Roman" w:eastAsia="標楷體" w:hAnsi="Times New Roman" w:cs="Times New Roman"/>
              </w:rPr>
              <w:t>學年度第</w:t>
            </w:r>
            <w:r w:rsidRPr="00FE651E">
              <w:rPr>
                <w:rFonts w:ascii="Times New Roman" w:eastAsia="標楷體" w:hAnsi="Times New Roman" w:cs="Times New Roman"/>
              </w:rPr>
              <w:t>1</w:t>
            </w:r>
            <w:r w:rsidRPr="00FE651E">
              <w:rPr>
                <w:rFonts w:ascii="Times New Roman" w:eastAsia="標楷體" w:hAnsi="Times New Roman" w:cs="Times New Roman"/>
              </w:rPr>
              <w:t>次行政會議通過條號修正為阿拉伯數字，以下條號併同修正。</w:t>
            </w:r>
          </w:p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96CD2" w:rsidRPr="00FE651E" w:rsidTr="009C204F">
        <w:trPr>
          <w:trHeight w:val="1157"/>
          <w:jc w:val="center"/>
        </w:trPr>
        <w:tc>
          <w:tcPr>
            <w:tcW w:w="4441" w:type="dxa"/>
          </w:tcPr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FE651E">
              <w:rPr>
                <w:rFonts w:ascii="Times New Roman" w:eastAsia="標楷體" w:hAnsi="Times New Roman" w:cs="Times New Roman"/>
                <w:u w:val="single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2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條</w:t>
            </w:r>
          </w:p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354" w:type="dxa"/>
          </w:tcPr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第二條</w:t>
            </w:r>
          </w:p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本委員會職責如下：</w:t>
            </w:r>
          </w:p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一、督導教師發展成效。</w:t>
            </w:r>
          </w:p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二、審議有關教師發展之相關規章或制度。</w:t>
            </w:r>
          </w:p>
        </w:tc>
        <w:tc>
          <w:tcPr>
            <w:tcW w:w="2250" w:type="dxa"/>
          </w:tcPr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條序更改為阿拉伯數字。</w:t>
            </w:r>
          </w:p>
        </w:tc>
      </w:tr>
      <w:tr w:rsidR="00996CD2" w:rsidRPr="00FE651E" w:rsidTr="009C204F">
        <w:trPr>
          <w:trHeight w:val="2144"/>
          <w:jc w:val="center"/>
        </w:trPr>
        <w:tc>
          <w:tcPr>
            <w:tcW w:w="4441" w:type="dxa"/>
          </w:tcPr>
          <w:p w:rsidR="00996CD2" w:rsidRPr="00FE651E" w:rsidRDefault="00996CD2" w:rsidP="009C204F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3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條</w:t>
            </w:r>
          </w:p>
          <w:p w:rsidR="00996CD2" w:rsidRPr="00FE651E" w:rsidRDefault="00996CD2" w:rsidP="009C204F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本委員會由下列人員組成：</w:t>
            </w:r>
          </w:p>
          <w:p w:rsidR="00996CD2" w:rsidRPr="00FE651E" w:rsidRDefault="00996CD2" w:rsidP="009C204F">
            <w:pPr>
              <w:numPr>
                <w:ilvl w:val="0"/>
                <w:numId w:val="4"/>
              </w:numPr>
              <w:snapToGrid w:val="0"/>
              <w:spacing w:line="360" w:lineRule="exact"/>
              <w:ind w:left="608" w:hanging="608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置主任委員一名，由校長擔任之。</w:t>
            </w:r>
          </w:p>
          <w:p w:rsidR="00996CD2" w:rsidRPr="00FE651E" w:rsidRDefault="00996CD2" w:rsidP="009C204F">
            <w:pPr>
              <w:numPr>
                <w:ilvl w:val="0"/>
                <w:numId w:val="4"/>
              </w:numPr>
              <w:snapToGrid w:val="0"/>
              <w:spacing w:line="360" w:lineRule="exact"/>
              <w:ind w:left="608" w:hanging="608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置副主任委員一名，由副校長擔任之。</w:t>
            </w:r>
          </w:p>
          <w:p w:rsidR="00996CD2" w:rsidRPr="00FE651E" w:rsidRDefault="00996CD2" w:rsidP="009C204F">
            <w:pPr>
              <w:numPr>
                <w:ilvl w:val="0"/>
                <w:numId w:val="4"/>
              </w:numPr>
              <w:snapToGrid w:val="0"/>
              <w:spacing w:line="360" w:lineRule="exact"/>
              <w:ind w:left="608" w:hanging="608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置委員若干人，研發長、教務長、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學務長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、各學院院長、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教務處教學發展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/>
              </w:rPr>
              <w:t>與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資源中心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主任及通識教育中心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中心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主任為當然委員外，必要時，得聘請本校教師或校內外學者專家擔任委員。</w:t>
            </w:r>
          </w:p>
          <w:p w:rsidR="00996CD2" w:rsidRPr="00FE651E" w:rsidRDefault="00996CD2" w:rsidP="009C204F">
            <w:pPr>
              <w:numPr>
                <w:ilvl w:val="0"/>
                <w:numId w:val="4"/>
              </w:numPr>
              <w:snapToGrid w:val="0"/>
              <w:spacing w:line="360" w:lineRule="exact"/>
              <w:ind w:left="608" w:hanging="608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置執行秘書一名，由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教務處教學發展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/>
              </w:rPr>
              <w:t>與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u w:val="single"/>
                <w:lang w:val="x-none" w:eastAsia="x-none"/>
              </w:rPr>
              <w:t>資源中心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主任兼任，綜理本委員會各項行政事務。</w:t>
            </w:r>
          </w:p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本委員會委員任期一年，採無給職，得</w:t>
            </w:r>
            <w:r w:rsidRPr="00FE651E">
              <w:rPr>
                <w:rFonts w:ascii="Times New Roman" w:eastAsia="標楷體" w:hAnsi="Times New Roman" w:cs="Times New Roman"/>
              </w:rPr>
              <w:lastRenderedPageBreak/>
              <w:t>連任之。委員名單經校長核定後聘任之。</w:t>
            </w:r>
          </w:p>
        </w:tc>
        <w:tc>
          <w:tcPr>
            <w:tcW w:w="4354" w:type="dxa"/>
          </w:tcPr>
          <w:p w:rsidR="00996CD2" w:rsidRPr="00FE651E" w:rsidRDefault="00996CD2" w:rsidP="009C204F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lastRenderedPageBreak/>
              <w:t>第三條</w:t>
            </w:r>
          </w:p>
          <w:p w:rsidR="00996CD2" w:rsidRPr="00FE651E" w:rsidRDefault="00996CD2" w:rsidP="009C204F">
            <w:pPr>
              <w:widowControl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本委員會由下列人員組成：</w:t>
            </w:r>
          </w:p>
          <w:p w:rsidR="00996CD2" w:rsidRPr="00FE651E" w:rsidRDefault="00996CD2" w:rsidP="009C204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FE651E">
              <w:rPr>
                <w:rFonts w:ascii="Times New Roman" w:eastAsia="標楷體" w:hAnsi="Times New Roman" w:cs="Times New Roman"/>
              </w:rPr>
              <w:t>一、置主任</w:t>
            </w:r>
            <w:r w:rsidRPr="00FE651E">
              <w:rPr>
                <w:rFonts w:ascii="Times New Roman" w:eastAsia="標楷體" w:hAnsi="Times New Roman" w:cs="Times New Roman"/>
                <w:kern w:val="0"/>
              </w:rPr>
              <w:t>委員一名，由校長擔任之。</w:t>
            </w:r>
          </w:p>
          <w:p w:rsidR="00996CD2" w:rsidRPr="00FE651E" w:rsidRDefault="00996CD2" w:rsidP="009C204F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置副主任委員一名，由副校長擔任之。</w:t>
            </w:r>
          </w:p>
          <w:p w:rsidR="00996CD2" w:rsidRPr="00FE651E" w:rsidRDefault="00996CD2" w:rsidP="009C204F">
            <w:pPr>
              <w:numPr>
                <w:ilvl w:val="0"/>
                <w:numId w:val="2"/>
              </w:numPr>
              <w:snapToGrid w:val="0"/>
              <w:spacing w:line="360" w:lineRule="exact"/>
              <w:ind w:left="600" w:hanging="60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置委員若干人，研發長、教務長、各學院院長、教務處</w:t>
            </w:r>
            <w:r w:rsidRPr="00FE651E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  <w:lang w:val="x-none" w:eastAsia="x-none"/>
              </w:rPr>
              <w:t>教師發展暨學能提升中心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主任及通識教育中心中心主任為當然委員外，必要時，得聘請本校教師或校內外學者專家擔任委員。</w:t>
            </w:r>
          </w:p>
          <w:p w:rsidR="00996CD2" w:rsidRPr="00FE651E" w:rsidRDefault="00996CD2" w:rsidP="009C204F">
            <w:pPr>
              <w:numPr>
                <w:ilvl w:val="0"/>
                <w:numId w:val="2"/>
              </w:numPr>
              <w:snapToGrid w:val="0"/>
              <w:spacing w:line="360" w:lineRule="exact"/>
              <w:ind w:left="600" w:hanging="60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置執行秘書一名，由教務處</w:t>
            </w:r>
            <w:r w:rsidRPr="00FE651E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  <w:lang w:val="x-none" w:eastAsia="x-none"/>
              </w:rPr>
              <w:t>教師發展暨學能提升中心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主任兼任，綜理本委員會各項行政事務。</w:t>
            </w:r>
          </w:p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本委員會委員任期一年，採無給職，得</w:t>
            </w:r>
            <w:r w:rsidRPr="00FE651E">
              <w:rPr>
                <w:rFonts w:ascii="Times New Roman" w:eastAsia="標楷體" w:hAnsi="Times New Roman" w:cs="Times New Roman"/>
              </w:rPr>
              <w:lastRenderedPageBreak/>
              <w:t>連任之。委員名單經校長核定後聘任之。</w:t>
            </w:r>
          </w:p>
        </w:tc>
        <w:tc>
          <w:tcPr>
            <w:tcW w:w="2250" w:type="dxa"/>
          </w:tcPr>
          <w:p w:rsidR="00996CD2" w:rsidRPr="00FE651E" w:rsidRDefault="00996CD2" w:rsidP="009C204F">
            <w:pPr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lastRenderedPageBreak/>
              <w:t>條序更改為阿拉伯數字。</w:t>
            </w:r>
          </w:p>
          <w:p w:rsidR="00996CD2" w:rsidRPr="00FE651E" w:rsidRDefault="00996CD2" w:rsidP="009C204F">
            <w:pPr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新增學務長為當然委員</w:t>
            </w:r>
          </w:p>
          <w:p w:rsidR="00996CD2" w:rsidRPr="00FE651E" w:rsidRDefault="00996CD2" w:rsidP="009C204F">
            <w:pPr>
              <w:numPr>
                <w:ilvl w:val="0"/>
                <w:numId w:val="3"/>
              </w:numPr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</w:pP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組織變更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 xml:space="preserve">, </w:t>
            </w:r>
            <w:r w:rsidRPr="00FE651E">
              <w:rPr>
                <w:rFonts w:ascii="Times New Roman" w:eastAsia="標楷體" w:hAnsi="Times New Roman" w:cs="Times New Roman"/>
                <w:kern w:val="0"/>
                <w:szCs w:val="24"/>
                <w:lang w:val="x-none" w:eastAsia="x-none"/>
              </w:rPr>
              <w:t>修訂單位名稱</w:t>
            </w:r>
          </w:p>
        </w:tc>
      </w:tr>
      <w:tr w:rsidR="00996CD2" w:rsidRPr="00FE651E" w:rsidTr="009C204F">
        <w:trPr>
          <w:jc w:val="center"/>
        </w:trPr>
        <w:tc>
          <w:tcPr>
            <w:tcW w:w="4441" w:type="dxa"/>
          </w:tcPr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FE651E">
              <w:rPr>
                <w:rFonts w:ascii="Times New Roman" w:eastAsia="標楷體" w:hAnsi="Times New Roman" w:cs="Times New Roman"/>
                <w:u w:val="single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4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條</w:t>
            </w:r>
          </w:p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354" w:type="dxa"/>
          </w:tcPr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第四條</w:t>
            </w:r>
          </w:p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本委員會每學期至少召開會議一次，由主任委員召集之，必要時得開臨時會議。</w:t>
            </w:r>
          </w:p>
        </w:tc>
        <w:tc>
          <w:tcPr>
            <w:tcW w:w="2250" w:type="dxa"/>
          </w:tcPr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條序更改為阿拉伯數字。</w:t>
            </w:r>
          </w:p>
        </w:tc>
      </w:tr>
      <w:tr w:rsidR="00996CD2" w:rsidRPr="00FE651E" w:rsidTr="009C204F">
        <w:trPr>
          <w:trHeight w:val="793"/>
          <w:jc w:val="center"/>
        </w:trPr>
        <w:tc>
          <w:tcPr>
            <w:tcW w:w="4441" w:type="dxa"/>
          </w:tcPr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FE651E">
              <w:rPr>
                <w:rFonts w:ascii="Times New Roman" w:eastAsia="標楷體" w:hAnsi="Times New Roman" w:cs="Times New Roman"/>
                <w:u w:val="single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5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條</w:t>
            </w:r>
          </w:p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4354" w:type="dxa"/>
          </w:tcPr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第五條</w:t>
            </w:r>
          </w:p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本委員會議應有全體委員二分之一以上出席始得開會，並經出席委員二分之一以通過始得決議。</w:t>
            </w:r>
          </w:p>
        </w:tc>
        <w:tc>
          <w:tcPr>
            <w:tcW w:w="2250" w:type="dxa"/>
          </w:tcPr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  <w:b/>
              </w:rPr>
            </w:pPr>
            <w:r w:rsidRPr="00FE651E">
              <w:rPr>
                <w:rFonts w:ascii="Times New Roman" w:eastAsia="標楷體" w:hAnsi="Times New Roman" w:cs="Times New Roman"/>
              </w:rPr>
              <w:t>條序更改為阿拉伯數字。</w:t>
            </w:r>
          </w:p>
        </w:tc>
      </w:tr>
      <w:tr w:rsidR="00996CD2" w:rsidRPr="00FE651E" w:rsidTr="009C204F">
        <w:trPr>
          <w:trHeight w:val="1246"/>
          <w:jc w:val="center"/>
        </w:trPr>
        <w:tc>
          <w:tcPr>
            <w:tcW w:w="4441" w:type="dxa"/>
          </w:tcPr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FE651E">
              <w:rPr>
                <w:rFonts w:ascii="Times New Roman" w:eastAsia="標楷體" w:hAnsi="Times New Roman" w:cs="Times New Roman"/>
                <w:u w:val="single"/>
              </w:rPr>
              <w:t>第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6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條</w:t>
            </w:r>
          </w:p>
          <w:p w:rsidR="00996CD2" w:rsidRPr="00FE651E" w:rsidRDefault="00996CD2" w:rsidP="009C204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本辦法經教務會議及行政會議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審議</w:t>
            </w:r>
            <w:r w:rsidRPr="00EE2531">
              <w:rPr>
                <w:rFonts w:ascii="Times New Roman" w:eastAsia="標楷體" w:hAnsi="Times New Roman" w:cs="Times New Roman"/>
              </w:rPr>
              <w:t>通過</w:t>
            </w:r>
            <w:r w:rsidRPr="00FE651E">
              <w:rPr>
                <w:rFonts w:ascii="Times New Roman" w:eastAsia="標楷體" w:hAnsi="Times New Roman" w:cs="Times New Roman"/>
                <w:u w:val="single"/>
              </w:rPr>
              <w:t>後</w:t>
            </w:r>
            <w:r w:rsidRPr="00FE651E">
              <w:rPr>
                <w:rFonts w:ascii="Times New Roman" w:eastAsia="標楷體" w:hAnsi="Times New Roman" w:cs="Times New Roman"/>
              </w:rPr>
              <w:t>，自公布日起實施，修正時亦同。</w:t>
            </w:r>
          </w:p>
        </w:tc>
        <w:tc>
          <w:tcPr>
            <w:tcW w:w="4354" w:type="dxa"/>
          </w:tcPr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第六條</w:t>
            </w:r>
          </w:p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本辦法經教務會議及行政會議</w:t>
            </w:r>
            <w:r w:rsidRPr="00EE2531">
              <w:rPr>
                <w:rFonts w:ascii="Times New Roman" w:eastAsia="標楷體" w:hAnsi="Times New Roman" w:cs="Times New Roman"/>
                <w:b/>
                <w:u w:val="single"/>
              </w:rPr>
              <w:t>通過</w:t>
            </w:r>
            <w:r w:rsidRPr="00FE651E">
              <w:rPr>
                <w:rFonts w:ascii="Times New Roman" w:eastAsia="標楷體" w:hAnsi="Times New Roman" w:cs="Times New Roman"/>
              </w:rPr>
              <w:t>，陳請校長核定後，自公布日起實施，修正時亦同。</w:t>
            </w:r>
          </w:p>
        </w:tc>
        <w:tc>
          <w:tcPr>
            <w:tcW w:w="2250" w:type="dxa"/>
          </w:tcPr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 xml:space="preserve">1. </w:t>
            </w:r>
            <w:r w:rsidRPr="00FE651E">
              <w:rPr>
                <w:rFonts w:ascii="Times New Roman" w:eastAsia="標楷體" w:hAnsi="Times New Roman" w:cs="Times New Roman"/>
              </w:rPr>
              <w:t>條序更改為阿拉伯數字。</w:t>
            </w:r>
          </w:p>
          <w:p w:rsidR="00996CD2" w:rsidRPr="00FE651E" w:rsidRDefault="00996CD2" w:rsidP="009C204F">
            <w:pPr>
              <w:rPr>
                <w:rFonts w:ascii="Times New Roman" w:eastAsia="標楷體" w:hAnsi="Times New Roman" w:cs="Times New Roman"/>
              </w:rPr>
            </w:pPr>
            <w:r w:rsidRPr="00FE651E">
              <w:rPr>
                <w:rFonts w:ascii="Times New Roman" w:eastAsia="標楷體" w:hAnsi="Times New Roman" w:cs="Times New Roman"/>
              </w:rPr>
              <w:t>2. 108.08.08 108</w:t>
            </w:r>
            <w:r w:rsidRPr="00FE651E">
              <w:rPr>
                <w:rFonts w:ascii="Times New Roman" w:eastAsia="標楷體" w:hAnsi="Times New Roman" w:cs="Times New Roman"/>
              </w:rPr>
              <w:t>學年度第</w:t>
            </w:r>
            <w:r w:rsidRPr="00FE651E">
              <w:rPr>
                <w:rFonts w:ascii="Times New Roman" w:eastAsia="標楷體" w:hAnsi="Times New Roman" w:cs="Times New Roman"/>
              </w:rPr>
              <w:t>1</w:t>
            </w:r>
            <w:r w:rsidRPr="00FE651E">
              <w:rPr>
                <w:rFonts w:ascii="Times New Roman" w:eastAsia="標楷體" w:hAnsi="Times New Roman" w:cs="Times New Roman"/>
              </w:rPr>
              <w:t>次行政會議通過修正文字</w:t>
            </w:r>
          </w:p>
        </w:tc>
      </w:tr>
    </w:tbl>
    <w:p w:rsidR="00996CD2" w:rsidRPr="00884A0C" w:rsidRDefault="00996CD2" w:rsidP="00996CD2">
      <w:pPr>
        <w:spacing w:line="500" w:lineRule="exact"/>
        <w:rPr>
          <w:rFonts w:ascii="Times New Roman" w:eastAsia="標楷體" w:hAnsi="Times New Roman" w:cs="Times New Roman"/>
        </w:rPr>
      </w:pPr>
    </w:p>
    <w:p w:rsidR="000A011E" w:rsidRPr="00996CD2" w:rsidRDefault="000A011E" w:rsidP="000A011E">
      <w:pPr>
        <w:spacing w:line="500" w:lineRule="exact"/>
        <w:rPr>
          <w:rFonts w:ascii="Times New Roman" w:eastAsia="標楷體" w:hAnsi="Times New Roman" w:cs="Times New Roman"/>
        </w:rPr>
      </w:pPr>
    </w:p>
    <w:sectPr w:rsidR="000A011E" w:rsidRPr="00996CD2" w:rsidSect="003A3D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7D" w:rsidRDefault="00A0747D" w:rsidP="00FE651E">
      <w:r>
        <w:separator/>
      </w:r>
    </w:p>
  </w:endnote>
  <w:endnote w:type="continuationSeparator" w:id="0">
    <w:p w:rsidR="00A0747D" w:rsidRDefault="00A0747D" w:rsidP="00FE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7D" w:rsidRDefault="00A0747D" w:rsidP="00FE651E">
      <w:r>
        <w:separator/>
      </w:r>
    </w:p>
  </w:footnote>
  <w:footnote w:type="continuationSeparator" w:id="0">
    <w:p w:rsidR="00A0747D" w:rsidRDefault="00A0747D" w:rsidP="00FE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1C7"/>
    <w:multiLevelType w:val="hybridMultilevel"/>
    <w:tmpl w:val="DC5AE6FA"/>
    <w:lvl w:ilvl="0" w:tplc="04090015">
      <w:start w:val="1"/>
      <w:numFmt w:val="taiwaneseCountingThousand"/>
      <w:lvlText w:val="%1、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53279C"/>
    <w:multiLevelType w:val="hybridMultilevel"/>
    <w:tmpl w:val="24BEEEBA"/>
    <w:lvl w:ilvl="0" w:tplc="0A20D2C6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0931D4"/>
    <w:multiLevelType w:val="hybridMultilevel"/>
    <w:tmpl w:val="BAD4E308"/>
    <w:lvl w:ilvl="0" w:tplc="95487B40">
      <w:start w:val="1"/>
      <w:numFmt w:val="taiwaneseCountingThousand"/>
      <w:lvlText w:val="%1、"/>
      <w:lvlJc w:val="left"/>
      <w:pPr>
        <w:ind w:left="1186" w:hanging="5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0A0978"/>
    <w:multiLevelType w:val="hybridMultilevel"/>
    <w:tmpl w:val="F6969AA2"/>
    <w:lvl w:ilvl="0" w:tplc="40DA6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F3"/>
    <w:rsid w:val="000143D3"/>
    <w:rsid w:val="000A011E"/>
    <w:rsid w:val="003A3DF3"/>
    <w:rsid w:val="004C50B4"/>
    <w:rsid w:val="005F017F"/>
    <w:rsid w:val="00631297"/>
    <w:rsid w:val="00853FA1"/>
    <w:rsid w:val="00996CD2"/>
    <w:rsid w:val="00A0747D"/>
    <w:rsid w:val="00B97705"/>
    <w:rsid w:val="00C34F86"/>
    <w:rsid w:val="00CF79D9"/>
    <w:rsid w:val="00DA5725"/>
    <w:rsid w:val="00DC228B"/>
    <w:rsid w:val="00EE2531"/>
    <w:rsid w:val="00F6056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CD4B0-38AE-4CA6-AB75-F370CDD3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5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5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1/18/104110362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2</cp:revision>
  <dcterms:created xsi:type="dcterms:W3CDTF">2020-02-13T07:36:00Z</dcterms:created>
  <dcterms:modified xsi:type="dcterms:W3CDTF">2020-02-13T07:36:00Z</dcterms:modified>
</cp:coreProperties>
</file>