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C8" w:rsidRPr="00232DCA" w:rsidRDefault="007D12C8" w:rsidP="007D12C8">
      <w:pPr>
        <w:ind w:left="11" w:right="23" w:hanging="11"/>
        <w:rPr>
          <w:rFonts w:ascii="標楷體" w:eastAsia="標楷體" w:hAnsi="標楷體"/>
          <w:b/>
          <w:color w:val="000000"/>
          <w:sz w:val="32"/>
          <w:szCs w:val="32"/>
        </w:rPr>
      </w:pPr>
      <w:r w:rsidRPr="00232DCA">
        <w:rPr>
          <w:rFonts w:ascii="標楷體" w:eastAsia="標楷體" w:hAnsi="標楷體" w:hint="eastAsia"/>
          <w:b/>
          <w:color w:val="000000"/>
          <w:sz w:val="32"/>
          <w:szCs w:val="32"/>
        </w:rPr>
        <w:t>高雄醫學大學暑期開班授課辦法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85.05.01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(85)</w:t>
      </w:r>
      <w:r w:rsidRPr="005F2987">
        <w:rPr>
          <w:rFonts w:ascii="Times New Roman" w:eastAsia="標楷體" w:hAnsi="Times New Roman"/>
          <w:noProof/>
          <w:sz w:val="20"/>
        </w:rPr>
        <w:t>高醫法字第</w:t>
      </w:r>
      <w:r w:rsidRPr="005F2987">
        <w:rPr>
          <w:rFonts w:ascii="Times New Roman" w:eastAsia="標楷體" w:hAnsi="Times New Roman"/>
          <w:noProof/>
          <w:sz w:val="20"/>
        </w:rPr>
        <w:t>0</w:t>
      </w:r>
      <w:r w:rsidRPr="005F2987">
        <w:rPr>
          <w:rFonts w:ascii="Times New Roman" w:eastAsia="標楷體" w:hAnsi="Times New Roman"/>
          <w:noProof/>
          <w:sz w:val="20"/>
        </w:rPr>
        <w:t>四八號函頒布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87.02.24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教育部台高</w:t>
      </w:r>
      <w:r w:rsidRPr="005F2987">
        <w:rPr>
          <w:rFonts w:ascii="Times New Roman" w:eastAsia="標楷體" w:hAnsi="Times New Roman"/>
          <w:noProof/>
          <w:sz w:val="20"/>
        </w:rPr>
        <w:t>(</w:t>
      </w:r>
      <w:r w:rsidRPr="005F2987">
        <w:rPr>
          <w:rFonts w:ascii="Times New Roman" w:eastAsia="標楷體" w:hAnsi="Times New Roman"/>
          <w:noProof/>
          <w:sz w:val="20"/>
        </w:rPr>
        <w:t>二</w:t>
      </w:r>
      <w:r w:rsidRPr="005F2987">
        <w:rPr>
          <w:rFonts w:ascii="Times New Roman" w:eastAsia="標楷體" w:hAnsi="Times New Roman"/>
          <w:noProof/>
          <w:sz w:val="20"/>
        </w:rPr>
        <w:t>)</w:t>
      </w:r>
      <w:r w:rsidRPr="005F2987">
        <w:rPr>
          <w:rFonts w:ascii="Times New Roman" w:eastAsia="標楷體" w:hAnsi="Times New Roman"/>
          <w:noProof/>
          <w:sz w:val="20"/>
        </w:rPr>
        <w:t>字第八七</w:t>
      </w:r>
      <w:r w:rsidRPr="005F2987">
        <w:rPr>
          <w:rFonts w:ascii="Times New Roman" w:eastAsia="標楷體" w:hAnsi="Times New Roman"/>
          <w:noProof/>
          <w:sz w:val="20"/>
        </w:rPr>
        <w:t>0</w:t>
      </w:r>
      <w:r w:rsidRPr="005F2987">
        <w:rPr>
          <w:rFonts w:ascii="Times New Roman" w:eastAsia="標楷體" w:hAnsi="Times New Roman"/>
          <w:noProof/>
          <w:sz w:val="20"/>
        </w:rPr>
        <w:t>一四五四七號函准予核備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87.03.13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(87)</w:t>
      </w:r>
      <w:r w:rsidRPr="005F2987">
        <w:rPr>
          <w:rFonts w:ascii="Times New Roman" w:eastAsia="標楷體" w:hAnsi="Times New Roman"/>
          <w:noProof/>
          <w:sz w:val="20"/>
        </w:rPr>
        <w:t>高醫法字第</w:t>
      </w:r>
      <w:r w:rsidRPr="005F2987">
        <w:rPr>
          <w:rFonts w:ascii="Times New Roman" w:eastAsia="標楷體" w:hAnsi="Times New Roman"/>
          <w:noProof/>
          <w:sz w:val="20"/>
        </w:rPr>
        <w:t>0</w:t>
      </w:r>
      <w:r w:rsidRPr="005F2987">
        <w:rPr>
          <w:rFonts w:ascii="Times New Roman" w:eastAsia="標楷體" w:hAnsi="Times New Roman"/>
          <w:noProof/>
          <w:sz w:val="20"/>
        </w:rPr>
        <w:t>一四號函修正頒布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92.01.03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教育部台高</w:t>
      </w:r>
      <w:r w:rsidRPr="005F2987">
        <w:rPr>
          <w:rFonts w:ascii="Times New Roman" w:eastAsia="標楷體" w:hAnsi="Times New Roman"/>
          <w:noProof/>
          <w:sz w:val="20"/>
        </w:rPr>
        <w:t>(</w:t>
      </w:r>
      <w:r w:rsidRPr="005F2987">
        <w:rPr>
          <w:rFonts w:ascii="Times New Roman" w:eastAsia="標楷體" w:hAnsi="Times New Roman"/>
          <w:noProof/>
          <w:sz w:val="20"/>
        </w:rPr>
        <w:t>二</w:t>
      </w:r>
      <w:r w:rsidRPr="005F2987">
        <w:rPr>
          <w:rFonts w:ascii="Times New Roman" w:eastAsia="標楷體" w:hAnsi="Times New Roman"/>
          <w:noProof/>
          <w:sz w:val="20"/>
        </w:rPr>
        <w:t>)</w:t>
      </w:r>
      <w:r w:rsidRPr="005F2987">
        <w:rPr>
          <w:rFonts w:ascii="Times New Roman" w:eastAsia="標楷體" w:hAnsi="Times New Roman"/>
          <w:noProof/>
          <w:sz w:val="20"/>
        </w:rPr>
        <w:t>字第</w:t>
      </w:r>
      <w:r w:rsidRPr="005F2987">
        <w:rPr>
          <w:rFonts w:ascii="Times New Roman" w:eastAsia="標楷體" w:hAnsi="Times New Roman"/>
          <w:noProof/>
          <w:sz w:val="20"/>
        </w:rPr>
        <w:t>0910199514</w:t>
      </w:r>
      <w:r w:rsidRPr="005F2987">
        <w:rPr>
          <w:rFonts w:ascii="Times New Roman" w:eastAsia="標楷體" w:hAnsi="Times New Roman"/>
          <w:noProof/>
          <w:sz w:val="20"/>
        </w:rPr>
        <w:t>號函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92.01.22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教育部台高</w:t>
      </w:r>
      <w:r w:rsidRPr="005F2987">
        <w:rPr>
          <w:rFonts w:ascii="Times New Roman" w:eastAsia="標楷體" w:hAnsi="Times New Roman"/>
          <w:noProof/>
          <w:sz w:val="20"/>
        </w:rPr>
        <w:t>(</w:t>
      </w:r>
      <w:r w:rsidRPr="005F2987">
        <w:rPr>
          <w:rFonts w:ascii="Times New Roman" w:eastAsia="標楷體" w:hAnsi="Times New Roman"/>
          <w:noProof/>
          <w:sz w:val="20"/>
        </w:rPr>
        <w:t>二</w:t>
      </w:r>
      <w:r w:rsidRPr="005F2987">
        <w:rPr>
          <w:rFonts w:ascii="Times New Roman" w:eastAsia="標楷體" w:hAnsi="Times New Roman"/>
          <w:noProof/>
          <w:sz w:val="20"/>
        </w:rPr>
        <w:t>)</w:t>
      </w:r>
      <w:r w:rsidRPr="005F2987">
        <w:rPr>
          <w:rFonts w:ascii="Times New Roman" w:eastAsia="標楷體" w:hAnsi="Times New Roman"/>
          <w:noProof/>
          <w:sz w:val="20"/>
        </w:rPr>
        <w:t>字第</w:t>
      </w:r>
      <w:r w:rsidRPr="005F2987">
        <w:rPr>
          <w:rFonts w:ascii="Times New Roman" w:eastAsia="標楷體" w:hAnsi="Times New Roman"/>
          <w:noProof/>
          <w:sz w:val="20"/>
        </w:rPr>
        <w:t>0920004741</w:t>
      </w:r>
      <w:r w:rsidRPr="005F2987">
        <w:rPr>
          <w:rFonts w:ascii="Times New Roman" w:eastAsia="標楷體" w:hAnsi="Times New Roman"/>
          <w:noProof/>
          <w:sz w:val="20"/>
        </w:rPr>
        <w:t>號函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92.01.29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高醫教法字第</w:t>
      </w:r>
      <w:r w:rsidRPr="005F2987">
        <w:rPr>
          <w:rFonts w:ascii="Times New Roman" w:eastAsia="標楷體" w:hAnsi="Times New Roman"/>
          <w:noProof/>
          <w:sz w:val="20"/>
        </w:rPr>
        <w:t>0</w:t>
      </w:r>
      <w:r w:rsidRPr="005F2987">
        <w:rPr>
          <w:rFonts w:ascii="Times New Roman" w:eastAsia="標楷體" w:hAnsi="Times New Roman"/>
          <w:noProof/>
          <w:sz w:val="20"/>
        </w:rPr>
        <w:t>九二</w:t>
      </w:r>
      <w:r w:rsidRPr="005F2987">
        <w:rPr>
          <w:rFonts w:ascii="Times New Roman" w:eastAsia="標楷體" w:hAnsi="Times New Roman"/>
          <w:noProof/>
          <w:sz w:val="20"/>
        </w:rPr>
        <w:t>00000</w:t>
      </w:r>
      <w:r w:rsidRPr="005F2987">
        <w:rPr>
          <w:rFonts w:ascii="Times New Roman" w:eastAsia="標楷體" w:hAnsi="Times New Roman"/>
          <w:noProof/>
          <w:sz w:val="20"/>
        </w:rPr>
        <w:t>一號函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92.11.25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九十二學年度教務會議第二次會議修正通過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92.12.22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九十二學年度第五次法規委員會通過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93.02.19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教育部台高</w:t>
      </w:r>
      <w:r w:rsidRPr="005F2987">
        <w:rPr>
          <w:rFonts w:ascii="Times New Roman" w:eastAsia="標楷體" w:hAnsi="Times New Roman"/>
          <w:noProof/>
          <w:sz w:val="20"/>
        </w:rPr>
        <w:t>(</w:t>
      </w:r>
      <w:r w:rsidRPr="005F2987">
        <w:rPr>
          <w:rFonts w:ascii="Times New Roman" w:eastAsia="標楷體" w:hAnsi="Times New Roman"/>
          <w:noProof/>
          <w:sz w:val="20"/>
        </w:rPr>
        <w:t>二</w:t>
      </w:r>
      <w:r w:rsidRPr="005F2987">
        <w:rPr>
          <w:rFonts w:ascii="Times New Roman" w:eastAsia="標楷體" w:hAnsi="Times New Roman"/>
          <w:noProof/>
          <w:sz w:val="20"/>
        </w:rPr>
        <w:t>)</w:t>
      </w:r>
      <w:r w:rsidRPr="005F2987">
        <w:rPr>
          <w:rFonts w:ascii="Times New Roman" w:eastAsia="標楷體" w:hAnsi="Times New Roman"/>
          <w:noProof/>
          <w:sz w:val="20"/>
        </w:rPr>
        <w:t>字第</w:t>
      </w:r>
      <w:r w:rsidRPr="005F2987">
        <w:rPr>
          <w:rFonts w:ascii="Times New Roman" w:eastAsia="標楷體" w:hAnsi="Times New Roman"/>
          <w:noProof/>
          <w:sz w:val="20"/>
        </w:rPr>
        <w:t>0930014999</w:t>
      </w:r>
      <w:r w:rsidRPr="005F2987">
        <w:rPr>
          <w:rFonts w:ascii="Times New Roman" w:eastAsia="標楷體" w:hAnsi="Times New Roman"/>
          <w:noProof/>
          <w:sz w:val="20"/>
        </w:rPr>
        <w:t>號函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93.02.25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高醫校法字第</w:t>
      </w:r>
      <w:r w:rsidRPr="005F2987">
        <w:rPr>
          <w:rFonts w:ascii="Times New Roman" w:eastAsia="標楷體" w:hAnsi="Times New Roman"/>
          <w:noProof/>
          <w:sz w:val="20"/>
        </w:rPr>
        <w:t>0930100007</w:t>
      </w:r>
      <w:r w:rsidRPr="005F2987">
        <w:rPr>
          <w:rFonts w:ascii="Times New Roman" w:eastAsia="標楷體" w:hAnsi="Times New Roman"/>
          <w:noProof/>
          <w:sz w:val="20"/>
        </w:rPr>
        <w:t>號函公布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97.08.20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九十七學年度第一次教務會議通過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97.09.18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高醫教字第</w:t>
      </w:r>
      <w:r w:rsidRPr="005F2987">
        <w:rPr>
          <w:rFonts w:ascii="Times New Roman" w:eastAsia="標楷體" w:hAnsi="Times New Roman"/>
          <w:noProof/>
          <w:sz w:val="20"/>
        </w:rPr>
        <w:t>0971104259</w:t>
      </w:r>
      <w:r w:rsidRPr="005F2987">
        <w:rPr>
          <w:rFonts w:ascii="Times New Roman" w:eastAsia="標楷體" w:hAnsi="Times New Roman"/>
          <w:noProof/>
          <w:sz w:val="20"/>
        </w:rPr>
        <w:t>號函公布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100.05.03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九十九學年度第七次教務會議通過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100.06.20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高醫教字第</w:t>
      </w:r>
      <w:r w:rsidRPr="005F2987">
        <w:rPr>
          <w:rFonts w:ascii="Times New Roman" w:eastAsia="標楷體" w:hAnsi="Times New Roman"/>
          <w:noProof/>
          <w:sz w:val="20"/>
        </w:rPr>
        <w:t>1001101810</w:t>
      </w:r>
      <w:r w:rsidRPr="005F2987">
        <w:rPr>
          <w:rFonts w:ascii="Times New Roman" w:eastAsia="標楷體" w:hAnsi="Times New Roman"/>
          <w:noProof/>
          <w:sz w:val="20"/>
        </w:rPr>
        <w:t>號函公布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101.04.03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一</w:t>
      </w:r>
      <w:r w:rsidRPr="005F2987">
        <w:rPr>
          <w:rFonts w:ascii="Times New Roman" w:eastAsia="標楷體" w:hAnsi="Times New Roman"/>
          <w:noProof/>
          <w:sz w:val="20"/>
        </w:rPr>
        <w:t>OO</w:t>
      </w:r>
      <w:r w:rsidRPr="005F2987">
        <w:rPr>
          <w:rFonts w:ascii="Times New Roman" w:eastAsia="標楷體" w:hAnsi="Times New Roman"/>
          <w:noProof/>
          <w:sz w:val="20"/>
        </w:rPr>
        <w:t>學年度第五次教務會議通過，自</w:t>
      </w:r>
      <w:r w:rsidRPr="005F2987">
        <w:rPr>
          <w:rFonts w:ascii="Times New Roman" w:eastAsia="標楷體" w:hAnsi="Times New Roman"/>
          <w:noProof/>
          <w:sz w:val="20"/>
        </w:rPr>
        <w:t>101</w:t>
      </w:r>
      <w:r w:rsidRPr="005F2987">
        <w:rPr>
          <w:rFonts w:ascii="Times New Roman" w:eastAsia="標楷體" w:hAnsi="Times New Roman"/>
          <w:noProof/>
          <w:sz w:val="20"/>
        </w:rPr>
        <w:t>學年度起實施</w:t>
      </w:r>
      <w:r w:rsidRPr="005F2987">
        <w:rPr>
          <w:rFonts w:ascii="Times New Roman" w:eastAsia="標楷體" w:hAnsi="Times New Roman"/>
          <w:noProof/>
          <w:sz w:val="20"/>
        </w:rPr>
        <w:t xml:space="preserve"> 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101.04.18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高醫教字第</w:t>
      </w:r>
      <w:r w:rsidRPr="005F2987">
        <w:rPr>
          <w:rFonts w:ascii="Times New Roman" w:eastAsia="標楷體" w:hAnsi="Times New Roman"/>
          <w:noProof/>
          <w:sz w:val="20"/>
        </w:rPr>
        <w:t>1011101068</w:t>
      </w:r>
      <w:r w:rsidRPr="005F2987">
        <w:rPr>
          <w:rFonts w:ascii="Times New Roman" w:eastAsia="標楷體" w:hAnsi="Times New Roman"/>
          <w:noProof/>
          <w:sz w:val="20"/>
        </w:rPr>
        <w:t>號函公布，自</w:t>
      </w:r>
      <w:r w:rsidRPr="005F2987">
        <w:rPr>
          <w:rFonts w:ascii="Times New Roman" w:eastAsia="標楷體" w:hAnsi="Times New Roman"/>
          <w:noProof/>
          <w:sz w:val="20"/>
        </w:rPr>
        <w:t>101</w:t>
      </w:r>
      <w:r w:rsidRPr="005F2987">
        <w:rPr>
          <w:rFonts w:ascii="Times New Roman" w:eastAsia="標楷體" w:hAnsi="Times New Roman"/>
          <w:noProof/>
          <w:sz w:val="20"/>
        </w:rPr>
        <w:t>學年度起實施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102.03.29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一Ｏ一學年度第五次教務會議通過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102.04.26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高醫教字第</w:t>
      </w:r>
      <w:r w:rsidRPr="005F2987">
        <w:rPr>
          <w:rFonts w:ascii="Times New Roman" w:eastAsia="標楷體" w:hAnsi="Times New Roman"/>
          <w:noProof/>
          <w:sz w:val="20"/>
        </w:rPr>
        <w:t>1021101179</w:t>
      </w:r>
      <w:r w:rsidRPr="005F2987">
        <w:rPr>
          <w:rFonts w:ascii="Times New Roman" w:eastAsia="標楷體" w:hAnsi="Times New Roman"/>
          <w:noProof/>
          <w:sz w:val="20"/>
        </w:rPr>
        <w:t>號函公布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103.04.09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一</w:t>
      </w:r>
      <w:r w:rsidRPr="005F2987">
        <w:rPr>
          <w:rFonts w:ascii="Times New Roman" w:eastAsia="標楷體" w:hAnsi="Times New Roman"/>
          <w:noProof/>
          <w:sz w:val="20"/>
        </w:rPr>
        <w:t>O</w:t>
      </w:r>
      <w:r w:rsidRPr="005F2987">
        <w:rPr>
          <w:rFonts w:ascii="Times New Roman" w:eastAsia="標楷體" w:hAnsi="Times New Roman"/>
          <w:noProof/>
          <w:sz w:val="20"/>
        </w:rPr>
        <w:t>二學年度第五次教務會議通過</w:t>
      </w:r>
    </w:p>
    <w:p w:rsidR="007D12C8" w:rsidRPr="005F2987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5F2987">
        <w:rPr>
          <w:rFonts w:ascii="Times New Roman" w:eastAsia="標楷體" w:hAnsi="Times New Roman"/>
          <w:noProof/>
          <w:sz w:val="20"/>
        </w:rPr>
        <w:t>103.05.02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5F2987">
        <w:rPr>
          <w:rFonts w:ascii="Times New Roman" w:eastAsia="標楷體" w:hAnsi="Times New Roman"/>
          <w:noProof/>
          <w:sz w:val="20"/>
        </w:rPr>
        <w:t>高醫教字第</w:t>
      </w:r>
      <w:r w:rsidRPr="005F2987">
        <w:rPr>
          <w:rFonts w:ascii="Times New Roman" w:eastAsia="標楷體" w:hAnsi="Times New Roman"/>
          <w:noProof/>
          <w:sz w:val="20"/>
        </w:rPr>
        <w:t>1031101358</w:t>
      </w:r>
      <w:r w:rsidRPr="005F2987">
        <w:rPr>
          <w:rFonts w:ascii="Times New Roman" w:eastAsia="標楷體" w:hAnsi="Times New Roman"/>
          <w:noProof/>
          <w:sz w:val="20"/>
        </w:rPr>
        <w:t>號函公布</w:t>
      </w:r>
    </w:p>
    <w:p w:rsidR="007D12C8" w:rsidRPr="007D12C8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7D12C8">
        <w:rPr>
          <w:rFonts w:ascii="Times New Roman" w:eastAsia="標楷體" w:hAnsi="Times New Roman"/>
          <w:noProof/>
          <w:sz w:val="20"/>
        </w:rPr>
        <w:t>106.05.25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7D12C8">
        <w:rPr>
          <w:rFonts w:ascii="Times New Roman" w:eastAsia="標楷體" w:hAnsi="Times New Roman"/>
          <w:noProof/>
          <w:sz w:val="20"/>
        </w:rPr>
        <w:t>一</w:t>
      </w:r>
      <w:r w:rsidRPr="007D12C8">
        <w:rPr>
          <w:rFonts w:ascii="Times New Roman" w:eastAsia="標楷體" w:hAnsi="Times New Roman"/>
          <w:noProof/>
          <w:sz w:val="20"/>
        </w:rPr>
        <w:t>O</w:t>
      </w:r>
      <w:r w:rsidRPr="007D12C8">
        <w:rPr>
          <w:rFonts w:ascii="Times New Roman" w:eastAsia="標楷體" w:hAnsi="Times New Roman"/>
          <w:noProof/>
          <w:sz w:val="20"/>
        </w:rPr>
        <w:t>五學年度第六次教務會議通過</w:t>
      </w:r>
    </w:p>
    <w:p w:rsidR="007D12C8" w:rsidRPr="007D12C8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 w:hint="eastAsia"/>
          <w:noProof/>
          <w:sz w:val="20"/>
        </w:rPr>
      </w:pPr>
      <w:r w:rsidRPr="007D12C8">
        <w:rPr>
          <w:rFonts w:ascii="Times New Roman" w:eastAsia="標楷體" w:hAnsi="Times New Roman"/>
          <w:noProof/>
          <w:sz w:val="20"/>
        </w:rPr>
        <w:t>106.07.27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7D12C8">
        <w:rPr>
          <w:rFonts w:ascii="Times New Roman" w:eastAsia="標楷體" w:hAnsi="Times New Roman"/>
          <w:noProof/>
          <w:sz w:val="20"/>
        </w:rPr>
        <w:t>一</w:t>
      </w:r>
      <w:r w:rsidRPr="007D12C8">
        <w:rPr>
          <w:rFonts w:ascii="Times New Roman" w:eastAsia="標楷體" w:hAnsi="Times New Roman"/>
          <w:noProof/>
          <w:sz w:val="20"/>
        </w:rPr>
        <w:t>O</w:t>
      </w:r>
      <w:r w:rsidRPr="007D12C8">
        <w:rPr>
          <w:rFonts w:ascii="Times New Roman" w:eastAsia="標楷體" w:hAnsi="Times New Roman"/>
          <w:noProof/>
          <w:sz w:val="20"/>
        </w:rPr>
        <w:t>五學年度第七次教務會議通過</w:t>
      </w:r>
    </w:p>
    <w:p w:rsidR="007D12C8" w:rsidRDefault="007D12C8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ascii="Times New Roman" w:eastAsia="標楷體" w:hAnsi="Times New Roman"/>
          <w:noProof/>
          <w:sz w:val="20"/>
        </w:rPr>
      </w:pPr>
      <w:r w:rsidRPr="007D12C8">
        <w:rPr>
          <w:rFonts w:ascii="Times New Roman" w:eastAsia="標楷體" w:hAnsi="Times New Roman"/>
          <w:noProof/>
          <w:sz w:val="20"/>
        </w:rPr>
        <w:t>10</w:t>
      </w:r>
      <w:r w:rsidRPr="007D12C8">
        <w:rPr>
          <w:rFonts w:ascii="Times New Roman" w:eastAsia="標楷體" w:hAnsi="Times New Roman" w:hint="eastAsia"/>
          <w:noProof/>
          <w:sz w:val="20"/>
        </w:rPr>
        <w:t>6</w:t>
      </w:r>
      <w:r w:rsidRPr="007D12C8">
        <w:rPr>
          <w:rFonts w:ascii="Times New Roman" w:eastAsia="標楷體" w:hAnsi="Times New Roman"/>
          <w:noProof/>
          <w:sz w:val="20"/>
        </w:rPr>
        <w:t>.</w:t>
      </w:r>
      <w:r w:rsidRPr="007D12C8">
        <w:rPr>
          <w:rFonts w:ascii="Times New Roman" w:eastAsia="標楷體" w:hAnsi="Times New Roman" w:hint="eastAsia"/>
          <w:noProof/>
          <w:sz w:val="20"/>
        </w:rPr>
        <w:t>12</w:t>
      </w:r>
      <w:r w:rsidRPr="007D12C8">
        <w:rPr>
          <w:rFonts w:ascii="Times New Roman" w:eastAsia="標楷體" w:hAnsi="Times New Roman"/>
          <w:noProof/>
          <w:sz w:val="20"/>
        </w:rPr>
        <w:t>.</w:t>
      </w:r>
      <w:r w:rsidRPr="007D12C8">
        <w:rPr>
          <w:rFonts w:ascii="Times New Roman" w:eastAsia="標楷體" w:hAnsi="Times New Roman" w:hint="eastAsia"/>
          <w:noProof/>
          <w:sz w:val="20"/>
        </w:rPr>
        <w:t>22</w:t>
      </w:r>
      <w:r w:rsidR="00EC29AE">
        <w:rPr>
          <w:rFonts w:ascii="Times New Roman" w:eastAsia="標楷體" w:hAnsi="Times New Roman"/>
          <w:noProof/>
          <w:sz w:val="20"/>
        </w:rPr>
        <w:tab/>
      </w:r>
      <w:r w:rsidRPr="007D12C8">
        <w:rPr>
          <w:rFonts w:ascii="Times New Roman" w:eastAsia="標楷體" w:hAnsi="Times New Roman"/>
          <w:noProof/>
          <w:sz w:val="20"/>
        </w:rPr>
        <w:t>一</w:t>
      </w:r>
      <w:r w:rsidRPr="007D12C8">
        <w:rPr>
          <w:rFonts w:ascii="Times New Roman" w:eastAsia="標楷體" w:hAnsi="Times New Roman"/>
          <w:noProof/>
          <w:sz w:val="20"/>
        </w:rPr>
        <w:t>O</w:t>
      </w:r>
      <w:r w:rsidRPr="007D12C8">
        <w:rPr>
          <w:rFonts w:ascii="Times New Roman" w:eastAsia="標楷體" w:hAnsi="Times New Roman" w:hint="eastAsia"/>
          <w:noProof/>
          <w:sz w:val="20"/>
        </w:rPr>
        <w:t>六</w:t>
      </w:r>
      <w:r w:rsidRPr="007D12C8">
        <w:rPr>
          <w:rFonts w:ascii="Times New Roman" w:eastAsia="標楷體" w:hAnsi="Times New Roman"/>
          <w:noProof/>
          <w:sz w:val="20"/>
        </w:rPr>
        <w:t>學年度第</w:t>
      </w:r>
      <w:r w:rsidRPr="007D12C8">
        <w:rPr>
          <w:rFonts w:ascii="Times New Roman" w:eastAsia="標楷體" w:hAnsi="Times New Roman" w:hint="eastAsia"/>
          <w:noProof/>
          <w:sz w:val="20"/>
        </w:rPr>
        <w:t>二</w:t>
      </w:r>
      <w:r w:rsidRPr="007D12C8">
        <w:rPr>
          <w:rFonts w:ascii="Times New Roman" w:eastAsia="標楷體" w:hAnsi="Times New Roman"/>
          <w:noProof/>
          <w:sz w:val="20"/>
        </w:rPr>
        <w:t>次教務會議通過</w:t>
      </w:r>
    </w:p>
    <w:p w:rsidR="00EC29AE" w:rsidRPr="003576ED" w:rsidRDefault="00EC29AE" w:rsidP="00EC29AE">
      <w:pPr>
        <w:tabs>
          <w:tab w:val="left" w:pos="5245"/>
        </w:tabs>
        <w:spacing w:line="220" w:lineRule="exact"/>
        <w:ind w:rightChars="-178" w:right="-427" w:firstLineChars="2126" w:firstLine="4252"/>
        <w:rPr>
          <w:rFonts w:eastAsia="標楷體" w:hint="eastAsia"/>
          <w:noProof/>
          <w:sz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242"/>
        <w:gridCol w:w="9214"/>
      </w:tblGrid>
      <w:tr w:rsidR="007D12C8" w:rsidRPr="006E4E65" w:rsidTr="001F4437">
        <w:trPr>
          <w:trHeight w:val="235"/>
        </w:trPr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第一條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為使課程安排更富彈性，增加學生學習機會，依據本校「學則」第三章第三十三條規定，訂定本辦法。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第二條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本辦法所稱暑期課程，分類如下：</w:t>
            </w:r>
          </w:p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第一類課程：於當學年度第一或第二學期曾開設之課程。</w:t>
            </w:r>
            <w:r w:rsidRPr="006E4E65">
              <w:rPr>
                <w:rFonts w:eastAsia="標楷體"/>
              </w:rPr>
              <w:t xml:space="preserve"> </w:t>
            </w:r>
          </w:p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第二類課程：於當學年度第一及第二學期未曾開設之選修課程，且因聘請教師困難或課程屬性適合於暑期開授者。</w:t>
            </w:r>
          </w:p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  <w:kern w:val="0"/>
              </w:rPr>
              <w:t>前項暑期課程</w:t>
            </w:r>
            <w:r w:rsidRPr="006E4E65">
              <w:rPr>
                <w:rFonts w:eastAsia="標楷體"/>
              </w:rPr>
              <w:t>開設</w:t>
            </w:r>
            <w:r w:rsidRPr="006E4E65">
              <w:rPr>
                <w:rFonts w:eastAsia="標楷體"/>
                <w:kern w:val="0"/>
              </w:rPr>
              <w:t>期間以</w:t>
            </w:r>
            <w:r w:rsidRPr="006E4E65">
              <w:rPr>
                <w:rFonts w:eastAsia="標楷體"/>
                <w:kern w:val="0"/>
              </w:rPr>
              <w:t>7</w:t>
            </w:r>
            <w:r w:rsidRPr="006E4E65">
              <w:rPr>
                <w:rFonts w:eastAsia="標楷體"/>
                <w:kern w:val="0"/>
              </w:rPr>
              <w:t>月至</w:t>
            </w:r>
            <w:r w:rsidRPr="006E4E65">
              <w:rPr>
                <w:rFonts w:eastAsia="標楷體"/>
                <w:kern w:val="0"/>
              </w:rPr>
              <w:t>8</w:t>
            </w:r>
            <w:r w:rsidRPr="006E4E65">
              <w:rPr>
                <w:rFonts w:eastAsia="標楷體"/>
                <w:kern w:val="0"/>
              </w:rPr>
              <w:t>月為原則，但專案核准者除外。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4E65">
              <w:rPr>
                <w:rFonts w:eastAsia="標楷體"/>
              </w:rPr>
              <w:t>暑期課程</w:t>
            </w:r>
            <w:r w:rsidRPr="006E4E65">
              <w:rPr>
                <w:rFonts w:eastAsia="標楷體"/>
                <w:kern w:val="0"/>
              </w:rPr>
              <w:t>每一學分至少需授課十八小時（含期中、期末考試），實驗科目每一學分至少需授課三十六小時。暑期選課以五科為原則，最多不得超過十五學分，且不得衝堂。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第四條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暑期課程之開設應由開課之教學單位提出，第二類課程</w:t>
            </w:r>
            <w:r w:rsidRPr="006E4E65">
              <w:rPr>
                <w:rFonts w:eastAsia="標楷體"/>
                <w:kern w:val="0"/>
              </w:rPr>
              <w:t>須經各級課程委員會審查通過，</w:t>
            </w:r>
            <w:r w:rsidRPr="006E4E65">
              <w:rPr>
                <w:rFonts w:eastAsia="標楷體"/>
              </w:rPr>
              <w:t>經教務處公告後接受學生選課登記。</w:t>
            </w:r>
            <w:r w:rsidRPr="006E4E65">
              <w:rPr>
                <w:rFonts w:eastAsia="標楷體"/>
              </w:rPr>
              <w:t xml:space="preserve"> 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第五條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4E65">
              <w:rPr>
                <w:rFonts w:eastAsia="標楷體"/>
                <w:kern w:val="0"/>
              </w:rPr>
              <w:t>本校學生有下列情形之一者，得參加</w:t>
            </w:r>
            <w:r w:rsidRPr="006E4E65">
              <w:rPr>
                <w:rFonts w:eastAsia="標楷體"/>
              </w:rPr>
              <w:t>第一類課程</w:t>
            </w:r>
            <w:r w:rsidRPr="006E4E65">
              <w:rPr>
                <w:rFonts w:eastAsia="標楷體"/>
                <w:kern w:val="0"/>
              </w:rPr>
              <w:t>：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1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right="24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必修科目不及格須重修者。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1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right="24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因轉學或轉系需補修轉入學期前之必修科目者。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1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right="24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修習輔系、雙主修</w:t>
            </w:r>
            <w:r w:rsidRPr="006E4E65">
              <w:rPr>
                <w:rFonts w:eastAsia="標楷體"/>
                <w:sz w:val="24"/>
                <w:lang w:val="en-US" w:eastAsia="zh-TW"/>
              </w:rPr>
              <w:t>(</w:t>
            </w:r>
            <w:r w:rsidRPr="006E4E65">
              <w:rPr>
                <w:rFonts w:eastAsia="標楷體"/>
                <w:sz w:val="24"/>
                <w:lang w:val="en-US" w:eastAsia="zh-TW"/>
              </w:rPr>
              <w:t>學位</w:t>
            </w:r>
            <w:r w:rsidRPr="006E4E65">
              <w:rPr>
                <w:rFonts w:eastAsia="標楷體"/>
                <w:sz w:val="24"/>
                <w:lang w:val="en-US" w:eastAsia="zh-TW"/>
              </w:rPr>
              <w:t>)</w:t>
            </w:r>
            <w:r w:rsidRPr="006E4E65">
              <w:rPr>
                <w:rFonts w:eastAsia="標楷體"/>
                <w:sz w:val="24"/>
                <w:lang w:val="en-US" w:eastAsia="zh-TW"/>
              </w:rPr>
              <w:t>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1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right="24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應屆畢業生須重修或補修後，始可畢業者。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1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right="24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非應屆畢業生須重修後，始可見、實習者。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1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08" w:right="24" w:hanging="508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符合本條第四款申請暑修者，對本校未開班之科目，得申請參加他校暑期班，其在他校暑期班選修之學分數連同在本校暑期班選修之學分數，總計不得超過十五學分。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第六條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kern w:val="0"/>
              </w:rPr>
            </w:pPr>
            <w:r w:rsidRPr="006E4E65">
              <w:rPr>
                <w:rFonts w:eastAsia="標楷體"/>
                <w:kern w:val="0"/>
              </w:rPr>
              <w:t>本校學生有下列情形之一者，不得申請參加暑期課程：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2"/>
              </w:numPr>
              <w:tabs>
                <w:tab w:val="left" w:pos="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right="24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當學期必修科目尚未修過者（專案簽准者除外）。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2"/>
              </w:numPr>
              <w:tabs>
                <w:tab w:val="left" w:pos="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0" w:right="24" w:hanging="1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一學期中某一科目缺課時數達扣考規定者。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2"/>
              </w:numPr>
              <w:tabs>
                <w:tab w:val="left" w:pos="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0" w:right="24" w:hanging="1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在休學期間者。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2"/>
              </w:numPr>
              <w:tabs>
                <w:tab w:val="left" w:pos="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0" w:right="24" w:hanging="1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時間衝突或實習</w:t>
            </w:r>
            <w:r w:rsidRPr="006E4E65">
              <w:rPr>
                <w:rFonts w:eastAsia="標楷體" w:hint="eastAsia"/>
                <w:sz w:val="24"/>
                <w:u w:val="single"/>
                <w:lang w:val="en-US" w:eastAsia="zh-TW"/>
              </w:rPr>
              <w:t>期間</w:t>
            </w:r>
            <w:r w:rsidRPr="006E4E65">
              <w:rPr>
                <w:rFonts w:eastAsia="標楷體"/>
                <w:sz w:val="24"/>
                <w:lang w:val="en-US" w:eastAsia="zh-TW"/>
              </w:rPr>
              <w:t>者。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2"/>
              </w:numPr>
              <w:tabs>
                <w:tab w:val="left" w:pos="56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0" w:right="24" w:hanging="1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lastRenderedPageBreak/>
              <w:t>學期成績不及格之學分數已達退學規定者。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lastRenderedPageBreak/>
              <w:t>第七條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暑期課程科目之最低人數規定如下：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3"/>
              </w:numPr>
              <w:tabs>
                <w:tab w:val="left" w:pos="5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50" w:rightChars="10" w:right="24" w:hanging="555"/>
              <w:jc w:val="both"/>
              <w:rPr>
                <w:rFonts w:eastAsia="標楷體"/>
                <w:kern w:val="2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第一類課程：</w:t>
            </w:r>
            <w:r w:rsidRPr="006E4E65">
              <w:rPr>
                <w:rFonts w:eastAsia="標楷體"/>
                <w:kern w:val="2"/>
                <w:sz w:val="24"/>
                <w:lang w:val="en-US" w:eastAsia="zh-TW"/>
              </w:rPr>
              <w:t>同一科目最低選課人數為十五人，</w:t>
            </w:r>
            <w:r w:rsidRPr="006E4E65">
              <w:rPr>
                <w:rFonts w:eastAsia="標楷體"/>
                <w:sz w:val="24"/>
                <w:lang w:val="en-US" w:eastAsia="zh-TW"/>
              </w:rPr>
              <w:t>人數不足</w:t>
            </w:r>
            <w:r w:rsidRPr="006E4E65">
              <w:rPr>
                <w:rFonts w:eastAsia="標楷體"/>
                <w:kern w:val="2"/>
                <w:sz w:val="24"/>
                <w:lang w:val="en-US" w:eastAsia="zh-TW"/>
              </w:rPr>
              <w:t>不予開班。但應屆畢業生、非應屆畢業生之擋見、實習科目、整合課程且密集授課之科目須重修等特殊情形，如開班人數不足，而學生願補足十五人之學分費者，經授課教師、系主任、院長及教務長核准後始可開班。暑期課程科目、學分數及修課人數提教務會議核備後實施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3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50" w:rightChars="10" w:right="24" w:hanging="555"/>
              <w:jc w:val="both"/>
              <w:rPr>
                <w:rFonts w:eastAsia="標楷體"/>
                <w:kern w:val="2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第二類課程：同一科目最低選課人數為十人，人數不足不予開班。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第八條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spacing w:line="360" w:lineRule="exact"/>
              <w:ind w:rightChars="20" w:right="48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學生報名人數如達開班條件者，凡本校專任教師與臨床教師均應開班授課。</w:t>
            </w:r>
            <w:r w:rsidRPr="006E4E65">
              <w:rPr>
                <w:rFonts w:eastAsia="標楷體" w:hint="eastAsia"/>
                <w:u w:val="single"/>
              </w:rPr>
              <w:t>醫學系、學士後醫學系之整合課程科目則須經</w:t>
            </w:r>
            <w:r w:rsidRPr="006E4E65">
              <w:rPr>
                <w:rFonts w:eastAsia="標楷體"/>
                <w:u w:val="single"/>
              </w:rPr>
              <w:t>授課教師、系主任、院長及教務長核准後始可開班。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第九條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暑期課程報名、繳費規定如下：</w:t>
            </w:r>
          </w:p>
          <w:p w:rsidR="007D12C8" w:rsidRPr="006E4E65" w:rsidRDefault="007D12C8" w:rsidP="007D12C8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spacing w:line="360" w:lineRule="exact"/>
              <w:ind w:leftChars="0" w:left="561" w:right="24" w:hanging="561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報名：修讀暑期課程者均須依教務處公告期程及規定辦理。</w:t>
            </w:r>
          </w:p>
          <w:p w:rsidR="007D12C8" w:rsidRPr="006E4E65" w:rsidRDefault="007D12C8" w:rsidP="007D12C8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spacing w:line="360" w:lineRule="exact"/>
              <w:ind w:leftChars="0" w:left="561" w:right="24" w:hanging="561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繳費：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8"/>
              </w:num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168" w:right="24" w:hanging="567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第一類課程之收費依實際授課時數列計。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8"/>
              </w:num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168" w:right="24" w:hanging="567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修讀第一類課程：憑核准之選課單至出納組繳費，未辦理繳費者，視同未完成選課。專案核准之開班，由選課學生共同分攤開班學分費，不願分攤者，不得選課。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8"/>
              </w:num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168" w:right="24" w:hanging="567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修讀第二類課程：以不收費為原則。</w:t>
            </w:r>
            <w:r w:rsidRPr="006E4E65">
              <w:rPr>
                <w:rFonts w:eastAsia="標楷體"/>
                <w:sz w:val="24"/>
                <w:lang w:val="en-US" w:eastAsia="zh-TW"/>
              </w:rPr>
              <w:t xml:space="preserve"> 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8"/>
              </w:numPr>
              <w:tabs>
                <w:tab w:val="left" w:pos="116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1168" w:right="24" w:hanging="567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暑期課程如有實習者，需加繳實習費。</w:t>
            </w:r>
          </w:p>
          <w:p w:rsidR="007D12C8" w:rsidRPr="006E4E65" w:rsidRDefault="007D12C8" w:rsidP="007D12C8">
            <w:pPr>
              <w:pStyle w:val="a3"/>
              <w:widowControl w:val="0"/>
              <w:numPr>
                <w:ilvl w:val="0"/>
                <w:numId w:val="7"/>
              </w:numPr>
              <w:snapToGrid w:val="0"/>
              <w:spacing w:line="360" w:lineRule="exact"/>
              <w:ind w:leftChars="0" w:left="561" w:right="24" w:hanging="561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暑期課程除因課程停開外，一律不得退費，如有特殊因素可退選但不得退費。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第十條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暑期課程教師之授課鐘點規定如下：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4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78" w:rightChars="10" w:right="24" w:hanging="574"/>
              <w:jc w:val="both"/>
              <w:rPr>
                <w:rFonts w:eastAsia="標楷體"/>
                <w:kern w:val="2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第一類課程：</w:t>
            </w:r>
            <w:r w:rsidRPr="006E4E65">
              <w:rPr>
                <w:rFonts w:eastAsia="標楷體"/>
                <w:kern w:val="2"/>
                <w:sz w:val="24"/>
                <w:lang w:val="en-US" w:eastAsia="zh-TW"/>
              </w:rPr>
              <w:t>教師授課鐘點費，依據本校教師鐘點費支領要點核發，所需經費由教務處進行預算管控與支給。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4"/>
              </w:numPr>
              <w:tabs>
                <w:tab w:val="left" w:pos="52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39" w:rightChars="10" w:right="24" w:hanging="544"/>
              <w:jc w:val="both"/>
              <w:rPr>
                <w:rFonts w:eastAsia="標楷體"/>
                <w:kern w:val="2"/>
                <w:sz w:val="24"/>
                <w:lang w:val="en-US" w:eastAsia="zh-TW"/>
              </w:rPr>
            </w:pPr>
            <w:r w:rsidRPr="006E4E65">
              <w:rPr>
                <w:rFonts w:eastAsia="標楷體"/>
                <w:kern w:val="2"/>
                <w:sz w:val="24"/>
                <w:lang w:val="en-US" w:eastAsia="zh-TW"/>
              </w:rPr>
              <w:t>第二類課程：本校專任教師與臨床教師授課不支暑期教師授課鐘點費，但得計入次學年度教師每週授課時數內。已超過授課時數標準者，得依本校教師鐘點費支領要點支領超鐘點費。非本校專任教師授課，其授課鐘點費依據本校教師鐘點費支領要點核發，所需經費由各學院與通識教育中心進行預算管控與支給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7D12C8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第十一條</w:t>
            </w:r>
          </w:p>
        </w:tc>
        <w:tc>
          <w:tcPr>
            <w:tcW w:w="9214" w:type="dxa"/>
          </w:tcPr>
          <w:p w:rsidR="007D12C8" w:rsidRPr="006E4E65" w:rsidRDefault="007D12C8" w:rsidP="007D12C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6E4E65">
              <w:rPr>
                <w:rFonts w:eastAsia="標楷體"/>
              </w:rPr>
              <w:t>學生暑期課程成績考查規定如下：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5"/>
              </w:numPr>
              <w:tabs>
                <w:tab w:val="left" w:pos="5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成績及格或不及格，均應登記於歷年成績表內。微學分課程另依本校「推動微學分課程要點」規定辦理。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5"/>
              </w:numPr>
              <w:tabs>
                <w:tab w:val="left" w:pos="5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30" w:hanging="53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暑期所修學分不與學期所修學分平均合併累計，暑期成績亦不與學期成績平均合併核計，惟暑期所修學分數及成績應併入畢業成績計算。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5"/>
              </w:numPr>
              <w:tabs>
                <w:tab w:val="left" w:pos="5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30" w:hanging="53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成績不合格者，亦不得補考。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5"/>
              </w:numPr>
              <w:tabs>
                <w:tab w:val="left" w:pos="5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30" w:hanging="53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暑修成績應於課程結束後一週內上網登錄。</w:t>
            </w:r>
          </w:p>
          <w:p w:rsidR="007D12C8" w:rsidRPr="006E4E65" w:rsidRDefault="007D12C8" w:rsidP="007D12C8">
            <w:pPr>
              <w:pStyle w:val="a3"/>
              <w:numPr>
                <w:ilvl w:val="0"/>
                <w:numId w:val="5"/>
              </w:numPr>
              <w:tabs>
                <w:tab w:val="left" w:pos="5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 w:left="530" w:hanging="53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其他未規定者，悉照本校及授課學校相關規定辦理。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1F4437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第十二條</w:t>
            </w:r>
          </w:p>
        </w:tc>
        <w:tc>
          <w:tcPr>
            <w:tcW w:w="9214" w:type="dxa"/>
          </w:tcPr>
          <w:p w:rsidR="007D12C8" w:rsidRPr="006E4E65" w:rsidRDefault="007D12C8" w:rsidP="001F4437">
            <w:pPr>
              <w:tabs>
                <w:tab w:val="num" w:pos="1080"/>
              </w:tabs>
              <w:snapToGrid w:val="0"/>
              <w:spacing w:line="360" w:lineRule="exact"/>
              <w:jc w:val="both"/>
              <w:rPr>
                <w:rFonts w:eastAsia="標楷體"/>
                <w:kern w:val="0"/>
              </w:rPr>
            </w:pPr>
            <w:r w:rsidRPr="006E4E65">
              <w:rPr>
                <w:rFonts w:eastAsia="標楷體"/>
              </w:rPr>
              <w:t>本校暑期課程以</w:t>
            </w:r>
            <w:r w:rsidRPr="006E4E65">
              <w:rPr>
                <w:rFonts w:eastAsia="標楷體"/>
                <w:kern w:val="0"/>
              </w:rPr>
              <w:t>接受本校學生申請為原則，但下列情形者不在此限：</w:t>
            </w:r>
          </w:p>
          <w:p w:rsidR="007D12C8" w:rsidRPr="006E4E65" w:rsidRDefault="007D12C8" w:rsidP="001F4437">
            <w:pPr>
              <w:pStyle w:val="a3"/>
              <w:numPr>
                <w:ilvl w:val="0"/>
                <w:numId w:val="6"/>
              </w:numPr>
              <w:tabs>
                <w:tab w:val="left" w:pos="5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第一類課程：他校學生申請者必須經其肄業學校及本校之同意。</w:t>
            </w:r>
          </w:p>
          <w:p w:rsidR="007D12C8" w:rsidRPr="006E4E65" w:rsidRDefault="007D12C8" w:rsidP="001F4437">
            <w:pPr>
              <w:pStyle w:val="a3"/>
              <w:numPr>
                <w:ilvl w:val="0"/>
                <w:numId w:val="6"/>
              </w:numPr>
              <w:tabs>
                <w:tab w:val="left" w:pos="53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ind w:leftChars="0"/>
              <w:jc w:val="both"/>
              <w:rPr>
                <w:rFonts w:eastAsia="標楷體"/>
                <w:sz w:val="24"/>
                <w:lang w:val="en-US" w:eastAsia="zh-TW"/>
              </w:rPr>
            </w:pPr>
            <w:r w:rsidRPr="006E4E65">
              <w:rPr>
                <w:rFonts w:eastAsia="標楷體"/>
                <w:sz w:val="24"/>
                <w:lang w:val="en-US" w:eastAsia="zh-TW"/>
              </w:rPr>
              <w:t>第二類課程：依據本校推廣教育實施辦法申請開放隨班附讀之課程。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1F4437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第十三條</w:t>
            </w:r>
          </w:p>
        </w:tc>
        <w:tc>
          <w:tcPr>
            <w:tcW w:w="9214" w:type="dxa"/>
          </w:tcPr>
          <w:p w:rsidR="007D12C8" w:rsidRPr="006E4E65" w:rsidRDefault="007D12C8" w:rsidP="001F4437">
            <w:pPr>
              <w:tabs>
                <w:tab w:val="num" w:pos="1080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本辦法未規定事項，悉依本校學則及相關規定辦理。</w:t>
            </w:r>
          </w:p>
        </w:tc>
      </w:tr>
      <w:tr w:rsidR="007D12C8" w:rsidRPr="006E4E65" w:rsidTr="001F4437">
        <w:tc>
          <w:tcPr>
            <w:tcW w:w="1242" w:type="dxa"/>
          </w:tcPr>
          <w:p w:rsidR="007D12C8" w:rsidRPr="006E4E65" w:rsidRDefault="007D12C8" w:rsidP="001F4437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第十四條</w:t>
            </w:r>
          </w:p>
        </w:tc>
        <w:tc>
          <w:tcPr>
            <w:tcW w:w="9214" w:type="dxa"/>
          </w:tcPr>
          <w:p w:rsidR="007D12C8" w:rsidRPr="006E4E65" w:rsidRDefault="007D12C8" w:rsidP="001F4437">
            <w:pPr>
              <w:tabs>
                <w:tab w:val="num" w:pos="1080"/>
              </w:tabs>
              <w:snapToGrid w:val="0"/>
              <w:spacing w:line="360" w:lineRule="exact"/>
              <w:ind w:left="10" w:right="24" w:hanging="10"/>
              <w:jc w:val="both"/>
              <w:rPr>
                <w:rFonts w:eastAsia="標楷體" w:hint="eastAsia"/>
                <w:color w:val="000000"/>
              </w:rPr>
            </w:pPr>
            <w:r w:rsidRPr="006E4E65">
              <w:rPr>
                <w:rFonts w:eastAsia="標楷體"/>
                <w:color w:val="000000"/>
              </w:rPr>
              <w:t>本辦法經教務會議通過後實施。</w:t>
            </w:r>
          </w:p>
        </w:tc>
      </w:tr>
    </w:tbl>
    <w:p w:rsidR="002B3136" w:rsidRDefault="002B3136" w:rsidP="007D12C8">
      <w:pPr>
        <w:spacing w:after="180"/>
        <w:ind w:left="13" w:right="24" w:hanging="1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7D12C8" w:rsidRDefault="007D12C8" w:rsidP="007D12C8">
      <w:pPr>
        <w:spacing w:after="180"/>
        <w:ind w:left="13" w:right="24" w:hanging="13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2D4370">
        <w:rPr>
          <w:rFonts w:ascii="標楷體" w:eastAsia="標楷體" w:hAnsi="標楷體" w:hint="eastAsia"/>
          <w:b/>
          <w:sz w:val="32"/>
          <w:szCs w:val="32"/>
        </w:rPr>
        <w:t>高雄醫學大學暑期開班授課辦法（</w:t>
      </w:r>
      <w:r>
        <w:rPr>
          <w:rFonts w:ascii="標楷體" w:eastAsia="標楷體" w:hAnsi="標楷體" w:hint="eastAsia"/>
          <w:b/>
          <w:sz w:val="32"/>
          <w:szCs w:val="32"/>
        </w:rPr>
        <w:t>部分</w:t>
      </w:r>
      <w:r w:rsidRPr="002D4370">
        <w:rPr>
          <w:rFonts w:ascii="標楷體" w:eastAsia="標楷體" w:hAnsi="標楷體" w:hint="eastAsia"/>
          <w:b/>
          <w:sz w:val="32"/>
          <w:szCs w:val="32"/>
        </w:rPr>
        <w:t>修正條文對照表）</w:t>
      </w:r>
    </w:p>
    <w:p w:rsidR="007D12C8" w:rsidRPr="00595965" w:rsidRDefault="007D12C8" w:rsidP="007D12C8">
      <w:pPr>
        <w:spacing w:line="240" w:lineRule="exact"/>
        <w:ind w:rightChars="-178" w:right="-427" w:firstLineChars="2197" w:firstLine="4394"/>
        <w:rPr>
          <w:rFonts w:ascii="Times New Roman" w:eastAsia="標楷體" w:hAnsi="Times New Roman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8"/>
        <w:gridCol w:w="3899"/>
        <w:gridCol w:w="2551"/>
      </w:tblGrid>
      <w:tr w:rsidR="007D12C8" w:rsidRPr="00595965" w:rsidTr="001F4437">
        <w:trPr>
          <w:trHeight w:val="235"/>
          <w:tblHeader/>
        </w:trPr>
        <w:tc>
          <w:tcPr>
            <w:tcW w:w="3898" w:type="dxa"/>
          </w:tcPr>
          <w:p w:rsidR="007D12C8" w:rsidRPr="00595965" w:rsidRDefault="007D12C8" w:rsidP="00EC29AE">
            <w:pPr>
              <w:ind w:left="10" w:right="24" w:hanging="10"/>
              <w:jc w:val="center"/>
              <w:rPr>
                <w:rFonts w:ascii="Times New Roman" w:eastAsia="標楷體" w:hAnsi="Times New Roman"/>
                <w:b/>
              </w:rPr>
            </w:pPr>
            <w:r w:rsidRPr="00595965">
              <w:rPr>
                <w:rFonts w:ascii="Times New Roman" w:eastAsia="標楷體"/>
                <w:b/>
              </w:rPr>
              <w:t>修</w:t>
            </w:r>
            <w:r w:rsidRPr="00595965">
              <w:rPr>
                <w:rFonts w:ascii="Times New Roman" w:eastAsia="標楷體" w:hAnsi="Times New Roman"/>
                <w:b/>
              </w:rPr>
              <w:t xml:space="preserve"> </w:t>
            </w:r>
            <w:r w:rsidRPr="00595965">
              <w:rPr>
                <w:rFonts w:ascii="Times New Roman" w:eastAsia="標楷體"/>
                <w:b/>
              </w:rPr>
              <w:t>正</w:t>
            </w:r>
            <w:r w:rsidRPr="00595965">
              <w:rPr>
                <w:rFonts w:ascii="Times New Roman" w:eastAsia="標楷體" w:hAnsi="Times New Roman"/>
                <w:b/>
              </w:rPr>
              <w:t xml:space="preserve"> </w:t>
            </w:r>
            <w:r w:rsidRPr="00595965">
              <w:rPr>
                <w:rFonts w:ascii="Times New Roman" w:eastAsia="標楷體"/>
                <w:b/>
              </w:rPr>
              <w:t>條</w:t>
            </w:r>
            <w:r w:rsidRPr="00595965">
              <w:rPr>
                <w:rFonts w:ascii="Times New Roman" w:eastAsia="標楷體" w:hAnsi="Times New Roman"/>
                <w:b/>
              </w:rPr>
              <w:t xml:space="preserve"> </w:t>
            </w:r>
            <w:r w:rsidRPr="00595965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3899" w:type="dxa"/>
          </w:tcPr>
          <w:p w:rsidR="007D12C8" w:rsidRPr="00595965" w:rsidRDefault="007D12C8" w:rsidP="00EC29AE">
            <w:pPr>
              <w:ind w:left="10" w:right="24" w:hanging="10"/>
              <w:jc w:val="center"/>
              <w:rPr>
                <w:rFonts w:ascii="Times New Roman" w:eastAsia="標楷體" w:hAnsi="Times New Roman"/>
                <w:b/>
              </w:rPr>
            </w:pPr>
            <w:r w:rsidRPr="00595965">
              <w:rPr>
                <w:rFonts w:ascii="Times New Roman" w:eastAsia="標楷體"/>
                <w:b/>
              </w:rPr>
              <w:t>現</w:t>
            </w:r>
            <w:r w:rsidRPr="00595965">
              <w:rPr>
                <w:rFonts w:ascii="Times New Roman" w:eastAsia="標楷體" w:hAnsi="Times New Roman"/>
                <w:b/>
              </w:rPr>
              <w:t xml:space="preserve"> </w:t>
            </w:r>
            <w:r w:rsidRPr="00595965">
              <w:rPr>
                <w:rFonts w:ascii="Times New Roman" w:eastAsia="標楷體"/>
                <w:b/>
              </w:rPr>
              <w:t>行</w:t>
            </w:r>
            <w:r w:rsidRPr="00595965">
              <w:rPr>
                <w:rFonts w:ascii="Times New Roman" w:eastAsia="標楷體" w:hAnsi="Times New Roman"/>
                <w:b/>
              </w:rPr>
              <w:t xml:space="preserve"> </w:t>
            </w:r>
            <w:r w:rsidRPr="00595965">
              <w:rPr>
                <w:rFonts w:ascii="Times New Roman" w:eastAsia="標楷體"/>
                <w:b/>
              </w:rPr>
              <w:t>條</w:t>
            </w:r>
            <w:r w:rsidRPr="00595965">
              <w:rPr>
                <w:rFonts w:ascii="Times New Roman" w:eastAsia="標楷體" w:hAnsi="Times New Roman"/>
                <w:b/>
              </w:rPr>
              <w:t xml:space="preserve"> </w:t>
            </w:r>
            <w:r w:rsidRPr="00595965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2551" w:type="dxa"/>
          </w:tcPr>
          <w:p w:rsidR="007D12C8" w:rsidRPr="00595965" w:rsidRDefault="007D12C8" w:rsidP="00EC29AE">
            <w:pPr>
              <w:ind w:left="10" w:right="24" w:hanging="10"/>
              <w:jc w:val="center"/>
              <w:rPr>
                <w:rFonts w:ascii="Times New Roman" w:eastAsia="標楷體" w:hAnsi="Times New Roman"/>
                <w:b/>
              </w:rPr>
            </w:pPr>
            <w:r w:rsidRPr="00595965">
              <w:rPr>
                <w:rFonts w:ascii="Times New Roman" w:eastAsia="標楷體"/>
                <w:b/>
              </w:rPr>
              <w:t>說</w:t>
            </w:r>
            <w:r w:rsidRPr="00595965">
              <w:rPr>
                <w:rFonts w:ascii="Times New Roman" w:eastAsia="標楷體" w:hAnsi="Times New Roman"/>
                <w:b/>
              </w:rPr>
              <w:t xml:space="preserve">  </w:t>
            </w:r>
            <w:r w:rsidRPr="00595965">
              <w:rPr>
                <w:rFonts w:ascii="Times New Roman" w:eastAsia="標楷體"/>
                <w:b/>
              </w:rPr>
              <w:t>明</w:t>
            </w:r>
          </w:p>
        </w:tc>
      </w:tr>
      <w:tr w:rsidR="007D12C8" w:rsidRPr="006E4E65" w:rsidTr="001F4437">
        <w:tc>
          <w:tcPr>
            <w:tcW w:w="3898" w:type="dxa"/>
          </w:tcPr>
          <w:p w:rsidR="007D12C8" w:rsidRPr="006E4E65" w:rsidRDefault="007D12C8" w:rsidP="00EC29AE">
            <w:pPr>
              <w:snapToGrid w:val="0"/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</w:rPr>
              <w:t>第六條</w:t>
            </w:r>
            <w:r w:rsidRPr="006E4E65">
              <w:rPr>
                <w:rFonts w:ascii="Times New Roman" w:eastAsia="標楷體" w:hAnsi="Times New Roman"/>
              </w:rPr>
              <w:t xml:space="preserve">  </w:t>
            </w:r>
          </w:p>
          <w:p w:rsidR="007D12C8" w:rsidRPr="006E4E65" w:rsidRDefault="007D12C8" w:rsidP="00EC29AE">
            <w:pPr>
              <w:snapToGrid w:val="0"/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6E4E65">
              <w:rPr>
                <w:rFonts w:ascii="Times New Roman" w:eastAsia="標楷體"/>
                <w:kern w:val="0"/>
              </w:rPr>
              <w:t>本校學生有下列情形之一者，不得申請參加暑期課程：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9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當學期必修科目尚未修過者（專案簽准者除外）。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9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一學期中某一科目缺課時數達扣考規定者。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9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在休學期間者。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9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時間衝突或實習</w:t>
            </w:r>
            <w:r w:rsidRPr="006E4E65">
              <w:rPr>
                <w:rFonts w:ascii="Times New Roman" w:eastAsia="標楷體"/>
                <w:sz w:val="24"/>
                <w:u w:val="single"/>
                <w:lang w:val="en-US" w:eastAsia="zh-TW"/>
              </w:rPr>
              <w:t>期間</w:t>
            </w:r>
            <w:r w:rsidRPr="006E4E65">
              <w:rPr>
                <w:rFonts w:ascii="Times New Roman" w:eastAsia="標楷體"/>
                <w:sz w:val="24"/>
                <w:lang w:val="en-US" w:eastAsia="zh-TW"/>
              </w:rPr>
              <w:t>者。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9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學期成績不及格之學分數已達退學規定者。</w:t>
            </w:r>
          </w:p>
        </w:tc>
        <w:tc>
          <w:tcPr>
            <w:tcW w:w="3899" w:type="dxa"/>
          </w:tcPr>
          <w:p w:rsidR="007D12C8" w:rsidRPr="006E4E65" w:rsidRDefault="007D12C8" w:rsidP="00EC29AE">
            <w:pPr>
              <w:snapToGrid w:val="0"/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</w:rPr>
              <w:t>第六條</w:t>
            </w:r>
            <w:r w:rsidRPr="006E4E65">
              <w:rPr>
                <w:rFonts w:ascii="Times New Roman" w:eastAsia="標楷體" w:hAnsi="Times New Roman"/>
              </w:rPr>
              <w:t xml:space="preserve">  </w:t>
            </w:r>
          </w:p>
          <w:p w:rsidR="007D12C8" w:rsidRPr="006E4E65" w:rsidRDefault="007D12C8" w:rsidP="00EC29AE">
            <w:pPr>
              <w:snapToGrid w:val="0"/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6E4E65">
              <w:rPr>
                <w:rFonts w:ascii="Times New Roman" w:eastAsia="標楷體"/>
                <w:kern w:val="0"/>
              </w:rPr>
              <w:t>本校學生有下列情形之一者，不得申請參加暑期課程：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當學期必修科目尚未修過者（專案簽准者除外）。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學期中某一科目缺課時數達扣考規定者。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在休學期間者。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時間衝突或</w:t>
            </w:r>
            <w:r w:rsidRPr="006E4E65">
              <w:rPr>
                <w:rFonts w:ascii="Times New Roman" w:eastAsia="標楷體"/>
                <w:sz w:val="24"/>
                <w:u w:val="single"/>
                <w:lang w:val="en-US" w:eastAsia="zh-TW"/>
              </w:rPr>
              <w:t>正在</w:t>
            </w:r>
            <w:r w:rsidRPr="006E4E65">
              <w:rPr>
                <w:rFonts w:ascii="Times New Roman" w:eastAsia="標楷體"/>
                <w:sz w:val="24"/>
                <w:lang w:val="en-US" w:eastAsia="zh-TW"/>
              </w:rPr>
              <w:t>實習</w:t>
            </w:r>
            <w:r w:rsidRPr="006E4E65">
              <w:rPr>
                <w:rFonts w:ascii="Times New Roman" w:eastAsia="標楷體"/>
                <w:sz w:val="24"/>
                <w:u w:val="single"/>
                <w:lang w:val="en-US" w:eastAsia="zh-TW"/>
              </w:rPr>
              <w:t>中</w:t>
            </w:r>
            <w:r w:rsidRPr="006E4E65">
              <w:rPr>
                <w:rFonts w:ascii="Times New Roman" w:eastAsia="標楷體"/>
                <w:sz w:val="24"/>
                <w:lang w:val="en-US" w:eastAsia="zh-TW"/>
              </w:rPr>
              <w:t>者。</w:t>
            </w:r>
          </w:p>
          <w:p w:rsidR="007D12C8" w:rsidRPr="006E4E65" w:rsidRDefault="007D12C8" w:rsidP="004750A2">
            <w:pPr>
              <w:pStyle w:val="a3"/>
              <w:numPr>
                <w:ilvl w:val="0"/>
                <w:numId w:val="10"/>
              </w:numPr>
              <w:tabs>
                <w:tab w:val="left" w:pos="480"/>
              </w:tabs>
              <w:spacing w:line="360" w:lineRule="exact"/>
              <w:ind w:leftChars="0" w:right="23" w:hangingChars="200"/>
              <w:jc w:val="both"/>
              <w:rPr>
                <w:rFonts w:ascii="Times New Roman" w:eastAsia="標楷體" w:hAnsi="Times New Roman"/>
                <w:sz w:val="24"/>
                <w:lang w:val="en-US" w:eastAsia="zh-TW"/>
              </w:rPr>
            </w:pPr>
            <w:r w:rsidRPr="006E4E65">
              <w:rPr>
                <w:rFonts w:ascii="Times New Roman" w:eastAsia="標楷體"/>
                <w:sz w:val="24"/>
                <w:lang w:val="en-US" w:eastAsia="zh-TW"/>
              </w:rPr>
              <w:t>學期成績不及格之學分數已達退學規定者。</w:t>
            </w:r>
          </w:p>
        </w:tc>
        <w:tc>
          <w:tcPr>
            <w:tcW w:w="2551" w:type="dxa"/>
          </w:tcPr>
          <w:p w:rsidR="007D12C8" w:rsidRPr="006E4E65" w:rsidRDefault="007D12C8" w:rsidP="00EC29AE">
            <w:pPr>
              <w:snapToGrid w:val="0"/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6E4E65">
              <w:rPr>
                <w:rFonts w:ascii="Times New Roman" w:eastAsia="標楷體"/>
                <w:kern w:val="0"/>
              </w:rPr>
              <w:t>修正條文內容</w:t>
            </w:r>
          </w:p>
          <w:p w:rsidR="007D12C8" w:rsidRPr="006E4E65" w:rsidRDefault="007D12C8" w:rsidP="00EC29AE">
            <w:pPr>
              <w:snapToGrid w:val="0"/>
              <w:spacing w:line="360" w:lineRule="exact"/>
              <w:ind w:left="10" w:right="24" w:hanging="10"/>
              <w:jc w:val="both"/>
              <w:rPr>
                <w:rFonts w:ascii="Times New Roman" w:eastAsia="標楷體" w:hAnsi="Times New Roman"/>
                <w:kern w:val="0"/>
              </w:rPr>
            </w:pPr>
            <w:r w:rsidRPr="006E4E65">
              <w:rPr>
                <w:rFonts w:ascii="Times New Roman" w:eastAsia="標楷體"/>
                <w:kern w:val="0"/>
              </w:rPr>
              <w:t>依據</w:t>
            </w:r>
            <w:r w:rsidRPr="006E4E65">
              <w:rPr>
                <w:rFonts w:ascii="Times New Roman" w:eastAsia="標楷體" w:hAnsi="Times New Roman"/>
                <w:kern w:val="0"/>
              </w:rPr>
              <w:t>106</w:t>
            </w:r>
            <w:r w:rsidRPr="006E4E65">
              <w:rPr>
                <w:rFonts w:ascii="Times New Roman" w:eastAsia="標楷體"/>
                <w:kern w:val="0"/>
              </w:rPr>
              <w:t>學年度實習醫學生修習課程協調會會議決議進行修正。</w:t>
            </w:r>
          </w:p>
        </w:tc>
      </w:tr>
      <w:tr w:rsidR="007D12C8" w:rsidRPr="006E4E65" w:rsidTr="001F4437">
        <w:tc>
          <w:tcPr>
            <w:tcW w:w="3898" w:type="dxa"/>
          </w:tcPr>
          <w:p w:rsidR="007D12C8" w:rsidRPr="006E4E65" w:rsidRDefault="007D12C8" w:rsidP="00EC29AE">
            <w:pPr>
              <w:spacing w:line="360" w:lineRule="exact"/>
              <w:ind w:rightChars="20" w:right="48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</w:rPr>
              <w:t>第八條</w:t>
            </w:r>
            <w:r w:rsidRPr="006E4E65">
              <w:rPr>
                <w:rFonts w:ascii="Times New Roman" w:eastAsia="標楷體" w:hAnsi="Times New Roman"/>
              </w:rPr>
              <w:t xml:space="preserve">  </w:t>
            </w:r>
          </w:p>
          <w:p w:rsidR="007D12C8" w:rsidRPr="006E4E65" w:rsidRDefault="007D12C8" w:rsidP="00EC29AE">
            <w:pPr>
              <w:spacing w:line="360" w:lineRule="exact"/>
              <w:ind w:rightChars="20" w:right="48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</w:rPr>
              <w:t>學生報名人數如達開班條件者，凡本校專任教師與臨床教師均應開班授課。</w:t>
            </w:r>
            <w:r w:rsidRPr="006E4E65">
              <w:rPr>
                <w:rFonts w:ascii="Times New Roman" w:eastAsia="標楷體"/>
                <w:u w:val="single"/>
              </w:rPr>
              <w:t>醫學系、學士後醫學系之整合課程科目則須經授課教師、系主任、院長及教務長核准後始可開班。</w:t>
            </w:r>
          </w:p>
        </w:tc>
        <w:tc>
          <w:tcPr>
            <w:tcW w:w="3899" w:type="dxa"/>
          </w:tcPr>
          <w:p w:rsidR="007D12C8" w:rsidRPr="006E4E65" w:rsidRDefault="007D12C8" w:rsidP="00EC29AE">
            <w:pPr>
              <w:spacing w:line="360" w:lineRule="exact"/>
              <w:ind w:rightChars="20" w:right="48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</w:rPr>
              <w:t>第八條</w:t>
            </w:r>
            <w:r w:rsidRPr="006E4E65">
              <w:rPr>
                <w:rFonts w:ascii="Times New Roman" w:eastAsia="標楷體" w:hAnsi="Times New Roman"/>
              </w:rPr>
              <w:t xml:space="preserve">  </w:t>
            </w:r>
          </w:p>
          <w:p w:rsidR="007D12C8" w:rsidRPr="006E4E65" w:rsidRDefault="007D12C8" w:rsidP="00EC29AE">
            <w:pPr>
              <w:spacing w:line="360" w:lineRule="exact"/>
              <w:ind w:rightChars="20" w:right="48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</w:rPr>
              <w:t>學生報名人數如達開班條件者，凡本校專任教師與臨床教師均應開班授課。</w:t>
            </w:r>
          </w:p>
        </w:tc>
        <w:tc>
          <w:tcPr>
            <w:tcW w:w="2551" w:type="dxa"/>
          </w:tcPr>
          <w:p w:rsidR="007D12C8" w:rsidRPr="006E4E65" w:rsidRDefault="007D12C8" w:rsidP="00EC29AE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</w:rPr>
              <w:t>修正條文內容</w:t>
            </w:r>
          </w:p>
          <w:p w:rsidR="007D12C8" w:rsidRPr="006E4E65" w:rsidRDefault="007D12C8" w:rsidP="00EC29AE">
            <w:pPr>
              <w:spacing w:line="360" w:lineRule="exact"/>
              <w:ind w:rightChars="20" w:right="48"/>
              <w:jc w:val="both"/>
              <w:rPr>
                <w:rFonts w:ascii="Times New Roman" w:eastAsia="標楷體" w:hAnsi="Times New Roman"/>
              </w:rPr>
            </w:pPr>
            <w:r w:rsidRPr="006E4E65">
              <w:rPr>
                <w:rFonts w:ascii="Times New Roman" w:eastAsia="標楷體"/>
                <w:kern w:val="0"/>
              </w:rPr>
              <w:t>依據</w:t>
            </w:r>
            <w:r w:rsidRPr="006E4E65">
              <w:rPr>
                <w:rFonts w:ascii="Times New Roman" w:eastAsia="標楷體" w:hAnsi="Times New Roman"/>
                <w:kern w:val="0"/>
              </w:rPr>
              <w:t>106</w:t>
            </w:r>
            <w:r w:rsidRPr="006E4E65">
              <w:rPr>
                <w:rFonts w:ascii="Times New Roman" w:eastAsia="標楷體"/>
                <w:kern w:val="0"/>
              </w:rPr>
              <w:t>學年度實習醫學生修習課程協調會會議決議進行修正。</w:t>
            </w:r>
          </w:p>
        </w:tc>
      </w:tr>
    </w:tbl>
    <w:p w:rsidR="007D12C8" w:rsidRDefault="007D12C8" w:rsidP="007D12C8">
      <w:pPr>
        <w:ind w:firstLineChars="44" w:firstLine="141"/>
        <w:jc w:val="center"/>
        <w:rPr>
          <w:rFonts w:eastAsia="標楷體" w:hAnsi="標楷體" w:hint="eastAsia"/>
          <w:b/>
          <w:bCs/>
          <w:color w:val="000000"/>
          <w:sz w:val="32"/>
          <w:szCs w:val="32"/>
        </w:rPr>
      </w:pPr>
    </w:p>
    <w:sectPr w:rsidR="007D12C8" w:rsidSect="007D12C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7C"/>
    <w:multiLevelType w:val="hybridMultilevel"/>
    <w:tmpl w:val="F8D83AB4"/>
    <w:lvl w:ilvl="0" w:tplc="933872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960264"/>
    <w:multiLevelType w:val="hybridMultilevel"/>
    <w:tmpl w:val="B2784FCA"/>
    <w:lvl w:ilvl="0" w:tplc="8B304F06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F96E9D"/>
    <w:multiLevelType w:val="hybridMultilevel"/>
    <w:tmpl w:val="A3242726"/>
    <w:lvl w:ilvl="0" w:tplc="8238199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3B332D"/>
    <w:multiLevelType w:val="hybridMultilevel"/>
    <w:tmpl w:val="EC1471D4"/>
    <w:lvl w:ilvl="0" w:tplc="DDB4CA7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3B2313"/>
    <w:multiLevelType w:val="hybridMultilevel"/>
    <w:tmpl w:val="27F082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AC49E5"/>
    <w:multiLevelType w:val="hybridMultilevel"/>
    <w:tmpl w:val="E654A9C6"/>
    <w:lvl w:ilvl="0" w:tplc="B71427E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500C21"/>
    <w:multiLevelType w:val="hybridMultilevel"/>
    <w:tmpl w:val="FCD4092C"/>
    <w:lvl w:ilvl="0" w:tplc="EF02C16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AE4C34"/>
    <w:multiLevelType w:val="hybridMultilevel"/>
    <w:tmpl w:val="F39658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F26F96"/>
    <w:multiLevelType w:val="hybridMultilevel"/>
    <w:tmpl w:val="54940F3C"/>
    <w:lvl w:ilvl="0" w:tplc="20A26D6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4C25476"/>
    <w:multiLevelType w:val="hybridMultilevel"/>
    <w:tmpl w:val="488C7C58"/>
    <w:lvl w:ilvl="0" w:tplc="9FAACD54">
      <w:start w:val="1"/>
      <w:numFmt w:val="taiwaneseCountingThousand"/>
      <w:lvlText w:val="%1、"/>
      <w:lvlJc w:val="left"/>
      <w:pPr>
        <w:ind w:left="355" w:hanging="360"/>
      </w:pPr>
      <w:rPr>
        <w:rFonts w:hAnsi="Times New Roman" w:hint="default"/>
        <w:b w:val="0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C8"/>
    <w:rsid w:val="000248BE"/>
    <w:rsid w:val="001F4437"/>
    <w:rsid w:val="0028551A"/>
    <w:rsid w:val="002B3136"/>
    <w:rsid w:val="003A22AD"/>
    <w:rsid w:val="00422C64"/>
    <w:rsid w:val="0047004B"/>
    <w:rsid w:val="004750A2"/>
    <w:rsid w:val="005D76A3"/>
    <w:rsid w:val="00617038"/>
    <w:rsid w:val="006E4E65"/>
    <w:rsid w:val="0075026B"/>
    <w:rsid w:val="007D12C8"/>
    <w:rsid w:val="00982B1B"/>
    <w:rsid w:val="00BD63F4"/>
    <w:rsid w:val="00EC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9B337-4CAA-42E7-AE30-7A5EEE44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2C8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7D12C8"/>
    <w:rPr>
      <w:rFonts w:ascii="新細明體" w:eastAsia="新細明體" w:hAnsi="新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Yu-Shan Wang</cp:lastModifiedBy>
  <cp:revision>3</cp:revision>
  <dcterms:created xsi:type="dcterms:W3CDTF">2018-01-16T01:58:00Z</dcterms:created>
  <dcterms:modified xsi:type="dcterms:W3CDTF">2018-01-16T01:58:00Z</dcterms:modified>
</cp:coreProperties>
</file>